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41B157" w14:textId="77777777" w:rsidR="00BB1DA3" w:rsidRPr="004B7DE7" w:rsidRDefault="00BB1DA3" w:rsidP="00BB1DA3">
      <w:pPr>
        <w:pStyle w:val="Body"/>
        <w:jc w:val="center"/>
        <w:rPr>
          <w:rFonts w:asciiTheme="minorBidi" w:eastAsia="Calibri" w:hAnsiTheme="minorBidi" w:cstheme="minorBidi"/>
          <w:b/>
          <w:bCs/>
        </w:rPr>
      </w:pPr>
      <w:r w:rsidRPr="004B7DE7">
        <w:rPr>
          <w:rFonts w:asciiTheme="minorBidi" w:hAnsiTheme="minorBidi" w:cstheme="minorBidi"/>
          <w:b/>
          <w:bCs/>
          <w:lang w:val="de-DE"/>
        </w:rPr>
        <w:t>NEW DEFENDER</w:t>
      </w:r>
    </w:p>
    <w:p w14:paraId="6F3D12C5" w14:textId="77777777" w:rsidR="00BB1DA3" w:rsidRPr="004B7DE7" w:rsidRDefault="00BB1DA3" w:rsidP="00BB1DA3">
      <w:pPr>
        <w:pStyle w:val="Body"/>
        <w:rPr>
          <w:rFonts w:asciiTheme="minorBidi" w:eastAsia="Calibri" w:hAnsiTheme="minorBidi" w:cstheme="minorBidi"/>
          <w:b/>
          <w:bCs/>
          <w:sz w:val="22"/>
          <w:szCs w:val="22"/>
        </w:rPr>
      </w:pPr>
    </w:p>
    <w:p w14:paraId="15060A4D" w14:textId="77777777" w:rsidR="00BB1DA3" w:rsidRPr="004B7DE7" w:rsidRDefault="00BB1DA3" w:rsidP="004B7DE7">
      <w:pPr>
        <w:pStyle w:val="Body"/>
        <w:numPr>
          <w:ilvl w:val="0"/>
          <w:numId w:val="20"/>
        </w:numPr>
        <w:spacing w:after="200"/>
        <w:ind w:left="357" w:hanging="357"/>
        <w:rPr>
          <w:rFonts w:asciiTheme="minorBidi" w:hAnsiTheme="minorBidi" w:cstheme="minorBidi"/>
          <w:sz w:val="20"/>
          <w:szCs w:val="20"/>
          <w:lang w:val="en-US"/>
        </w:rPr>
      </w:pPr>
      <w:r w:rsidRPr="004B7DE7">
        <w:rPr>
          <w:rFonts w:asciiTheme="minorBidi" w:hAnsiTheme="minorBidi" w:cstheme="minorBidi"/>
          <w:b/>
          <w:bCs/>
          <w:sz w:val="20"/>
          <w:szCs w:val="20"/>
          <w:lang w:val="en-US"/>
        </w:rPr>
        <w:t xml:space="preserve">Incomparable, unstoppable: </w:t>
      </w:r>
      <w:r w:rsidRPr="004B7DE7">
        <w:rPr>
          <w:rFonts w:asciiTheme="minorBidi" w:hAnsiTheme="minorBidi" w:cstheme="minorBidi"/>
          <w:sz w:val="20"/>
          <w:szCs w:val="20"/>
          <w:lang w:val="en-US"/>
        </w:rPr>
        <w:t xml:space="preserve">A reimagined icon available in 90, 110 and 130 body designs with an instantly </w:t>
      </w:r>
      <w:proofErr w:type="spellStart"/>
      <w:r w:rsidRPr="004B7DE7">
        <w:rPr>
          <w:rFonts w:asciiTheme="minorBidi" w:hAnsiTheme="minorBidi" w:cstheme="minorBidi"/>
          <w:sz w:val="20"/>
          <w:szCs w:val="20"/>
          <w:lang w:val="en-US"/>
        </w:rPr>
        <w:t>recognisable</w:t>
      </w:r>
      <w:proofErr w:type="spellEnd"/>
      <w:r w:rsidRPr="004B7DE7">
        <w:rPr>
          <w:rFonts w:asciiTheme="minorBidi" w:hAnsiTheme="minorBidi" w:cstheme="minorBidi"/>
          <w:sz w:val="20"/>
          <w:szCs w:val="20"/>
          <w:lang w:val="en-US"/>
        </w:rPr>
        <w:t xml:space="preserve"> silhouette and space for up to eight to travel in superior comfort</w:t>
      </w:r>
    </w:p>
    <w:p w14:paraId="23C5F3D5" w14:textId="77777777" w:rsidR="00BB1DA3" w:rsidRPr="004B7DE7" w:rsidRDefault="00BB1DA3" w:rsidP="004B7DE7">
      <w:pPr>
        <w:pStyle w:val="Body"/>
        <w:numPr>
          <w:ilvl w:val="0"/>
          <w:numId w:val="20"/>
        </w:numPr>
        <w:spacing w:after="200"/>
        <w:rPr>
          <w:rFonts w:asciiTheme="minorBidi" w:hAnsiTheme="minorBidi" w:cstheme="minorBidi"/>
          <w:sz w:val="20"/>
          <w:szCs w:val="20"/>
          <w:lang w:val="en-US"/>
        </w:rPr>
      </w:pPr>
      <w:r w:rsidRPr="004B7DE7">
        <w:rPr>
          <w:rFonts w:asciiTheme="minorBidi" w:hAnsiTheme="minorBidi" w:cstheme="minorBidi"/>
          <w:b/>
          <w:bCs/>
          <w:sz w:val="20"/>
          <w:szCs w:val="20"/>
          <w:lang w:val="en-US"/>
        </w:rPr>
        <w:t xml:space="preserve">Looks tough, is tough: </w:t>
      </w:r>
      <w:r w:rsidRPr="004B7DE7">
        <w:rPr>
          <w:rFonts w:asciiTheme="minorBidi" w:hAnsiTheme="minorBidi" w:cstheme="minorBidi"/>
          <w:sz w:val="20"/>
          <w:szCs w:val="20"/>
          <w:lang w:val="en-US"/>
        </w:rPr>
        <w:t xml:space="preserve">Durable D7x architecture engineered to withstand the Extreme Event Test procedure, above and beyond the normal standard for an SUV using Intelligent All-Wheel Drive </w:t>
      </w:r>
    </w:p>
    <w:p w14:paraId="7C27ED45" w14:textId="77777777" w:rsidR="00BB1DA3" w:rsidRPr="004B7DE7" w:rsidRDefault="00BB1DA3" w:rsidP="004B7DE7">
      <w:pPr>
        <w:pStyle w:val="Body"/>
        <w:numPr>
          <w:ilvl w:val="0"/>
          <w:numId w:val="20"/>
        </w:numPr>
        <w:spacing w:after="200"/>
        <w:rPr>
          <w:rFonts w:asciiTheme="minorBidi" w:hAnsiTheme="minorBidi" w:cstheme="minorBidi"/>
          <w:sz w:val="20"/>
          <w:szCs w:val="20"/>
          <w:lang w:val="en-US"/>
        </w:rPr>
      </w:pPr>
      <w:r w:rsidRPr="004B7DE7">
        <w:rPr>
          <w:rFonts w:asciiTheme="minorBidi" w:hAnsiTheme="minorBidi" w:cstheme="minorBidi"/>
          <w:b/>
          <w:bCs/>
          <w:sz w:val="20"/>
          <w:szCs w:val="20"/>
          <w:lang w:val="en-US"/>
        </w:rPr>
        <w:t>World-class expert off- and on-road:</w:t>
      </w:r>
      <w:r w:rsidRPr="004B7DE7">
        <w:rPr>
          <w:rFonts w:asciiTheme="minorBidi" w:hAnsiTheme="minorBidi" w:cstheme="minorBidi"/>
          <w:sz w:val="20"/>
          <w:szCs w:val="20"/>
          <w:lang w:val="en-US"/>
        </w:rPr>
        <w:t xml:space="preserve"> Defender redefines breadth of capability </w:t>
      </w:r>
      <w:r w:rsidRPr="004B7DE7">
        <w:rPr>
          <w:rFonts w:asciiTheme="minorBidi" w:hAnsiTheme="minorBidi" w:cstheme="minorBidi"/>
          <w:sz w:val="20"/>
          <w:szCs w:val="20"/>
        </w:rPr>
        <w:t xml:space="preserve">– </w:t>
      </w:r>
      <w:r w:rsidRPr="004B7DE7">
        <w:rPr>
          <w:rFonts w:asciiTheme="minorBidi" w:hAnsiTheme="minorBidi" w:cstheme="minorBidi"/>
          <w:sz w:val="20"/>
          <w:szCs w:val="20"/>
          <w:lang w:val="en-US"/>
        </w:rPr>
        <w:t>all-terrain ability is beyond question and on-road comfort adds to its unique character</w:t>
      </w:r>
    </w:p>
    <w:p w14:paraId="307AA813" w14:textId="77777777" w:rsidR="00BB1DA3" w:rsidRPr="004B7DE7" w:rsidRDefault="00BB1DA3" w:rsidP="004B7DE7">
      <w:pPr>
        <w:pStyle w:val="Body"/>
        <w:numPr>
          <w:ilvl w:val="0"/>
          <w:numId w:val="20"/>
        </w:numPr>
        <w:spacing w:after="200"/>
        <w:rPr>
          <w:rFonts w:asciiTheme="minorBidi" w:hAnsiTheme="minorBidi" w:cstheme="minorBidi"/>
          <w:sz w:val="20"/>
          <w:szCs w:val="20"/>
          <w:lang w:val="en-US"/>
        </w:rPr>
      </w:pPr>
      <w:r w:rsidRPr="004B7DE7">
        <w:rPr>
          <w:rFonts w:asciiTheme="minorBidi" w:hAnsiTheme="minorBidi" w:cstheme="minorBidi"/>
          <w:b/>
          <w:bCs/>
          <w:sz w:val="20"/>
          <w:szCs w:val="20"/>
          <w:lang w:val="en-US"/>
        </w:rPr>
        <w:t xml:space="preserve">Expedition-ready: </w:t>
      </w:r>
      <w:r w:rsidRPr="004B7DE7">
        <w:rPr>
          <w:rFonts w:asciiTheme="minorBidi" w:hAnsiTheme="minorBidi" w:cstheme="minorBidi"/>
          <w:sz w:val="20"/>
          <w:szCs w:val="20"/>
          <w:lang w:val="en-US"/>
        </w:rPr>
        <w:t>A maximum payload of up to 900kg, static roof load of up to 300kg</w:t>
      </w:r>
      <w:r w:rsidRPr="004B7DE7">
        <w:rPr>
          <w:rFonts w:asciiTheme="minorBidi" w:hAnsiTheme="minorBidi" w:cstheme="minorBidi"/>
          <w:sz w:val="20"/>
          <w:szCs w:val="20"/>
          <w:vertAlign w:val="superscript"/>
        </w:rPr>
        <w:t>1</w:t>
      </w:r>
      <w:r w:rsidRPr="004B7DE7">
        <w:rPr>
          <w:rFonts w:asciiTheme="minorBidi" w:hAnsiTheme="minorBidi" w:cstheme="minorBidi"/>
          <w:sz w:val="20"/>
          <w:szCs w:val="20"/>
          <w:lang w:val="en-US"/>
        </w:rPr>
        <w:t>, dynamic roof load of 168kg</w:t>
      </w:r>
      <w:r w:rsidRPr="004B7DE7">
        <w:rPr>
          <w:rFonts w:asciiTheme="minorBidi" w:hAnsiTheme="minorBidi" w:cstheme="minorBidi"/>
          <w:sz w:val="20"/>
          <w:szCs w:val="20"/>
          <w:vertAlign w:val="superscript"/>
        </w:rPr>
        <w:t>2</w:t>
      </w:r>
      <w:r w:rsidRPr="004B7DE7">
        <w:rPr>
          <w:rFonts w:asciiTheme="minorBidi" w:hAnsiTheme="minorBidi" w:cstheme="minorBidi"/>
          <w:sz w:val="20"/>
          <w:szCs w:val="20"/>
          <w:lang w:val="en-US"/>
        </w:rPr>
        <w:t>, towing capacity of 3,500kg</w:t>
      </w:r>
      <w:r w:rsidRPr="004B7DE7">
        <w:rPr>
          <w:rFonts w:asciiTheme="minorBidi" w:hAnsiTheme="minorBidi" w:cstheme="minorBidi"/>
          <w:sz w:val="20"/>
          <w:szCs w:val="20"/>
          <w:vertAlign w:val="superscript"/>
        </w:rPr>
        <w:t>3</w:t>
      </w:r>
      <w:r w:rsidRPr="004B7DE7">
        <w:rPr>
          <w:rFonts w:asciiTheme="minorBidi" w:hAnsiTheme="minorBidi" w:cstheme="minorBidi"/>
          <w:sz w:val="20"/>
          <w:szCs w:val="20"/>
          <w:lang w:val="en-US"/>
        </w:rPr>
        <w:t xml:space="preserve"> and wading depth of up to 1,000mm</w:t>
      </w:r>
      <w:r w:rsidRPr="004B7DE7">
        <w:rPr>
          <w:rFonts w:asciiTheme="minorBidi" w:hAnsiTheme="minorBidi" w:cstheme="minorBidi"/>
          <w:sz w:val="20"/>
          <w:szCs w:val="20"/>
          <w:vertAlign w:val="superscript"/>
        </w:rPr>
        <w:t>4</w:t>
      </w:r>
      <w:r w:rsidRPr="004B7DE7">
        <w:rPr>
          <w:rFonts w:asciiTheme="minorBidi" w:hAnsiTheme="minorBidi" w:cstheme="minorBidi"/>
          <w:sz w:val="20"/>
          <w:szCs w:val="20"/>
        </w:rPr>
        <w:t xml:space="preserve"> </w:t>
      </w:r>
    </w:p>
    <w:p w14:paraId="6C8EB4D2" w14:textId="7F4B861E" w:rsidR="00BB1DA3" w:rsidRPr="004B7DE7" w:rsidRDefault="00BB1DA3" w:rsidP="004B7DE7">
      <w:pPr>
        <w:pStyle w:val="Body"/>
        <w:numPr>
          <w:ilvl w:val="0"/>
          <w:numId w:val="20"/>
        </w:numPr>
        <w:spacing w:after="200"/>
        <w:rPr>
          <w:rFonts w:asciiTheme="minorBidi" w:hAnsiTheme="minorBidi" w:cstheme="minorBidi"/>
          <w:sz w:val="20"/>
          <w:szCs w:val="20"/>
          <w:lang w:val="en-US"/>
        </w:rPr>
      </w:pPr>
      <w:r w:rsidRPr="004B7DE7">
        <w:rPr>
          <w:rFonts w:asciiTheme="minorBidi" w:hAnsiTheme="minorBidi" w:cstheme="minorBidi"/>
          <w:b/>
          <w:bCs/>
          <w:sz w:val="20"/>
          <w:szCs w:val="20"/>
          <w:lang w:val="en-US"/>
        </w:rPr>
        <w:t>Innovative off-road tech:</w:t>
      </w:r>
      <w:r w:rsidRPr="004B7DE7">
        <w:rPr>
          <w:rFonts w:asciiTheme="minorBidi" w:hAnsiTheme="minorBidi" w:cstheme="minorBidi"/>
          <w:sz w:val="20"/>
          <w:szCs w:val="20"/>
          <w:lang w:val="en-US"/>
        </w:rPr>
        <w:t xml:space="preserve"> Pioneering Terrain Response 2</w:t>
      </w:r>
      <w:r w:rsidR="00465C28" w:rsidRPr="00465C28">
        <w:rPr>
          <w:rFonts w:asciiTheme="minorBidi" w:hAnsiTheme="minorBidi" w:cstheme="minorBidi"/>
          <w:sz w:val="20"/>
          <w:szCs w:val="20"/>
          <w:vertAlign w:val="superscript"/>
          <w:lang w:val="en-US"/>
        </w:rPr>
        <w:t>®</w:t>
      </w:r>
      <w:r w:rsidRPr="004B7DE7">
        <w:rPr>
          <w:rFonts w:asciiTheme="minorBidi" w:hAnsiTheme="minorBidi" w:cstheme="minorBidi"/>
          <w:sz w:val="20"/>
          <w:szCs w:val="20"/>
          <w:lang w:val="en-US"/>
        </w:rPr>
        <w:t xml:space="preserve"> includes Wade programme and Configurable Terrain Response, plus Adaptive Off-Road Cruise Control for the first time on Defender </w:t>
      </w:r>
    </w:p>
    <w:p w14:paraId="39BBC6EA" w14:textId="77777777" w:rsidR="00BB1DA3" w:rsidRPr="004B7DE7" w:rsidRDefault="00BB1DA3" w:rsidP="004B7DE7">
      <w:pPr>
        <w:pStyle w:val="ListParagraph"/>
        <w:numPr>
          <w:ilvl w:val="0"/>
          <w:numId w:val="20"/>
        </w:numPr>
        <w:pBdr>
          <w:top w:val="nil"/>
          <w:left w:val="nil"/>
          <w:bottom w:val="nil"/>
          <w:right w:val="nil"/>
          <w:between w:val="nil"/>
          <w:bar w:val="nil"/>
        </w:pBdr>
        <w:spacing w:after="200"/>
        <w:contextualSpacing w:val="0"/>
        <w:rPr>
          <w:rFonts w:asciiTheme="minorBidi" w:hAnsiTheme="minorBidi" w:cstheme="minorBidi"/>
          <w:b/>
          <w:bCs/>
          <w:sz w:val="20"/>
          <w:szCs w:val="20"/>
          <w:lang w:val="en-GB"/>
        </w:rPr>
      </w:pPr>
      <w:r w:rsidRPr="004B7DE7">
        <w:rPr>
          <w:rFonts w:asciiTheme="minorBidi" w:hAnsiTheme="minorBidi" w:cstheme="minorBidi"/>
          <w:b/>
          <w:bCs/>
          <w:sz w:val="20"/>
          <w:szCs w:val="20"/>
          <w:lang w:val="en-GB"/>
        </w:rPr>
        <w:t>Efficiency at its heart:</w:t>
      </w:r>
      <w:r w:rsidRPr="004B7DE7">
        <w:rPr>
          <w:rFonts w:asciiTheme="minorBidi" w:hAnsiTheme="minorBidi" w:cstheme="minorBidi"/>
          <w:sz w:val="20"/>
          <w:szCs w:val="20"/>
          <w:lang w:val="en-GB"/>
        </w:rPr>
        <w:t xml:space="preserve"> Electrified powertrains include advanced mild-hybrid and plug-in electric hybrid options, as well as powerful and efficient Ingenium petrol and diesel engines</w:t>
      </w:r>
    </w:p>
    <w:p w14:paraId="73CAC4C3" w14:textId="77777777" w:rsidR="00BB1DA3" w:rsidRPr="004B7DE7" w:rsidRDefault="00BB1DA3" w:rsidP="004B7DE7">
      <w:pPr>
        <w:pStyle w:val="ListParagraph"/>
        <w:numPr>
          <w:ilvl w:val="0"/>
          <w:numId w:val="20"/>
        </w:numPr>
        <w:pBdr>
          <w:top w:val="nil"/>
          <w:left w:val="nil"/>
          <w:bottom w:val="nil"/>
          <w:right w:val="nil"/>
          <w:between w:val="nil"/>
          <w:bar w:val="nil"/>
        </w:pBdr>
        <w:spacing w:after="200"/>
        <w:contextualSpacing w:val="0"/>
        <w:rPr>
          <w:rFonts w:asciiTheme="minorBidi" w:hAnsiTheme="minorBidi" w:cstheme="minorBidi"/>
          <w:b/>
          <w:bCs/>
          <w:sz w:val="20"/>
          <w:szCs w:val="20"/>
          <w:lang w:val="en-GB"/>
        </w:rPr>
      </w:pPr>
      <w:r w:rsidRPr="004B7DE7">
        <w:rPr>
          <w:rFonts w:asciiTheme="minorBidi" w:hAnsiTheme="minorBidi" w:cstheme="minorBidi"/>
          <w:b/>
          <w:bCs/>
          <w:sz w:val="20"/>
          <w:szCs w:val="20"/>
          <w:lang w:val="en-GB"/>
        </w:rPr>
        <w:t>Five- or six-seat Electric Hybrid:</w:t>
      </w:r>
      <w:r w:rsidRPr="004B7DE7">
        <w:rPr>
          <w:rFonts w:asciiTheme="minorBidi" w:hAnsiTheme="minorBidi" w:cstheme="minorBidi"/>
          <w:sz w:val="20"/>
          <w:szCs w:val="20"/>
          <w:lang w:val="en-GB"/>
        </w:rPr>
        <w:t xml:space="preserve"> Unrivalled off-road ability for a plug-in electric hybrid, up to 30-mile electric-only range</w:t>
      </w:r>
      <w:r w:rsidRPr="004B7DE7">
        <w:rPr>
          <w:rFonts w:asciiTheme="minorBidi" w:hAnsiTheme="minorBidi" w:cstheme="minorBidi"/>
          <w:sz w:val="20"/>
          <w:szCs w:val="20"/>
          <w:vertAlign w:val="superscript"/>
          <w:lang w:val="en-GB"/>
        </w:rPr>
        <w:t>5</w:t>
      </w:r>
      <w:r w:rsidRPr="004B7DE7">
        <w:rPr>
          <w:rFonts w:asciiTheme="minorBidi" w:hAnsiTheme="minorBidi" w:cstheme="minorBidi"/>
          <w:sz w:val="20"/>
          <w:szCs w:val="20"/>
          <w:lang w:val="en-GB"/>
        </w:rPr>
        <w:t xml:space="preserve"> and CO</w:t>
      </w:r>
      <w:r w:rsidRPr="004B7DE7">
        <w:rPr>
          <w:rFonts w:asciiTheme="minorBidi" w:hAnsiTheme="minorBidi" w:cstheme="minorBidi"/>
          <w:sz w:val="20"/>
          <w:szCs w:val="20"/>
          <w:vertAlign w:val="subscript"/>
          <w:lang w:val="en-GB"/>
        </w:rPr>
        <w:t>2</w:t>
      </w:r>
      <w:r w:rsidRPr="004B7DE7">
        <w:rPr>
          <w:rFonts w:asciiTheme="minorBidi" w:hAnsiTheme="minorBidi" w:cstheme="minorBidi"/>
          <w:sz w:val="20"/>
          <w:szCs w:val="20"/>
          <w:lang w:val="en-GB"/>
        </w:rPr>
        <w:t xml:space="preserve"> emissions from as low as 135g/km</w:t>
      </w:r>
      <w:r w:rsidRPr="004B7DE7">
        <w:rPr>
          <w:rFonts w:asciiTheme="minorBidi" w:hAnsiTheme="minorBidi" w:cstheme="minorBidi"/>
          <w:sz w:val="20"/>
          <w:szCs w:val="20"/>
          <w:vertAlign w:val="superscript"/>
          <w:lang w:val="en-GB"/>
        </w:rPr>
        <w:t>6</w:t>
      </w:r>
    </w:p>
    <w:p w14:paraId="44EB712A" w14:textId="1B31392B" w:rsidR="00BB1DA3" w:rsidRPr="004B7DE7" w:rsidRDefault="00BB1DA3" w:rsidP="004B7DE7">
      <w:pPr>
        <w:pStyle w:val="ListParagraph"/>
        <w:numPr>
          <w:ilvl w:val="0"/>
          <w:numId w:val="20"/>
        </w:numPr>
        <w:pBdr>
          <w:top w:val="nil"/>
          <w:left w:val="nil"/>
          <w:bottom w:val="nil"/>
          <w:right w:val="nil"/>
          <w:between w:val="nil"/>
          <w:bar w:val="nil"/>
        </w:pBdr>
        <w:spacing w:after="200"/>
        <w:contextualSpacing w:val="0"/>
        <w:rPr>
          <w:rFonts w:asciiTheme="minorBidi" w:hAnsiTheme="minorBidi" w:cstheme="minorBidi"/>
          <w:sz w:val="20"/>
          <w:szCs w:val="20"/>
          <w:lang w:val="en-GB"/>
        </w:rPr>
      </w:pPr>
      <w:r w:rsidRPr="004B7DE7">
        <w:rPr>
          <w:rFonts w:asciiTheme="minorBidi" w:hAnsiTheme="minorBidi" w:cstheme="minorBidi"/>
          <w:b/>
          <w:bCs/>
          <w:sz w:val="20"/>
          <w:szCs w:val="20"/>
          <w:lang w:val="en-GB"/>
        </w:rPr>
        <w:t xml:space="preserve">Power meets capability: </w:t>
      </w:r>
      <w:r w:rsidRPr="004B7DE7">
        <w:rPr>
          <w:rFonts w:asciiTheme="minorBidi" w:hAnsiTheme="minorBidi" w:cstheme="minorBidi"/>
          <w:sz w:val="20"/>
          <w:szCs w:val="20"/>
          <w:lang w:val="en-GB"/>
        </w:rPr>
        <w:t>Potent Defender V8</w:t>
      </w:r>
      <w:r w:rsidRPr="004B7DE7">
        <w:rPr>
          <w:rFonts w:asciiTheme="minorBidi" w:hAnsiTheme="minorBidi" w:cstheme="minorBidi"/>
          <w:sz w:val="20"/>
          <w:szCs w:val="20"/>
          <w:vertAlign w:val="superscript"/>
          <w:lang w:val="en-GB"/>
        </w:rPr>
        <w:t>7</w:t>
      </w:r>
      <w:r w:rsidRPr="004B7DE7">
        <w:rPr>
          <w:rFonts w:asciiTheme="minorBidi" w:hAnsiTheme="minorBidi" w:cstheme="minorBidi"/>
          <w:sz w:val="20"/>
          <w:szCs w:val="20"/>
          <w:lang w:val="en-GB"/>
        </w:rPr>
        <w:t xml:space="preserve"> available, plus Defender OCTA with </w:t>
      </w:r>
      <w:r w:rsidR="00456BEA" w:rsidRPr="004B7DE7">
        <w:rPr>
          <w:rFonts w:asciiTheme="minorBidi" w:hAnsiTheme="minorBidi" w:cstheme="minorBidi"/>
          <w:sz w:val="20"/>
          <w:szCs w:val="20"/>
          <w:lang w:val="en-GB"/>
        </w:rPr>
        <w:t xml:space="preserve">up to </w:t>
      </w:r>
      <w:r w:rsidRPr="004B7DE7">
        <w:rPr>
          <w:rFonts w:asciiTheme="minorBidi" w:hAnsiTheme="minorBidi" w:cstheme="minorBidi"/>
          <w:sz w:val="20"/>
          <w:szCs w:val="20"/>
          <w:lang w:val="en-GB"/>
        </w:rPr>
        <w:t>635PS and up to 800Nm of torque</w:t>
      </w:r>
      <w:r w:rsidR="00447DFD" w:rsidRPr="004B7DE7">
        <w:rPr>
          <w:rFonts w:asciiTheme="minorBidi" w:hAnsiTheme="minorBidi" w:cstheme="minorBidi"/>
          <w:sz w:val="20"/>
          <w:szCs w:val="20"/>
          <w:lang w:val="en-GB"/>
        </w:rPr>
        <w:t xml:space="preserve"> and </w:t>
      </w:r>
      <w:r w:rsidRPr="004B7DE7">
        <w:rPr>
          <w:rFonts w:asciiTheme="minorBidi" w:hAnsiTheme="minorBidi" w:cstheme="minorBidi"/>
          <w:sz w:val="20"/>
          <w:szCs w:val="20"/>
          <w:lang w:val="en-GB"/>
        </w:rPr>
        <w:t xml:space="preserve">0-60mph </w:t>
      </w:r>
      <w:r w:rsidR="00447DFD" w:rsidRPr="004B7DE7">
        <w:rPr>
          <w:rFonts w:asciiTheme="minorBidi" w:hAnsiTheme="minorBidi" w:cstheme="minorBidi"/>
          <w:sz w:val="20"/>
          <w:szCs w:val="20"/>
          <w:lang w:val="en-GB"/>
        </w:rPr>
        <w:t xml:space="preserve">from </w:t>
      </w:r>
      <w:r w:rsidRPr="004B7DE7">
        <w:rPr>
          <w:rFonts w:asciiTheme="minorBidi" w:hAnsiTheme="minorBidi" w:cstheme="minorBidi"/>
          <w:sz w:val="20"/>
          <w:szCs w:val="20"/>
          <w:lang w:val="en-GB"/>
        </w:rPr>
        <w:t xml:space="preserve">just 3.8 seconds </w:t>
      </w:r>
    </w:p>
    <w:p w14:paraId="176129B5" w14:textId="4A6ADD52" w:rsidR="00BB1DA3" w:rsidRPr="004B7DE7" w:rsidRDefault="00BB1DA3" w:rsidP="004B7DE7">
      <w:pPr>
        <w:pStyle w:val="ListParagraph"/>
        <w:numPr>
          <w:ilvl w:val="0"/>
          <w:numId w:val="20"/>
        </w:numPr>
        <w:pBdr>
          <w:top w:val="nil"/>
          <w:left w:val="nil"/>
          <w:bottom w:val="nil"/>
          <w:right w:val="nil"/>
          <w:between w:val="nil"/>
          <w:bar w:val="nil"/>
        </w:pBdr>
        <w:spacing w:after="200"/>
        <w:contextualSpacing w:val="0"/>
        <w:rPr>
          <w:rFonts w:asciiTheme="minorBidi" w:hAnsiTheme="minorBidi" w:cstheme="minorBidi"/>
          <w:sz w:val="20"/>
          <w:szCs w:val="20"/>
          <w:lang w:val="en-GB"/>
        </w:rPr>
      </w:pPr>
      <w:r w:rsidRPr="004B7DE7">
        <w:rPr>
          <w:rFonts w:asciiTheme="minorBidi" w:hAnsiTheme="minorBidi" w:cstheme="minorBidi"/>
          <w:b/>
          <w:bCs/>
          <w:sz w:val="20"/>
          <w:szCs w:val="20"/>
          <w:lang w:val="en-GB"/>
        </w:rPr>
        <w:t xml:space="preserve">Advanced technology: </w:t>
      </w:r>
      <w:r w:rsidRPr="004B7DE7">
        <w:rPr>
          <w:rFonts w:asciiTheme="minorBidi" w:hAnsiTheme="minorBidi" w:cstheme="minorBidi"/>
          <w:sz w:val="20"/>
          <w:szCs w:val="20"/>
          <w:lang w:val="en-GB"/>
        </w:rPr>
        <w:t>13.1-inch infotainment features intuitive interface while Software Over The Air</w:t>
      </w:r>
      <w:r w:rsidRPr="004B7DE7">
        <w:rPr>
          <w:rFonts w:asciiTheme="minorBidi" w:hAnsiTheme="minorBidi" w:cstheme="minorBidi"/>
          <w:sz w:val="20"/>
          <w:szCs w:val="20"/>
          <w:vertAlign w:val="superscript"/>
          <w:lang w:val="en-GB"/>
        </w:rPr>
        <w:t>8</w:t>
      </w:r>
      <w:r w:rsidRPr="004B7DE7">
        <w:rPr>
          <w:rFonts w:asciiTheme="minorBidi" w:hAnsiTheme="minorBidi" w:cstheme="minorBidi"/>
          <w:sz w:val="20"/>
          <w:szCs w:val="20"/>
          <w:lang w:val="en-GB"/>
        </w:rPr>
        <w:t xml:space="preserve"> technology provides the latest software at all times, anywhere in the world </w:t>
      </w:r>
    </w:p>
    <w:p w14:paraId="0589C93E" w14:textId="77777777" w:rsidR="00BB1DA3" w:rsidRPr="004B7DE7" w:rsidRDefault="00BB1DA3" w:rsidP="004B7DE7">
      <w:pPr>
        <w:pStyle w:val="ListParagraph"/>
        <w:numPr>
          <w:ilvl w:val="0"/>
          <w:numId w:val="21"/>
        </w:numPr>
        <w:pBdr>
          <w:top w:val="nil"/>
          <w:left w:val="nil"/>
          <w:bottom w:val="nil"/>
          <w:right w:val="nil"/>
          <w:between w:val="nil"/>
          <w:bar w:val="nil"/>
        </w:pBdr>
        <w:spacing w:after="200"/>
        <w:contextualSpacing w:val="0"/>
        <w:rPr>
          <w:rFonts w:asciiTheme="minorBidi" w:hAnsiTheme="minorBidi" w:cstheme="minorBidi"/>
          <w:b/>
          <w:bCs/>
          <w:sz w:val="20"/>
          <w:szCs w:val="20"/>
          <w:lang w:val="en-GB"/>
        </w:rPr>
      </w:pPr>
      <w:r w:rsidRPr="004B7DE7">
        <w:rPr>
          <w:rFonts w:asciiTheme="minorBidi" w:hAnsiTheme="minorBidi" w:cstheme="minorBidi"/>
          <w:b/>
          <w:bCs/>
          <w:sz w:val="20"/>
          <w:szCs w:val="20"/>
          <w:lang w:val="en-GB"/>
        </w:rPr>
        <w:t>Purposeful interior:</w:t>
      </w:r>
      <w:r w:rsidRPr="004B7DE7">
        <w:rPr>
          <w:rFonts w:asciiTheme="minorBidi" w:hAnsiTheme="minorBidi" w:cstheme="minorBidi"/>
          <w:sz w:val="20"/>
          <w:szCs w:val="20"/>
          <w:lang w:val="en-GB"/>
        </w:rPr>
        <w:t xml:space="preserve"> Functional, durable and flexible interior is unique, with exposed structural elements and optional centre front ‘jump’ seat</w:t>
      </w:r>
      <w:r w:rsidRPr="004B7DE7">
        <w:rPr>
          <w:rFonts w:asciiTheme="minorBidi" w:hAnsiTheme="minorBidi" w:cstheme="minorBidi"/>
          <w:sz w:val="20"/>
          <w:szCs w:val="20"/>
          <w:vertAlign w:val="superscript"/>
          <w:lang w:val="en-GB"/>
        </w:rPr>
        <w:t>9</w:t>
      </w:r>
      <w:r w:rsidRPr="004B7DE7">
        <w:rPr>
          <w:rFonts w:asciiTheme="minorBidi" w:hAnsiTheme="minorBidi" w:cstheme="minorBidi"/>
          <w:sz w:val="20"/>
          <w:szCs w:val="20"/>
          <w:lang w:val="en-GB"/>
        </w:rPr>
        <w:t xml:space="preserve"> – perfect for sharing adventures</w:t>
      </w:r>
    </w:p>
    <w:p w14:paraId="11FA03C0" w14:textId="41137ECF" w:rsidR="00BB1DA3" w:rsidRPr="004B7DE7" w:rsidRDefault="00BB1DA3" w:rsidP="004B7DE7">
      <w:pPr>
        <w:pStyle w:val="ListParagraph"/>
        <w:numPr>
          <w:ilvl w:val="0"/>
          <w:numId w:val="20"/>
        </w:numPr>
        <w:pBdr>
          <w:top w:val="nil"/>
          <w:left w:val="nil"/>
          <w:bottom w:val="nil"/>
          <w:right w:val="nil"/>
          <w:between w:val="nil"/>
          <w:bar w:val="nil"/>
        </w:pBdr>
        <w:spacing w:after="200"/>
        <w:contextualSpacing w:val="0"/>
        <w:rPr>
          <w:rFonts w:asciiTheme="minorBidi" w:hAnsiTheme="minorBidi" w:cstheme="minorBidi"/>
          <w:sz w:val="20"/>
          <w:szCs w:val="20"/>
          <w:lang w:val="en-GB"/>
        </w:rPr>
      </w:pPr>
      <w:r w:rsidRPr="004B7DE7">
        <w:rPr>
          <w:rFonts w:asciiTheme="minorBidi" w:hAnsiTheme="minorBidi" w:cstheme="minorBidi"/>
          <w:b/>
          <w:bCs/>
          <w:sz w:val="20"/>
          <w:szCs w:val="20"/>
          <w:lang w:val="en-GB"/>
        </w:rPr>
        <w:t xml:space="preserve">First-class: </w:t>
      </w:r>
      <w:r w:rsidR="00B25FA8" w:rsidRPr="004B7DE7">
        <w:rPr>
          <w:rFonts w:asciiTheme="minorBidi" w:hAnsiTheme="minorBidi" w:cstheme="minorBidi"/>
          <w:sz w:val="20"/>
          <w:szCs w:val="20"/>
          <w:lang w:val="en-GB"/>
        </w:rPr>
        <w:t xml:space="preserve">110 and </w:t>
      </w:r>
      <w:r w:rsidRPr="004B7DE7">
        <w:rPr>
          <w:rFonts w:asciiTheme="minorBidi" w:hAnsiTheme="minorBidi" w:cstheme="minorBidi"/>
          <w:sz w:val="20"/>
          <w:szCs w:val="20"/>
          <w:lang w:val="en-GB"/>
        </w:rPr>
        <w:t>130 available with Captain’s Chairs</w:t>
      </w:r>
      <w:r w:rsidRPr="004B7DE7">
        <w:rPr>
          <w:rFonts w:asciiTheme="minorBidi" w:hAnsiTheme="minorBidi" w:cstheme="minorBidi"/>
          <w:sz w:val="20"/>
          <w:szCs w:val="20"/>
          <w:vertAlign w:val="superscript"/>
          <w:lang w:val="en-GB"/>
        </w:rPr>
        <w:t>10</w:t>
      </w:r>
      <w:r w:rsidRPr="004B7DE7">
        <w:rPr>
          <w:rFonts w:asciiTheme="minorBidi" w:hAnsiTheme="minorBidi" w:cstheme="minorBidi"/>
          <w:sz w:val="20"/>
          <w:szCs w:val="20"/>
          <w:lang w:val="en-GB"/>
        </w:rPr>
        <w:t xml:space="preserve"> in row two for ultimate comfort and walk-through access. Signature Interior Pack</w:t>
      </w:r>
      <w:r w:rsidRPr="004B7DE7">
        <w:rPr>
          <w:rFonts w:asciiTheme="minorBidi" w:hAnsiTheme="minorBidi" w:cstheme="minorBidi"/>
          <w:sz w:val="20"/>
          <w:szCs w:val="20"/>
          <w:vertAlign w:val="superscript"/>
          <w:lang w:val="en-GB"/>
        </w:rPr>
        <w:t>11</w:t>
      </w:r>
      <w:r w:rsidRPr="004B7DE7">
        <w:rPr>
          <w:rFonts w:asciiTheme="minorBidi" w:hAnsiTheme="minorBidi" w:cstheme="minorBidi"/>
          <w:sz w:val="20"/>
          <w:szCs w:val="20"/>
          <w:lang w:val="en-GB"/>
        </w:rPr>
        <w:t xml:space="preserve"> </w:t>
      </w:r>
      <w:r w:rsidR="002160FB" w:rsidRPr="004B7DE7">
        <w:rPr>
          <w:rFonts w:asciiTheme="minorBidi" w:hAnsiTheme="minorBidi" w:cstheme="minorBidi"/>
          <w:sz w:val="20"/>
          <w:szCs w:val="20"/>
          <w:lang w:val="en-GB"/>
        </w:rPr>
        <w:t xml:space="preserve">adds </w:t>
      </w:r>
      <w:r w:rsidRPr="004B7DE7">
        <w:rPr>
          <w:rFonts w:asciiTheme="minorBidi" w:hAnsiTheme="minorBidi" w:cstheme="minorBidi"/>
          <w:sz w:val="20"/>
          <w:szCs w:val="20"/>
          <w:lang w:val="en-GB"/>
        </w:rPr>
        <w:t xml:space="preserve">winged headrests and climate seats </w:t>
      </w:r>
      <w:r w:rsidR="00535B9A" w:rsidRPr="004B7DE7">
        <w:rPr>
          <w:rFonts w:asciiTheme="minorBidi" w:hAnsiTheme="minorBidi" w:cstheme="minorBidi"/>
          <w:sz w:val="20"/>
          <w:szCs w:val="20"/>
          <w:lang w:val="en-GB"/>
        </w:rPr>
        <w:t>in</w:t>
      </w:r>
      <w:r w:rsidRPr="004B7DE7">
        <w:rPr>
          <w:rFonts w:asciiTheme="minorBidi" w:hAnsiTheme="minorBidi" w:cstheme="minorBidi"/>
          <w:sz w:val="20"/>
          <w:szCs w:val="20"/>
          <w:lang w:val="en-GB"/>
        </w:rPr>
        <w:t xml:space="preserve"> front two rows</w:t>
      </w:r>
    </w:p>
    <w:p w14:paraId="3F6EA761" w14:textId="23F4A471" w:rsidR="00BB1DA3" w:rsidRPr="004B7DE7" w:rsidRDefault="00BB1DA3" w:rsidP="004B7DE7">
      <w:pPr>
        <w:pStyle w:val="ListParagraph"/>
        <w:numPr>
          <w:ilvl w:val="0"/>
          <w:numId w:val="20"/>
        </w:numPr>
        <w:pBdr>
          <w:top w:val="nil"/>
          <w:left w:val="nil"/>
          <w:bottom w:val="nil"/>
          <w:right w:val="nil"/>
          <w:between w:val="nil"/>
          <w:bar w:val="nil"/>
        </w:pBdr>
        <w:spacing w:after="200"/>
        <w:contextualSpacing w:val="0"/>
        <w:rPr>
          <w:rFonts w:asciiTheme="minorBidi" w:hAnsiTheme="minorBidi" w:cstheme="minorBidi"/>
          <w:sz w:val="20"/>
          <w:szCs w:val="20"/>
          <w:lang w:val="en-GB"/>
        </w:rPr>
      </w:pPr>
      <w:r w:rsidRPr="004B7DE7">
        <w:rPr>
          <w:rFonts w:asciiTheme="minorBidi" w:hAnsiTheme="minorBidi" w:cstheme="minorBidi"/>
          <w:b/>
          <w:bCs/>
          <w:sz w:val="20"/>
          <w:szCs w:val="20"/>
          <w:lang w:val="en-GB"/>
        </w:rPr>
        <w:t>Trophy Edition:</w:t>
      </w:r>
      <w:r w:rsidRPr="004B7DE7">
        <w:rPr>
          <w:rFonts w:asciiTheme="minorBidi" w:hAnsiTheme="minorBidi" w:cstheme="minorBidi"/>
          <w:sz w:val="20"/>
          <w:szCs w:val="20"/>
          <w:lang w:val="en-GB"/>
        </w:rPr>
        <w:t xml:space="preserve"> Adventure-ready specification celebrates the return of the brand to international adventure challenge events, with accessory packs and choice of two colours </w:t>
      </w:r>
    </w:p>
    <w:p w14:paraId="65B336BD" w14:textId="0494592E" w:rsidR="00B25FA8" w:rsidRPr="004B7DE7" w:rsidRDefault="00B25FA8" w:rsidP="004B7DE7">
      <w:pPr>
        <w:pStyle w:val="ListParagraph"/>
        <w:numPr>
          <w:ilvl w:val="0"/>
          <w:numId w:val="20"/>
        </w:numPr>
        <w:pBdr>
          <w:top w:val="nil"/>
          <w:left w:val="nil"/>
          <w:bottom w:val="nil"/>
          <w:right w:val="nil"/>
          <w:between w:val="nil"/>
          <w:bar w:val="nil"/>
        </w:pBdr>
        <w:spacing w:after="200"/>
        <w:contextualSpacing w:val="0"/>
        <w:rPr>
          <w:rFonts w:asciiTheme="minorBidi" w:hAnsiTheme="minorBidi" w:cstheme="minorBidi"/>
          <w:sz w:val="20"/>
          <w:szCs w:val="20"/>
          <w:lang w:val="en-GB"/>
        </w:rPr>
      </w:pPr>
      <w:r w:rsidRPr="004B7DE7">
        <w:rPr>
          <w:rFonts w:asciiTheme="minorBidi" w:hAnsiTheme="minorBidi" w:cstheme="minorBidi"/>
          <w:b/>
          <w:bCs/>
          <w:sz w:val="20"/>
          <w:szCs w:val="20"/>
          <w:lang w:val="en-GB"/>
        </w:rPr>
        <w:t>Refined ruggedness:</w:t>
      </w:r>
      <w:r w:rsidRPr="004B7DE7">
        <w:rPr>
          <w:rFonts w:asciiTheme="minorBidi" w:hAnsiTheme="minorBidi" w:cstheme="minorBidi"/>
          <w:sz w:val="20"/>
          <w:szCs w:val="20"/>
          <w:lang w:val="en-GB"/>
        </w:rPr>
        <w:t xml:space="preserve"> Defender Vertex introduces a new character to the Defender family, without compromising capability </w:t>
      </w:r>
    </w:p>
    <w:p w14:paraId="13180AC9" w14:textId="0FBFC340" w:rsidR="00BB1DA3" w:rsidRPr="004B7DE7" w:rsidRDefault="00BB1DA3" w:rsidP="004B7DE7">
      <w:pPr>
        <w:pStyle w:val="ListParagraph"/>
        <w:numPr>
          <w:ilvl w:val="0"/>
          <w:numId w:val="20"/>
        </w:numPr>
        <w:pBdr>
          <w:top w:val="nil"/>
          <w:left w:val="nil"/>
          <w:bottom w:val="nil"/>
          <w:right w:val="nil"/>
          <w:between w:val="nil"/>
          <w:bar w:val="nil"/>
        </w:pBdr>
        <w:spacing w:after="200"/>
        <w:contextualSpacing w:val="0"/>
        <w:rPr>
          <w:rFonts w:asciiTheme="minorBidi" w:hAnsiTheme="minorBidi" w:cstheme="minorBidi"/>
          <w:sz w:val="20"/>
          <w:szCs w:val="20"/>
          <w:lang w:val="en-GB"/>
        </w:rPr>
      </w:pPr>
      <w:r w:rsidRPr="004B7DE7">
        <w:rPr>
          <w:rFonts w:asciiTheme="minorBidi" w:hAnsiTheme="minorBidi" w:cstheme="minorBidi"/>
          <w:b/>
          <w:bCs/>
          <w:sz w:val="20"/>
          <w:szCs w:val="20"/>
          <w:lang w:val="en-GB"/>
        </w:rPr>
        <w:t xml:space="preserve">Your Defender, your way: </w:t>
      </w:r>
      <w:r w:rsidRPr="004B7DE7">
        <w:rPr>
          <w:rFonts w:asciiTheme="minorBidi" w:hAnsiTheme="minorBidi" w:cstheme="minorBidi"/>
          <w:sz w:val="20"/>
          <w:szCs w:val="20"/>
          <w:lang w:val="en-GB"/>
        </w:rPr>
        <w:t>Distinct Accessory Packs (Explorer, Adventure and Urban), plus individual accessories</w:t>
      </w:r>
      <w:r w:rsidR="00343116" w:rsidRPr="004B7DE7">
        <w:rPr>
          <w:rFonts w:asciiTheme="minorBidi" w:hAnsiTheme="minorBidi" w:cstheme="minorBidi"/>
          <w:sz w:val="20"/>
          <w:szCs w:val="20"/>
          <w:lang w:val="en-GB"/>
        </w:rPr>
        <w:t xml:space="preserve"> and </w:t>
      </w:r>
      <w:r w:rsidRPr="004B7DE7">
        <w:rPr>
          <w:rFonts w:asciiTheme="minorBidi" w:hAnsiTheme="minorBidi" w:cstheme="minorBidi"/>
          <w:sz w:val="20"/>
          <w:szCs w:val="20"/>
          <w:lang w:val="en-GB"/>
        </w:rPr>
        <w:t xml:space="preserve">Black Packs available </w:t>
      </w:r>
    </w:p>
    <w:p w14:paraId="1C626CA1" w14:textId="77777777" w:rsidR="00BB1DA3" w:rsidRPr="004B7DE7" w:rsidRDefault="00BB1DA3" w:rsidP="004B7DE7">
      <w:pPr>
        <w:pStyle w:val="ListParagraph"/>
        <w:numPr>
          <w:ilvl w:val="0"/>
          <w:numId w:val="23"/>
        </w:numPr>
        <w:pBdr>
          <w:top w:val="nil"/>
          <w:left w:val="nil"/>
          <w:bottom w:val="nil"/>
          <w:right w:val="nil"/>
          <w:between w:val="nil"/>
          <w:bar w:val="nil"/>
        </w:pBdr>
        <w:spacing w:after="200"/>
        <w:contextualSpacing w:val="0"/>
        <w:rPr>
          <w:rFonts w:asciiTheme="minorBidi" w:hAnsiTheme="minorBidi" w:cstheme="minorBidi"/>
          <w:b/>
          <w:bCs/>
          <w:sz w:val="20"/>
          <w:szCs w:val="20"/>
          <w:lang w:val="en-GB"/>
        </w:rPr>
      </w:pPr>
      <w:r w:rsidRPr="004B7DE7">
        <w:rPr>
          <w:rFonts w:asciiTheme="minorBidi" w:hAnsiTheme="minorBidi" w:cstheme="minorBidi"/>
          <w:b/>
          <w:bCs/>
          <w:sz w:val="20"/>
          <w:szCs w:val="20"/>
          <w:lang w:val="en-GB"/>
        </w:rPr>
        <w:t xml:space="preserve">Commercial practicality: </w:t>
      </w:r>
      <w:r w:rsidRPr="004B7DE7">
        <w:rPr>
          <w:rFonts w:asciiTheme="minorBidi" w:hAnsiTheme="minorBidi" w:cstheme="minorBidi"/>
          <w:sz w:val="20"/>
          <w:szCs w:val="20"/>
          <w:lang w:val="en-GB"/>
        </w:rPr>
        <w:t>Durable Hard Top commercial derivatives are available in 90 and 110 body designs, providing a practical, safe and secure maximum load volume of up to 2,059 litres</w:t>
      </w:r>
    </w:p>
    <w:p w14:paraId="06EE2B64" w14:textId="77777777" w:rsidR="00BB1DA3" w:rsidRPr="004B7DE7" w:rsidRDefault="00BB1DA3" w:rsidP="00BB1DA3">
      <w:pPr>
        <w:pStyle w:val="Body"/>
        <w:ind w:left="357"/>
        <w:rPr>
          <w:rFonts w:asciiTheme="minorBidi" w:eastAsia="Calibri" w:hAnsiTheme="minorBidi" w:cstheme="minorBidi"/>
          <w:smallCaps/>
          <w:sz w:val="22"/>
          <w:szCs w:val="22"/>
        </w:rPr>
      </w:pPr>
    </w:p>
    <w:p w14:paraId="7A035911" w14:textId="77777777" w:rsidR="00BB1DA3" w:rsidRPr="004B7DE7" w:rsidRDefault="00BB1DA3" w:rsidP="004B7DE7">
      <w:pPr>
        <w:pStyle w:val="Body"/>
        <w:spacing w:after="200" w:line="360" w:lineRule="auto"/>
        <w:rPr>
          <w:rFonts w:ascii="Arial" w:eastAsia="Calibri" w:hAnsi="Arial" w:cs="Arial"/>
          <w:sz w:val="20"/>
          <w:szCs w:val="20"/>
        </w:rPr>
      </w:pPr>
      <w:r w:rsidRPr="004B7DE7">
        <w:rPr>
          <w:rFonts w:ascii="Arial" w:hAnsi="Arial" w:cs="Arial"/>
          <w:sz w:val="20"/>
          <w:szCs w:val="20"/>
          <w:lang w:val="en-US"/>
        </w:rPr>
        <w:lastRenderedPageBreak/>
        <w:t xml:space="preserve">Defender is an icon reimagined. It is clever, capable and safe for all the family, and in a category all of its own. Defender is built for adventurous hearts and curious minds, for those who know the value of community and embrace the impossible. </w:t>
      </w:r>
    </w:p>
    <w:p w14:paraId="6D7CD4CA" w14:textId="77777777" w:rsidR="00BB1DA3" w:rsidRPr="004B7DE7" w:rsidRDefault="00BB1DA3" w:rsidP="004B7DE7">
      <w:pPr>
        <w:pStyle w:val="Body"/>
        <w:spacing w:after="200" w:line="360" w:lineRule="auto"/>
        <w:rPr>
          <w:rFonts w:ascii="Arial" w:eastAsia="Calibri" w:hAnsi="Arial" w:cs="Arial"/>
          <w:sz w:val="20"/>
          <w:szCs w:val="20"/>
        </w:rPr>
      </w:pPr>
      <w:r w:rsidRPr="004B7DE7">
        <w:rPr>
          <w:rFonts w:ascii="Arial" w:hAnsi="Arial" w:cs="Arial"/>
          <w:sz w:val="20"/>
          <w:szCs w:val="20"/>
          <w:lang w:val="en-US"/>
        </w:rPr>
        <w:t xml:space="preserve">The unmistakable silhouette looks tough and is tough, designed with purpose and engineered to excite. Iconic in name, shape and capability, Defender can be </w:t>
      </w:r>
      <w:proofErr w:type="spellStart"/>
      <w:r w:rsidRPr="004B7DE7">
        <w:rPr>
          <w:rFonts w:ascii="Arial" w:hAnsi="Arial" w:cs="Arial"/>
          <w:sz w:val="20"/>
          <w:szCs w:val="20"/>
          <w:lang w:val="en-US"/>
        </w:rPr>
        <w:t>personalised</w:t>
      </w:r>
      <w:proofErr w:type="spellEnd"/>
      <w:r w:rsidRPr="004B7DE7">
        <w:rPr>
          <w:rFonts w:ascii="Arial" w:hAnsi="Arial" w:cs="Arial"/>
          <w:sz w:val="20"/>
          <w:szCs w:val="20"/>
          <w:lang w:val="en-US"/>
        </w:rPr>
        <w:t xml:space="preserve"> to allow owners to make the most of their world. </w:t>
      </w:r>
    </w:p>
    <w:p w14:paraId="68FC2DB6" w14:textId="77777777" w:rsidR="00BB1DA3" w:rsidRPr="004B7DE7" w:rsidRDefault="00BB1DA3" w:rsidP="004B7DE7">
      <w:pPr>
        <w:pStyle w:val="Body"/>
        <w:spacing w:after="200" w:line="360" w:lineRule="auto"/>
        <w:rPr>
          <w:rFonts w:ascii="Arial" w:eastAsia="Calibri" w:hAnsi="Arial" w:cs="Arial"/>
          <w:sz w:val="20"/>
          <w:szCs w:val="20"/>
        </w:rPr>
      </w:pPr>
      <w:r w:rsidRPr="004B7DE7">
        <w:rPr>
          <w:rFonts w:ascii="Arial" w:hAnsi="Arial" w:cs="Arial"/>
          <w:sz w:val="20"/>
          <w:szCs w:val="20"/>
          <w:lang w:val="en-US"/>
        </w:rPr>
        <w:t xml:space="preserve">Across seven decades of pioneering innovation, Defender has earned a unique place in the hearts of explorers, humanitarian agencies and adventurous families across the world. Proven in the harshest environments on earth, the latest Defender maintains this bloodline. </w:t>
      </w:r>
    </w:p>
    <w:p w14:paraId="2D72815A" w14:textId="77777777" w:rsidR="00BB1DA3" w:rsidRPr="004B7DE7" w:rsidRDefault="00BB1DA3" w:rsidP="004B7DE7">
      <w:pPr>
        <w:pStyle w:val="Body"/>
        <w:spacing w:after="200" w:line="360" w:lineRule="auto"/>
        <w:rPr>
          <w:rFonts w:ascii="Arial" w:eastAsia="Calibri" w:hAnsi="Arial" w:cs="Arial"/>
          <w:sz w:val="20"/>
          <w:szCs w:val="20"/>
        </w:rPr>
      </w:pPr>
      <w:r w:rsidRPr="004B7DE7">
        <w:rPr>
          <w:rFonts w:ascii="Arial" w:hAnsi="Arial" w:cs="Arial"/>
          <w:sz w:val="20"/>
          <w:szCs w:val="20"/>
          <w:lang w:val="en-US"/>
        </w:rPr>
        <w:t xml:space="preserve">The comprehensive line-up comprises compact 90, practical 110 and spacious 130 body designs, along with the five-seat 130 Outbound, the Defender Hard Top commercial vehicle and Defender OCTA high performance 4x4. </w:t>
      </w:r>
    </w:p>
    <w:p w14:paraId="1CD91232" w14:textId="77777777" w:rsidR="00BB1DA3" w:rsidRPr="004B7DE7" w:rsidRDefault="00BB1DA3" w:rsidP="004B7DE7">
      <w:pPr>
        <w:pStyle w:val="Body"/>
        <w:spacing w:after="200" w:line="360" w:lineRule="auto"/>
        <w:rPr>
          <w:rFonts w:ascii="Arial" w:eastAsia="Calibri" w:hAnsi="Arial" w:cs="Arial"/>
          <w:sz w:val="20"/>
          <w:szCs w:val="20"/>
        </w:rPr>
      </w:pPr>
      <w:r w:rsidRPr="004B7DE7">
        <w:rPr>
          <w:rFonts w:ascii="Arial" w:hAnsi="Arial" w:cs="Arial"/>
          <w:sz w:val="20"/>
          <w:szCs w:val="20"/>
          <w:lang w:val="en-US"/>
        </w:rPr>
        <w:t>Driven by a passion and respect for the original, Defender delivers a transformational breadth of capability</w:t>
      </w:r>
      <w:r w:rsidRPr="004B7DE7">
        <w:rPr>
          <w:rFonts w:ascii="Arial" w:hAnsi="Arial" w:cs="Arial"/>
          <w:sz w:val="20"/>
          <w:szCs w:val="20"/>
        </w:rPr>
        <w:t xml:space="preserve"> </w:t>
      </w:r>
      <w:r w:rsidRPr="004B7DE7">
        <w:rPr>
          <w:rFonts w:ascii="Arial" w:hAnsi="Arial" w:cs="Arial"/>
          <w:sz w:val="20"/>
          <w:szCs w:val="20"/>
          <w:lang w:val="en-US"/>
        </w:rPr>
        <w:t>with space for up to eight. Advanced all-terrain technologies redefine adventure, remaining true to the pioneering spirit that has been a hallmark of the brand for more than 75 years.</w:t>
      </w:r>
    </w:p>
    <w:p w14:paraId="4E9BB9FE" w14:textId="77777777" w:rsidR="00BB1DA3" w:rsidRPr="004B7DE7" w:rsidRDefault="00BB1DA3" w:rsidP="004B7DE7">
      <w:pPr>
        <w:pStyle w:val="Body"/>
        <w:spacing w:after="200" w:line="360" w:lineRule="auto"/>
        <w:rPr>
          <w:rFonts w:ascii="Arial" w:eastAsia="Calibri" w:hAnsi="Arial" w:cs="Arial"/>
          <w:b/>
          <w:bCs/>
          <w:sz w:val="20"/>
          <w:szCs w:val="20"/>
        </w:rPr>
      </w:pPr>
      <w:r w:rsidRPr="004B7DE7">
        <w:rPr>
          <w:rFonts w:ascii="Arial" w:hAnsi="Arial" w:cs="Arial"/>
          <w:b/>
          <w:bCs/>
          <w:sz w:val="20"/>
          <w:szCs w:val="20"/>
          <w:lang w:val="en-US"/>
        </w:rPr>
        <w:t>Emotionally charged design</w:t>
      </w:r>
    </w:p>
    <w:p w14:paraId="473B1718" w14:textId="77777777" w:rsidR="00BB1DA3" w:rsidRPr="004B7DE7" w:rsidRDefault="00BB1DA3" w:rsidP="004B7DE7">
      <w:pPr>
        <w:pStyle w:val="Body"/>
        <w:spacing w:after="200" w:line="360" w:lineRule="auto"/>
        <w:rPr>
          <w:rFonts w:ascii="Arial" w:hAnsi="Arial" w:cs="Arial"/>
          <w:sz w:val="20"/>
          <w:szCs w:val="20"/>
          <w:lang w:val="en-US"/>
        </w:rPr>
      </w:pPr>
      <w:r w:rsidRPr="004B7DE7">
        <w:rPr>
          <w:rFonts w:ascii="Arial" w:hAnsi="Arial" w:cs="Arial"/>
          <w:sz w:val="20"/>
          <w:szCs w:val="20"/>
        </w:rPr>
        <w:t>Defender</w:t>
      </w:r>
      <w:r w:rsidRPr="004B7DE7">
        <w:rPr>
          <w:rFonts w:ascii="Arial" w:hAnsi="Arial" w:cs="Arial"/>
          <w:sz w:val="20"/>
          <w:szCs w:val="20"/>
          <w:rtl/>
        </w:rPr>
        <w:t>’</w:t>
      </w:r>
      <w:r w:rsidRPr="004B7DE7">
        <w:rPr>
          <w:rFonts w:ascii="Arial" w:hAnsi="Arial" w:cs="Arial"/>
          <w:sz w:val="20"/>
          <w:szCs w:val="20"/>
          <w:lang w:val="en-US"/>
        </w:rPr>
        <w:t xml:space="preserve">s distinctive silhouette is instantly </w:t>
      </w:r>
      <w:proofErr w:type="spellStart"/>
      <w:r w:rsidRPr="004B7DE7">
        <w:rPr>
          <w:rFonts w:ascii="Arial" w:hAnsi="Arial" w:cs="Arial"/>
          <w:sz w:val="20"/>
          <w:szCs w:val="20"/>
          <w:lang w:val="en-US"/>
        </w:rPr>
        <w:t>recognisable</w:t>
      </w:r>
      <w:proofErr w:type="spellEnd"/>
      <w:r w:rsidRPr="004B7DE7">
        <w:rPr>
          <w:rFonts w:ascii="Arial" w:hAnsi="Arial" w:cs="Arial"/>
          <w:sz w:val="20"/>
          <w:szCs w:val="20"/>
          <w:lang w:val="en-US"/>
        </w:rPr>
        <w:t>, with minimal front and rear overhangs providing excellent approach and departure angles. Defender</w:t>
      </w:r>
      <w:r w:rsidRPr="004B7DE7">
        <w:rPr>
          <w:rFonts w:ascii="Arial" w:hAnsi="Arial" w:cs="Arial"/>
          <w:sz w:val="20"/>
          <w:szCs w:val="20"/>
          <w:rtl/>
        </w:rPr>
        <w:t>’</w:t>
      </w:r>
      <w:r w:rsidRPr="004B7DE7">
        <w:rPr>
          <w:rFonts w:ascii="Arial" w:hAnsi="Arial" w:cs="Arial"/>
          <w:sz w:val="20"/>
          <w:szCs w:val="20"/>
          <w:lang w:val="en-US"/>
        </w:rPr>
        <w:t xml:space="preserve">s designers re-envisioned familiar trademarks, giving the 4x4 a purposeful upright stance and Alpine light windows in the roof, while retaining identifiable original features like the side-hinged tailgate and externally mounted spare wheel. </w:t>
      </w:r>
    </w:p>
    <w:p w14:paraId="196D2158" w14:textId="14F92FFE" w:rsidR="00BB1DA3" w:rsidRPr="004B7DE7" w:rsidRDefault="00BB1DA3" w:rsidP="004B7DE7">
      <w:pPr>
        <w:pStyle w:val="Body"/>
        <w:spacing w:after="200" w:line="360" w:lineRule="auto"/>
        <w:rPr>
          <w:rFonts w:ascii="Arial" w:eastAsia="Calibri" w:hAnsi="Arial" w:cs="Arial"/>
          <w:sz w:val="20"/>
          <w:szCs w:val="20"/>
        </w:rPr>
      </w:pPr>
      <w:r w:rsidRPr="004B7DE7">
        <w:rPr>
          <w:rFonts w:ascii="Arial" w:hAnsi="Arial" w:cs="Arial"/>
          <w:sz w:val="20"/>
          <w:szCs w:val="20"/>
          <w:lang w:val="en-US"/>
        </w:rPr>
        <w:t xml:space="preserve">Defender’s recent upgrade features </w:t>
      </w:r>
      <w:r w:rsidRPr="004B7DE7">
        <w:rPr>
          <w:rFonts w:ascii="Arial" w:hAnsi="Arial" w:cs="Arial"/>
          <w:sz w:val="20"/>
          <w:szCs w:val="20"/>
        </w:rPr>
        <w:t xml:space="preserve">a crisp new headlight design with updated signature </w:t>
      </w:r>
      <w:proofErr w:type="gramStart"/>
      <w:r w:rsidRPr="004B7DE7">
        <w:rPr>
          <w:rFonts w:ascii="Arial" w:hAnsi="Arial" w:cs="Arial"/>
          <w:sz w:val="20"/>
          <w:szCs w:val="20"/>
        </w:rPr>
        <w:t>graphic</w:t>
      </w:r>
      <w:proofErr w:type="gramEnd"/>
      <w:r w:rsidRPr="004B7DE7">
        <w:rPr>
          <w:rFonts w:ascii="Arial" w:hAnsi="Arial" w:cs="Arial"/>
          <w:sz w:val="20"/>
          <w:szCs w:val="20"/>
        </w:rPr>
        <w:t xml:space="preserve"> when lit. Flush rear lights with smoked lenses eradicate the potential for dust and dirt to build up and have increased brightness to aid visibility when reversing. A refreshed palette of contemporary exterior colours and finishes complement the tough exterior with cleaner surfaces for new bumpers and a textured pattern for the bonnet inserts.</w:t>
      </w:r>
    </w:p>
    <w:p w14:paraId="0AA4F979" w14:textId="77777777" w:rsidR="00BB1DA3" w:rsidRPr="004B7DE7" w:rsidRDefault="00BB1DA3" w:rsidP="004B7DE7">
      <w:pPr>
        <w:pStyle w:val="Body"/>
        <w:spacing w:after="200" w:line="360" w:lineRule="auto"/>
        <w:rPr>
          <w:rFonts w:ascii="Arial" w:hAnsi="Arial" w:cs="Arial"/>
          <w:sz w:val="20"/>
          <w:szCs w:val="20"/>
          <w:lang w:val="en-US"/>
        </w:rPr>
      </w:pPr>
      <w:r w:rsidRPr="004B7DE7">
        <w:rPr>
          <w:rFonts w:ascii="Arial" w:hAnsi="Arial" w:cs="Arial"/>
          <w:sz w:val="20"/>
          <w:szCs w:val="20"/>
          <w:lang w:val="en-US"/>
        </w:rPr>
        <w:t xml:space="preserve">The stripped-back personality of the original Defender has been embraced inside, where structural elements and fixings usually hidden from view have been exposed, with the emphasis on simplicity and practicality. </w:t>
      </w:r>
    </w:p>
    <w:p w14:paraId="79E917DC" w14:textId="0F651A39" w:rsidR="00BB1DA3" w:rsidRPr="00465C28" w:rsidRDefault="00BB1DA3" w:rsidP="00465C28">
      <w:pPr>
        <w:pStyle w:val="Body"/>
        <w:spacing w:after="200" w:line="360" w:lineRule="auto"/>
        <w:rPr>
          <w:rFonts w:ascii="Arial" w:hAnsi="Arial" w:cs="Arial"/>
          <w:sz w:val="20"/>
          <w:szCs w:val="20"/>
          <w:lang w:val="en-US"/>
        </w:rPr>
      </w:pPr>
      <w:r w:rsidRPr="004B7DE7">
        <w:rPr>
          <w:rFonts w:ascii="Arial" w:hAnsi="Arial" w:cs="Arial"/>
          <w:sz w:val="20"/>
          <w:szCs w:val="20"/>
          <w:lang w:val="en-US"/>
        </w:rPr>
        <w:lastRenderedPageBreak/>
        <w:t xml:space="preserve">The latest centre console design allows clients to make the most of the space on offer. A sliding section hides small items out of sight in a closed cubby, while maintaining access to the deeper stowage area beneath. Removable side pockets on each side boost convenience, with cable </w:t>
      </w:r>
      <w:proofErr w:type="gramStart"/>
      <w:r w:rsidRPr="004B7DE7">
        <w:rPr>
          <w:rFonts w:ascii="Arial" w:hAnsi="Arial" w:cs="Arial"/>
          <w:sz w:val="20"/>
          <w:szCs w:val="20"/>
          <w:lang w:val="en-US"/>
        </w:rPr>
        <w:t>routing</w:t>
      </w:r>
      <w:proofErr w:type="gramEnd"/>
      <w:r w:rsidRPr="004B7DE7">
        <w:rPr>
          <w:rFonts w:ascii="Arial" w:hAnsi="Arial" w:cs="Arial"/>
          <w:sz w:val="20"/>
          <w:szCs w:val="20"/>
          <w:lang w:val="en-US"/>
        </w:rPr>
        <w:t xml:space="preserve"> to keep items charged without wires trailing around the cabin. Alternatively, clients can opt for the centre ‘jump’ seat</w:t>
      </w:r>
      <w:r w:rsidRPr="004B7DE7">
        <w:rPr>
          <w:rFonts w:ascii="Arial" w:hAnsi="Arial" w:cs="Arial"/>
          <w:sz w:val="20"/>
          <w:szCs w:val="20"/>
          <w:vertAlign w:val="superscript"/>
          <w:lang w:val="en-US"/>
        </w:rPr>
        <w:t xml:space="preserve">9 </w:t>
      </w:r>
      <w:r w:rsidRPr="004B7DE7">
        <w:rPr>
          <w:rFonts w:ascii="Arial" w:hAnsi="Arial" w:cs="Arial"/>
          <w:sz w:val="20"/>
          <w:szCs w:val="20"/>
          <w:lang w:val="en-US"/>
        </w:rPr>
        <w:t>for practical three-abreast seating across the front on most models.</w:t>
      </w:r>
    </w:p>
    <w:p w14:paraId="7E45519F" w14:textId="77777777" w:rsidR="00BB1DA3" w:rsidRPr="004B7DE7" w:rsidRDefault="00BB1DA3" w:rsidP="004B7DE7">
      <w:pPr>
        <w:pStyle w:val="Body"/>
        <w:spacing w:after="200" w:line="360" w:lineRule="auto"/>
        <w:rPr>
          <w:rFonts w:ascii="Arial" w:eastAsia="Calibri" w:hAnsi="Arial" w:cs="Arial"/>
          <w:sz w:val="20"/>
          <w:szCs w:val="20"/>
        </w:rPr>
      </w:pPr>
      <w:r w:rsidRPr="004B7DE7">
        <w:rPr>
          <w:rFonts w:ascii="Arial" w:hAnsi="Arial" w:cs="Arial"/>
          <w:sz w:val="20"/>
          <w:szCs w:val="20"/>
          <w:lang w:val="en-US"/>
        </w:rPr>
        <w:t xml:space="preserve">As a result, Defender 110 offers five, six or 5+2 seating configurations, with a loadspace behind the second-row seats of up to 1,075 </w:t>
      </w:r>
      <w:proofErr w:type="spellStart"/>
      <w:r w:rsidRPr="004B7DE7">
        <w:rPr>
          <w:rFonts w:ascii="Arial" w:hAnsi="Arial" w:cs="Arial"/>
          <w:sz w:val="20"/>
          <w:szCs w:val="20"/>
          <w:lang w:val="en-US"/>
        </w:rPr>
        <w:t>litres</w:t>
      </w:r>
      <w:proofErr w:type="spellEnd"/>
      <w:r w:rsidRPr="004B7DE7">
        <w:rPr>
          <w:rFonts w:ascii="Arial" w:hAnsi="Arial" w:cs="Arial"/>
          <w:sz w:val="20"/>
          <w:szCs w:val="20"/>
          <w:lang w:val="en-US"/>
        </w:rPr>
        <w:t xml:space="preserve">, and up to 2,380 </w:t>
      </w:r>
      <w:proofErr w:type="spellStart"/>
      <w:r w:rsidRPr="004B7DE7">
        <w:rPr>
          <w:rFonts w:ascii="Arial" w:hAnsi="Arial" w:cs="Arial"/>
          <w:sz w:val="20"/>
          <w:szCs w:val="20"/>
          <w:lang w:val="en-US"/>
        </w:rPr>
        <w:t>litres</w:t>
      </w:r>
      <w:proofErr w:type="spellEnd"/>
      <w:r w:rsidRPr="004B7DE7">
        <w:rPr>
          <w:rFonts w:ascii="Arial" w:hAnsi="Arial" w:cs="Arial"/>
          <w:sz w:val="20"/>
          <w:szCs w:val="20"/>
          <w:lang w:val="en-US"/>
        </w:rPr>
        <w:t xml:space="preserve"> when the second row is folded, while Defender 90 is capable of accommodating six occupants in a vehicle the length of a compact family hatchback. </w:t>
      </w:r>
    </w:p>
    <w:p w14:paraId="445946F5" w14:textId="4AB236C8" w:rsidR="00BB1DA3" w:rsidRPr="004B7DE7" w:rsidRDefault="00BB1DA3" w:rsidP="004B7DE7">
      <w:pPr>
        <w:pStyle w:val="Body"/>
        <w:spacing w:after="200" w:line="360" w:lineRule="auto"/>
        <w:rPr>
          <w:rFonts w:ascii="Arial" w:eastAsia="Calibri" w:hAnsi="Arial" w:cs="Arial"/>
          <w:sz w:val="20"/>
          <w:szCs w:val="20"/>
        </w:rPr>
      </w:pPr>
      <w:r w:rsidRPr="004B7DE7">
        <w:rPr>
          <w:rFonts w:ascii="Arial" w:hAnsi="Arial" w:cs="Arial"/>
          <w:sz w:val="20"/>
          <w:szCs w:val="20"/>
          <w:lang w:val="en-US"/>
        </w:rPr>
        <w:t>Defender 130 offer</w:t>
      </w:r>
      <w:r w:rsidR="00C22FC4" w:rsidRPr="004B7DE7">
        <w:rPr>
          <w:rFonts w:ascii="Arial" w:hAnsi="Arial" w:cs="Arial"/>
          <w:sz w:val="20"/>
          <w:szCs w:val="20"/>
          <w:lang w:val="en-US"/>
        </w:rPr>
        <w:t>s</w:t>
      </w:r>
      <w:r w:rsidRPr="004B7DE7">
        <w:rPr>
          <w:rFonts w:ascii="Arial" w:hAnsi="Arial" w:cs="Arial"/>
          <w:sz w:val="20"/>
          <w:szCs w:val="20"/>
          <w:lang w:val="en-US"/>
        </w:rPr>
        <w:t xml:space="preserve"> exploration for up to eight adults across three rows (2+3+3) of seating </w:t>
      </w:r>
      <w:r w:rsidRPr="004B7DE7">
        <w:rPr>
          <w:rFonts w:ascii="Arial" w:hAnsi="Arial" w:cs="Arial"/>
          <w:sz w:val="20"/>
          <w:szCs w:val="20"/>
        </w:rPr>
        <w:t xml:space="preserve">– </w:t>
      </w:r>
      <w:r w:rsidRPr="004B7DE7">
        <w:rPr>
          <w:rFonts w:ascii="Arial" w:hAnsi="Arial" w:cs="Arial"/>
          <w:sz w:val="20"/>
          <w:szCs w:val="20"/>
          <w:lang w:val="en-US"/>
        </w:rPr>
        <w:t>with the option of luxurious Captain</w:t>
      </w:r>
      <w:r w:rsidRPr="004B7DE7">
        <w:rPr>
          <w:rFonts w:ascii="Arial" w:hAnsi="Arial" w:cs="Arial"/>
          <w:sz w:val="20"/>
          <w:szCs w:val="20"/>
          <w:rtl/>
        </w:rPr>
        <w:t>’</w:t>
      </w:r>
      <w:r w:rsidRPr="004B7DE7">
        <w:rPr>
          <w:rFonts w:ascii="Arial" w:hAnsi="Arial" w:cs="Arial"/>
          <w:sz w:val="20"/>
          <w:szCs w:val="20"/>
          <w:lang w:val="en-US"/>
        </w:rPr>
        <w:t>s Chairs</w:t>
      </w:r>
      <w:r w:rsidRPr="004B7DE7">
        <w:rPr>
          <w:rFonts w:ascii="Arial" w:hAnsi="Arial" w:cs="Arial"/>
          <w:sz w:val="20"/>
          <w:szCs w:val="20"/>
          <w:vertAlign w:val="superscript"/>
        </w:rPr>
        <w:t>10</w:t>
      </w:r>
      <w:r w:rsidRPr="004B7DE7">
        <w:rPr>
          <w:rFonts w:ascii="Arial" w:hAnsi="Arial" w:cs="Arial"/>
          <w:sz w:val="20"/>
          <w:szCs w:val="20"/>
          <w:lang w:val="en-US"/>
        </w:rPr>
        <w:t xml:space="preserve"> in the second row </w:t>
      </w:r>
      <w:r w:rsidRPr="004B7DE7">
        <w:rPr>
          <w:rFonts w:ascii="Arial" w:hAnsi="Arial" w:cs="Arial"/>
          <w:sz w:val="20"/>
          <w:szCs w:val="20"/>
        </w:rPr>
        <w:t xml:space="preserve">– </w:t>
      </w:r>
      <w:r w:rsidRPr="004B7DE7">
        <w:rPr>
          <w:rFonts w:ascii="Arial" w:hAnsi="Arial" w:cs="Arial"/>
          <w:sz w:val="20"/>
          <w:szCs w:val="20"/>
          <w:lang w:val="en-US"/>
        </w:rPr>
        <w:t xml:space="preserve">and a maximum loadspace of up to 2,516 </w:t>
      </w:r>
      <w:proofErr w:type="spellStart"/>
      <w:r w:rsidRPr="004B7DE7">
        <w:rPr>
          <w:rFonts w:ascii="Arial" w:hAnsi="Arial" w:cs="Arial"/>
          <w:sz w:val="20"/>
          <w:szCs w:val="20"/>
          <w:lang w:val="en-US"/>
        </w:rPr>
        <w:t>litres</w:t>
      </w:r>
      <w:proofErr w:type="spellEnd"/>
      <w:r w:rsidRPr="004B7DE7">
        <w:rPr>
          <w:rFonts w:ascii="Arial" w:hAnsi="Arial" w:cs="Arial"/>
          <w:sz w:val="20"/>
          <w:szCs w:val="20"/>
          <w:lang w:val="en-US"/>
        </w:rPr>
        <w:t xml:space="preserve">, while Defender 130 Outbound exclusively offers five seats and a vast load area for ultimate adventures. </w:t>
      </w:r>
      <w:r w:rsidR="00C22FC4" w:rsidRPr="004B7DE7">
        <w:rPr>
          <w:rFonts w:ascii="Arial" w:hAnsi="Arial" w:cs="Arial"/>
          <w:sz w:val="20"/>
          <w:szCs w:val="20"/>
          <w:lang w:val="en-US"/>
        </w:rPr>
        <w:t xml:space="preserve">Defender 110 is also now available </w:t>
      </w:r>
      <w:r w:rsidR="00A24EE2" w:rsidRPr="004B7DE7">
        <w:rPr>
          <w:rFonts w:ascii="Arial" w:hAnsi="Arial" w:cs="Arial"/>
          <w:sz w:val="20"/>
          <w:szCs w:val="20"/>
          <w:lang w:val="en-US"/>
        </w:rPr>
        <w:t xml:space="preserve">as a </w:t>
      </w:r>
      <w:proofErr w:type="gramStart"/>
      <w:r w:rsidR="00A24EE2" w:rsidRPr="004B7DE7">
        <w:rPr>
          <w:rFonts w:ascii="Arial" w:hAnsi="Arial" w:cs="Arial"/>
          <w:sz w:val="20"/>
          <w:szCs w:val="20"/>
          <w:lang w:val="en-US"/>
        </w:rPr>
        <w:t>six seat</w:t>
      </w:r>
      <w:proofErr w:type="gramEnd"/>
      <w:r w:rsidR="00A24EE2" w:rsidRPr="004B7DE7">
        <w:rPr>
          <w:rFonts w:ascii="Arial" w:hAnsi="Arial" w:cs="Arial"/>
          <w:sz w:val="20"/>
          <w:szCs w:val="20"/>
          <w:lang w:val="en-US"/>
        </w:rPr>
        <w:t xml:space="preserve"> configuration with Captain</w:t>
      </w:r>
      <w:r w:rsidR="00A24EE2" w:rsidRPr="004B7DE7">
        <w:rPr>
          <w:rFonts w:ascii="Arial" w:hAnsi="Arial" w:cs="Arial"/>
          <w:sz w:val="20"/>
          <w:szCs w:val="20"/>
          <w:rtl/>
        </w:rPr>
        <w:t>’</w:t>
      </w:r>
      <w:r w:rsidR="00A24EE2" w:rsidRPr="004B7DE7">
        <w:rPr>
          <w:rFonts w:ascii="Arial" w:hAnsi="Arial" w:cs="Arial"/>
          <w:sz w:val="20"/>
          <w:szCs w:val="20"/>
          <w:lang w:val="en-US"/>
        </w:rPr>
        <w:t>s Chairs</w:t>
      </w:r>
      <w:r w:rsidR="00A24EE2" w:rsidRPr="004B7DE7">
        <w:rPr>
          <w:rFonts w:ascii="Arial" w:hAnsi="Arial" w:cs="Arial"/>
          <w:sz w:val="20"/>
          <w:szCs w:val="20"/>
          <w:vertAlign w:val="superscript"/>
        </w:rPr>
        <w:t>10</w:t>
      </w:r>
      <w:r w:rsidR="00A24EE2" w:rsidRPr="004B7DE7">
        <w:rPr>
          <w:rFonts w:ascii="Arial" w:hAnsi="Arial" w:cs="Arial"/>
          <w:sz w:val="20"/>
          <w:szCs w:val="20"/>
          <w:lang w:val="en-US"/>
        </w:rPr>
        <w:t xml:space="preserve"> in the second row.</w:t>
      </w:r>
    </w:p>
    <w:p w14:paraId="30040B22" w14:textId="77777777" w:rsidR="00BB1DA3" w:rsidRPr="004B7DE7" w:rsidRDefault="00BB1DA3" w:rsidP="004B7DE7">
      <w:pPr>
        <w:pStyle w:val="Body"/>
        <w:spacing w:after="200" w:line="360" w:lineRule="auto"/>
        <w:rPr>
          <w:rFonts w:ascii="Arial" w:eastAsia="Calibri" w:hAnsi="Arial" w:cs="Arial"/>
          <w:sz w:val="20"/>
          <w:szCs w:val="20"/>
        </w:rPr>
      </w:pPr>
      <w:r w:rsidRPr="004B7DE7">
        <w:rPr>
          <w:rFonts w:ascii="Arial" w:hAnsi="Arial" w:cs="Arial"/>
          <w:sz w:val="20"/>
          <w:szCs w:val="20"/>
          <w:lang w:val="en-US"/>
        </w:rPr>
        <w:t xml:space="preserve">User-friendly features combine practical touches with advanced technological innovations. Durable </w:t>
      </w:r>
      <w:proofErr w:type="spellStart"/>
      <w:r w:rsidRPr="004B7DE7">
        <w:rPr>
          <w:rFonts w:ascii="Arial" w:hAnsi="Arial" w:cs="Arial"/>
          <w:sz w:val="20"/>
          <w:szCs w:val="20"/>
          <w:lang w:val="en-US"/>
        </w:rPr>
        <w:t>rubberised</w:t>
      </w:r>
      <w:proofErr w:type="spellEnd"/>
      <w:r w:rsidRPr="004B7DE7">
        <w:rPr>
          <w:rFonts w:ascii="Arial" w:hAnsi="Arial" w:cs="Arial"/>
          <w:sz w:val="20"/>
          <w:szCs w:val="20"/>
          <w:lang w:val="en-US"/>
        </w:rPr>
        <w:t xml:space="preserve"> flooring shrugs off the spills of daily adventures and once-in-a-lifetime expeditions on 90 and 110, providing a brush or wipe clean interior. The 130 features premium carpets to suit its unique and refined character, while the near flat floor of the Defender 130 Outbound means the full load space can be </w:t>
      </w:r>
      <w:proofErr w:type="spellStart"/>
      <w:r w:rsidRPr="004B7DE7">
        <w:rPr>
          <w:rFonts w:ascii="Arial" w:hAnsi="Arial" w:cs="Arial"/>
          <w:sz w:val="20"/>
          <w:szCs w:val="20"/>
          <w:lang w:val="en-US"/>
        </w:rPr>
        <w:t>utilised</w:t>
      </w:r>
      <w:proofErr w:type="spellEnd"/>
      <w:r w:rsidRPr="004B7DE7">
        <w:rPr>
          <w:rFonts w:ascii="Arial" w:hAnsi="Arial" w:cs="Arial"/>
          <w:sz w:val="20"/>
          <w:szCs w:val="20"/>
          <w:lang w:val="en-US"/>
        </w:rPr>
        <w:t xml:space="preserve"> for equipment and kit for any activity.</w:t>
      </w:r>
    </w:p>
    <w:p w14:paraId="262BE0EF" w14:textId="77777777" w:rsidR="00BB1DA3" w:rsidRPr="004B7DE7" w:rsidRDefault="00BB1DA3" w:rsidP="004B7DE7">
      <w:pPr>
        <w:pStyle w:val="Body"/>
        <w:spacing w:after="200" w:line="360" w:lineRule="auto"/>
        <w:rPr>
          <w:rFonts w:ascii="Arial" w:eastAsia="Calibri" w:hAnsi="Arial" w:cs="Arial"/>
          <w:sz w:val="20"/>
          <w:szCs w:val="20"/>
        </w:rPr>
      </w:pPr>
      <w:r w:rsidRPr="004B7DE7">
        <w:rPr>
          <w:rFonts w:ascii="Arial" w:hAnsi="Arial" w:cs="Arial"/>
          <w:sz w:val="20"/>
          <w:szCs w:val="20"/>
          <w:lang w:val="en-US"/>
        </w:rPr>
        <w:t>An optional full-length Folding Fabric Roof</w:t>
      </w:r>
      <w:r w:rsidRPr="004B7DE7">
        <w:rPr>
          <w:rFonts w:ascii="Arial" w:hAnsi="Arial" w:cs="Arial"/>
          <w:sz w:val="20"/>
          <w:szCs w:val="20"/>
          <w:vertAlign w:val="superscript"/>
        </w:rPr>
        <w:t>9</w:t>
      </w:r>
      <w:r w:rsidRPr="004B7DE7">
        <w:rPr>
          <w:rFonts w:ascii="Arial" w:hAnsi="Arial" w:cs="Arial"/>
          <w:sz w:val="20"/>
          <w:szCs w:val="20"/>
        </w:rPr>
        <w:t xml:space="preserve"> – </w:t>
      </w:r>
      <w:r w:rsidRPr="004B7DE7">
        <w:rPr>
          <w:rFonts w:ascii="Arial" w:hAnsi="Arial" w:cs="Arial"/>
          <w:sz w:val="20"/>
          <w:szCs w:val="20"/>
          <w:lang w:val="en-US"/>
        </w:rPr>
        <w:t xml:space="preserve">available on both Defender 90 and 110 </w:t>
      </w:r>
      <w:r w:rsidRPr="004B7DE7">
        <w:rPr>
          <w:rFonts w:ascii="Arial" w:hAnsi="Arial" w:cs="Arial"/>
          <w:sz w:val="20"/>
          <w:szCs w:val="20"/>
        </w:rPr>
        <w:t xml:space="preserve">– </w:t>
      </w:r>
      <w:r w:rsidRPr="004B7DE7">
        <w:rPr>
          <w:rFonts w:ascii="Arial" w:hAnsi="Arial" w:cs="Arial"/>
          <w:sz w:val="20"/>
          <w:szCs w:val="20"/>
          <w:lang w:val="en-US"/>
        </w:rPr>
        <w:t>provides an open-top feel. It allows passengers in the second-row seats to stand up when parked to provide the full safari experience, while 130 models are fitted with a panoramic sunroof as standard, with a second sunroof above the third row of seats for a light and airy interior for every row.</w:t>
      </w:r>
    </w:p>
    <w:p w14:paraId="7C60F288" w14:textId="77777777" w:rsidR="00BB1DA3" w:rsidRPr="004B7DE7" w:rsidRDefault="00BB1DA3" w:rsidP="004B7DE7">
      <w:pPr>
        <w:pStyle w:val="Body"/>
        <w:spacing w:after="200" w:line="360" w:lineRule="auto"/>
        <w:rPr>
          <w:rFonts w:ascii="Arial" w:eastAsia="Calibri" w:hAnsi="Arial" w:cs="Arial"/>
          <w:b/>
          <w:bCs/>
          <w:sz w:val="20"/>
          <w:szCs w:val="20"/>
        </w:rPr>
      </w:pPr>
      <w:r w:rsidRPr="004B7DE7">
        <w:rPr>
          <w:rFonts w:ascii="Arial" w:hAnsi="Arial" w:cs="Arial"/>
          <w:b/>
          <w:bCs/>
          <w:sz w:val="20"/>
          <w:szCs w:val="20"/>
          <w:lang w:val="en-US"/>
        </w:rPr>
        <w:t>The definition of durability</w:t>
      </w:r>
    </w:p>
    <w:p w14:paraId="2E455713" w14:textId="77777777" w:rsidR="00BB1DA3" w:rsidRPr="004B7DE7" w:rsidRDefault="00BB1DA3" w:rsidP="004B7DE7">
      <w:pPr>
        <w:pStyle w:val="Body"/>
        <w:spacing w:after="200" w:line="360" w:lineRule="auto"/>
        <w:rPr>
          <w:rFonts w:ascii="Arial" w:eastAsia="Calibri" w:hAnsi="Arial" w:cs="Arial"/>
          <w:sz w:val="20"/>
          <w:szCs w:val="20"/>
        </w:rPr>
      </w:pPr>
      <w:r w:rsidRPr="004B7DE7">
        <w:rPr>
          <w:rFonts w:ascii="Arial" w:hAnsi="Arial" w:cs="Arial"/>
          <w:sz w:val="20"/>
          <w:szCs w:val="20"/>
        </w:rPr>
        <w:t>Defender</w:t>
      </w:r>
      <w:r w:rsidRPr="004B7DE7">
        <w:rPr>
          <w:rFonts w:ascii="Arial" w:hAnsi="Arial" w:cs="Arial"/>
          <w:sz w:val="20"/>
          <w:szCs w:val="20"/>
          <w:rtl/>
        </w:rPr>
        <w:t>’</w:t>
      </w:r>
      <w:r w:rsidRPr="004B7DE7">
        <w:rPr>
          <w:rFonts w:ascii="Arial" w:hAnsi="Arial" w:cs="Arial"/>
          <w:sz w:val="20"/>
          <w:szCs w:val="20"/>
          <w:lang w:val="en-US"/>
        </w:rPr>
        <w:t xml:space="preserve">s purpose-engineered D7x (for extreme) architecture is based on a lightweight aluminium monocoque construction to create a stiff body structure. It is three times stiffer than traditional body-on-frame designs, providing perfect foundations for the fully independent air or coil sprung suspension, and supports the latest electrified powertrains. </w:t>
      </w:r>
    </w:p>
    <w:p w14:paraId="352A3D8F" w14:textId="73B536E8" w:rsidR="00BB1DA3" w:rsidRPr="004B7DE7" w:rsidRDefault="00BB1DA3" w:rsidP="004B7DE7">
      <w:pPr>
        <w:pStyle w:val="Body"/>
        <w:spacing w:after="200" w:line="360" w:lineRule="auto"/>
        <w:rPr>
          <w:rFonts w:ascii="Arial" w:eastAsia="Calibri" w:hAnsi="Arial" w:cs="Arial"/>
          <w:sz w:val="20"/>
          <w:szCs w:val="20"/>
        </w:rPr>
      </w:pPr>
      <w:r w:rsidRPr="004B7DE7">
        <w:rPr>
          <w:rFonts w:ascii="Arial" w:hAnsi="Arial" w:cs="Arial"/>
          <w:sz w:val="20"/>
          <w:szCs w:val="20"/>
          <w:lang w:val="en-US"/>
        </w:rPr>
        <w:t xml:space="preserve">Defender </w:t>
      </w:r>
      <w:r w:rsidR="008D6FC3" w:rsidRPr="004B7DE7">
        <w:rPr>
          <w:rFonts w:ascii="Arial" w:hAnsi="Arial" w:cs="Arial"/>
          <w:sz w:val="20"/>
          <w:szCs w:val="20"/>
          <w:lang w:val="en-US"/>
        </w:rPr>
        <w:t xml:space="preserve">has been </w:t>
      </w:r>
      <w:r w:rsidRPr="004B7DE7">
        <w:rPr>
          <w:rFonts w:ascii="Arial" w:hAnsi="Arial" w:cs="Arial"/>
          <w:sz w:val="20"/>
          <w:szCs w:val="20"/>
          <w:lang w:val="en-US"/>
        </w:rPr>
        <w:t xml:space="preserve">put through </w:t>
      </w:r>
      <w:r w:rsidR="008D6FC3" w:rsidRPr="004B7DE7">
        <w:rPr>
          <w:rFonts w:ascii="Arial" w:hAnsi="Arial" w:cs="Arial"/>
          <w:sz w:val="20"/>
          <w:szCs w:val="20"/>
          <w:lang w:val="en-US"/>
        </w:rPr>
        <w:t>extensive testing throughout its development</w:t>
      </w:r>
      <w:r w:rsidRPr="004B7DE7">
        <w:rPr>
          <w:rFonts w:ascii="Arial" w:hAnsi="Arial" w:cs="Arial"/>
          <w:sz w:val="20"/>
          <w:szCs w:val="20"/>
          <w:lang w:val="en-US"/>
        </w:rPr>
        <w:t>, while the chassis and body architecture have been engineered to withstand JLR</w:t>
      </w:r>
      <w:r w:rsidRPr="004B7DE7">
        <w:rPr>
          <w:rFonts w:ascii="Arial" w:hAnsi="Arial" w:cs="Arial"/>
          <w:sz w:val="20"/>
          <w:szCs w:val="20"/>
          <w:rtl/>
        </w:rPr>
        <w:t>’</w:t>
      </w:r>
      <w:r w:rsidRPr="004B7DE7">
        <w:rPr>
          <w:rFonts w:ascii="Arial" w:hAnsi="Arial" w:cs="Arial"/>
          <w:sz w:val="20"/>
          <w:szCs w:val="20"/>
          <w:lang w:val="en-US"/>
        </w:rPr>
        <w:t xml:space="preserve">s Extreme Event Test procedure </w:t>
      </w:r>
      <w:r w:rsidRPr="004B7DE7">
        <w:rPr>
          <w:rFonts w:ascii="Arial" w:hAnsi="Arial" w:cs="Arial"/>
          <w:sz w:val="20"/>
          <w:szCs w:val="20"/>
        </w:rPr>
        <w:t xml:space="preserve">– </w:t>
      </w:r>
      <w:r w:rsidRPr="004B7DE7">
        <w:rPr>
          <w:rFonts w:ascii="Arial" w:hAnsi="Arial" w:cs="Arial"/>
          <w:sz w:val="20"/>
          <w:szCs w:val="20"/>
          <w:lang w:val="en-US"/>
        </w:rPr>
        <w:t xml:space="preserve">enduring </w:t>
      </w:r>
      <w:r w:rsidRPr="004B7DE7">
        <w:rPr>
          <w:rFonts w:ascii="Arial" w:hAnsi="Arial" w:cs="Arial"/>
          <w:sz w:val="20"/>
          <w:szCs w:val="20"/>
          <w:lang w:val="en-US"/>
        </w:rPr>
        <w:lastRenderedPageBreak/>
        <w:t xml:space="preserve">repeated and sustained impacts, above and beyond the normal standard for SUV and passenger cars. </w:t>
      </w:r>
      <w:r w:rsidR="008D6FC3" w:rsidRPr="004B7DE7">
        <w:rPr>
          <w:rFonts w:ascii="Arial" w:hAnsi="Arial" w:cs="Arial"/>
          <w:sz w:val="20"/>
          <w:szCs w:val="20"/>
          <w:lang w:val="en-US"/>
        </w:rPr>
        <w:t>Since launch in 2019, Defender has</w:t>
      </w:r>
      <w:r w:rsidRPr="004B7DE7">
        <w:rPr>
          <w:rFonts w:ascii="Arial" w:hAnsi="Arial" w:cs="Arial"/>
          <w:sz w:val="20"/>
          <w:szCs w:val="20"/>
          <w:lang w:val="en-US"/>
        </w:rPr>
        <w:t xml:space="preserve"> covered millions of </w:t>
      </w:r>
      <w:proofErr w:type="spellStart"/>
      <w:r w:rsidRPr="004B7DE7">
        <w:rPr>
          <w:rFonts w:ascii="Arial" w:hAnsi="Arial" w:cs="Arial"/>
          <w:sz w:val="20"/>
          <w:szCs w:val="20"/>
          <w:lang w:val="en-US"/>
        </w:rPr>
        <w:t>kilometres</w:t>
      </w:r>
      <w:proofErr w:type="spellEnd"/>
      <w:r w:rsidRPr="004B7DE7">
        <w:rPr>
          <w:rFonts w:ascii="Arial" w:hAnsi="Arial" w:cs="Arial"/>
          <w:sz w:val="20"/>
          <w:szCs w:val="20"/>
          <w:lang w:val="en-US"/>
        </w:rPr>
        <w:t xml:space="preserve"> across some of the harshest environments on earth, ranging from the 50-degree heat of the desert and </w:t>
      </w:r>
      <w:proofErr w:type="gramStart"/>
      <w:r w:rsidRPr="004B7DE7">
        <w:rPr>
          <w:rFonts w:ascii="Arial" w:hAnsi="Arial" w:cs="Arial"/>
          <w:sz w:val="20"/>
          <w:szCs w:val="20"/>
          <w:lang w:val="en-US"/>
        </w:rPr>
        <w:t>sub 40</w:t>
      </w:r>
      <w:proofErr w:type="gramEnd"/>
      <w:r w:rsidRPr="004B7DE7">
        <w:rPr>
          <w:rFonts w:ascii="Arial" w:hAnsi="Arial" w:cs="Arial"/>
          <w:sz w:val="20"/>
          <w:szCs w:val="20"/>
          <w:lang w:val="en-US"/>
        </w:rPr>
        <w:t>-degree cold of the Arctic, to altitudes of 10,000ft in the Rocky Mountains of Colorado.</w:t>
      </w:r>
    </w:p>
    <w:p w14:paraId="30885FA2" w14:textId="77777777" w:rsidR="00BB1DA3" w:rsidRPr="004B7DE7" w:rsidRDefault="00BB1DA3" w:rsidP="004B7DE7">
      <w:pPr>
        <w:pStyle w:val="Body"/>
        <w:spacing w:after="200" w:line="360" w:lineRule="auto"/>
        <w:rPr>
          <w:rFonts w:ascii="Arial" w:eastAsia="Calibri" w:hAnsi="Arial" w:cs="Arial"/>
          <w:sz w:val="20"/>
          <w:szCs w:val="20"/>
        </w:rPr>
      </w:pPr>
      <w:r w:rsidRPr="004B7DE7">
        <w:rPr>
          <w:rFonts w:ascii="Arial" w:hAnsi="Arial" w:cs="Arial"/>
          <w:sz w:val="20"/>
          <w:szCs w:val="20"/>
        </w:rPr>
        <w:t>Defender</w:t>
      </w:r>
      <w:r w:rsidRPr="004B7DE7">
        <w:rPr>
          <w:rFonts w:ascii="Arial" w:hAnsi="Arial" w:cs="Arial"/>
          <w:sz w:val="20"/>
          <w:szCs w:val="20"/>
          <w:rtl/>
        </w:rPr>
        <w:t>’</w:t>
      </w:r>
      <w:r w:rsidRPr="004B7DE7">
        <w:rPr>
          <w:rFonts w:ascii="Arial" w:hAnsi="Arial" w:cs="Arial"/>
          <w:sz w:val="20"/>
          <w:szCs w:val="20"/>
          <w:lang w:val="en-US"/>
        </w:rPr>
        <w:t>s legendary toughness is highlighted by the five-star Euro NCAP safety rating awarded to the 110. An 85 per cent score for adult and child protection and 79 per cent for Safety Assist helped it gain the maximum possible score in this benchmark assessment.</w:t>
      </w:r>
    </w:p>
    <w:p w14:paraId="7AC984AB" w14:textId="77777777" w:rsidR="00BB1DA3" w:rsidRPr="004B7DE7" w:rsidRDefault="00BB1DA3" w:rsidP="004B7DE7">
      <w:pPr>
        <w:pStyle w:val="Body"/>
        <w:spacing w:after="200" w:line="360" w:lineRule="auto"/>
        <w:rPr>
          <w:rFonts w:ascii="Arial" w:eastAsia="Calibri" w:hAnsi="Arial" w:cs="Arial"/>
          <w:sz w:val="20"/>
          <w:szCs w:val="20"/>
        </w:rPr>
      </w:pPr>
      <w:r w:rsidRPr="004B7DE7">
        <w:rPr>
          <w:rFonts w:ascii="Arial" w:hAnsi="Arial" w:cs="Arial"/>
          <w:b/>
          <w:bCs/>
          <w:sz w:val="20"/>
          <w:szCs w:val="20"/>
          <w:lang w:val="en-US"/>
        </w:rPr>
        <w:t>A world-class expert off- and on-road</w:t>
      </w:r>
    </w:p>
    <w:p w14:paraId="1FF38484" w14:textId="77777777" w:rsidR="00BB1DA3" w:rsidRPr="004B7DE7" w:rsidRDefault="00BB1DA3" w:rsidP="004B7DE7">
      <w:pPr>
        <w:pStyle w:val="Body"/>
        <w:spacing w:after="200" w:line="360" w:lineRule="auto"/>
        <w:rPr>
          <w:rFonts w:ascii="Arial" w:eastAsia="Calibri" w:hAnsi="Arial" w:cs="Arial"/>
          <w:sz w:val="20"/>
          <w:szCs w:val="20"/>
        </w:rPr>
      </w:pPr>
      <w:r w:rsidRPr="004B7DE7">
        <w:rPr>
          <w:rFonts w:ascii="Arial" w:hAnsi="Arial" w:cs="Arial"/>
          <w:sz w:val="20"/>
          <w:szCs w:val="20"/>
          <w:lang w:val="en-US"/>
        </w:rPr>
        <w:t xml:space="preserve">A transformational breadth of capability sets Defender apart. Intelligent All-Wheel Drive and a twin-speed automatic gearbox, centre differential and optional Active Locking Rear Differential ensure it has all the hardware required to excel in the soft sand of the desert, the freezing tundra of the arctic and everywhere in between. </w:t>
      </w:r>
    </w:p>
    <w:p w14:paraId="5C2F811C" w14:textId="77777777" w:rsidR="00BB1DA3" w:rsidRPr="004B7DE7" w:rsidRDefault="00BB1DA3" w:rsidP="004B7DE7">
      <w:pPr>
        <w:pStyle w:val="Body"/>
        <w:spacing w:after="200" w:line="360" w:lineRule="auto"/>
        <w:rPr>
          <w:rFonts w:ascii="Arial" w:eastAsia="Calibri" w:hAnsi="Arial" w:cs="Arial"/>
          <w:sz w:val="20"/>
          <w:szCs w:val="20"/>
        </w:rPr>
      </w:pPr>
      <w:r w:rsidRPr="004B7DE7">
        <w:rPr>
          <w:rFonts w:ascii="Arial" w:hAnsi="Arial" w:cs="Arial"/>
          <w:sz w:val="20"/>
          <w:szCs w:val="20"/>
        </w:rPr>
        <w:t>The Defender V8</w:t>
      </w:r>
      <w:r w:rsidRPr="004B7DE7">
        <w:rPr>
          <w:rFonts w:ascii="Arial" w:hAnsi="Arial" w:cs="Arial"/>
          <w:sz w:val="20"/>
          <w:szCs w:val="20"/>
          <w:vertAlign w:val="superscript"/>
        </w:rPr>
        <w:t>7</w:t>
      </w:r>
      <w:r w:rsidRPr="004B7DE7">
        <w:rPr>
          <w:rFonts w:ascii="Arial" w:hAnsi="Arial" w:cs="Arial"/>
          <w:sz w:val="20"/>
          <w:szCs w:val="20"/>
          <w:lang w:val="en-US"/>
        </w:rPr>
        <w:t xml:space="preserve"> builds on more than 45 years of V8 heritage and features a unique specification and specially developed chassis set-up. Its Active Locking Rear Differential incorporates a Yaw Controller for even greater agility and unrivalled driver engagement.</w:t>
      </w:r>
    </w:p>
    <w:p w14:paraId="2579021D" w14:textId="77777777" w:rsidR="00BB1DA3" w:rsidRPr="004B7DE7" w:rsidRDefault="00BB1DA3" w:rsidP="004B7DE7">
      <w:pPr>
        <w:pStyle w:val="Body"/>
        <w:spacing w:after="200" w:line="360" w:lineRule="auto"/>
        <w:rPr>
          <w:rFonts w:ascii="Arial" w:hAnsi="Arial" w:cs="Arial"/>
          <w:sz w:val="20"/>
          <w:szCs w:val="20"/>
          <w:lang w:val="en-US"/>
        </w:rPr>
      </w:pPr>
      <w:r w:rsidRPr="004B7DE7">
        <w:rPr>
          <w:rFonts w:ascii="Arial" w:hAnsi="Arial" w:cs="Arial"/>
          <w:sz w:val="20"/>
          <w:szCs w:val="20"/>
          <w:lang w:val="en-US"/>
        </w:rPr>
        <w:t xml:space="preserve">Configurable Terrain Response allows experienced </w:t>
      </w:r>
      <w:proofErr w:type="gramStart"/>
      <w:r w:rsidRPr="004B7DE7">
        <w:rPr>
          <w:rFonts w:ascii="Arial" w:hAnsi="Arial" w:cs="Arial"/>
          <w:sz w:val="20"/>
          <w:szCs w:val="20"/>
          <w:lang w:val="en-US"/>
        </w:rPr>
        <w:t>off-roaders</w:t>
      </w:r>
      <w:proofErr w:type="gramEnd"/>
      <w:r w:rsidRPr="004B7DE7">
        <w:rPr>
          <w:rFonts w:ascii="Arial" w:hAnsi="Arial" w:cs="Arial"/>
          <w:sz w:val="20"/>
          <w:szCs w:val="20"/>
          <w:lang w:val="en-US"/>
        </w:rPr>
        <w:t xml:space="preserve"> to fine-tune individual vehicle settings to perfectly suit the conditions, while inexperienced drivers can let the system detect and deploy the most appropriate vehicle settings for the terrain, using the intelligent Auto function. </w:t>
      </w:r>
    </w:p>
    <w:p w14:paraId="2E52DE70" w14:textId="32292798" w:rsidR="00BB1DA3" w:rsidRPr="004B7DE7" w:rsidRDefault="00BB1DA3" w:rsidP="004B7DE7">
      <w:pPr>
        <w:pStyle w:val="Body"/>
        <w:spacing w:after="200" w:line="360" w:lineRule="auto"/>
        <w:rPr>
          <w:rFonts w:ascii="Arial" w:eastAsia="Calibri" w:hAnsi="Arial" w:cs="Arial"/>
          <w:sz w:val="20"/>
          <w:szCs w:val="20"/>
          <w:lang w:val="en-US"/>
        </w:rPr>
      </w:pPr>
      <w:r w:rsidRPr="004B7DE7">
        <w:rPr>
          <w:rFonts w:ascii="Arial" w:hAnsi="Arial" w:cs="Arial"/>
          <w:sz w:val="20"/>
          <w:szCs w:val="20"/>
          <w:lang w:val="en-US"/>
        </w:rPr>
        <w:t>Defender is available with optional Adaptive Off-Road Cruise Control. The technology is an evolution of All Terrain Progress Control and allows the driver to set a desired comfort level when negotiating rough terrain, so they can concentrate on steering the vehicle – improving composure off-road while reducing driver effort. The system automatically adjusts the speed to maintain the desired level of comfort over undulating surfaces, for unruffled off-road driving.</w:t>
      </w:r>
    </w:p>
    <w:p w14:paraId="3C2C489A" w14:textId="77777777" w:rsidR="00BB1DA3" w:rsidRPr="004B7DE7" w:rsidRDefault="00BB1DA3" w:rsidP="004B7DE7">
      <w:pPr>
        <w:pStyle w:val="Body"/>
        <w:spacing w:after="200" w:line="360" w:lineRule="auto"/>
        <w:rPr>
          <w:rFonts w:ascii="Arial" w:eastAsia="Calibri" w:hAnsi="Arial" w:cs="Arial"/>
          <w:sz w:val="20"/>
          <w:szCs w:val="20"/>
        </w:rPr>
      </w:pPr>
      <w:r w:rsidRPr="004B7DE7">
        <w:rPr>
          <w:rFonts w:ascii="Arial" w:hAnsi="Arial" w:cs="Arial"/>
          <w:sz w:val="20"/>
          <w:szCs w:val="20"/>
          <w:lang w:val="en-US"/>
        </w:rPr>
        <w:t>Its body architecture provides ground clearance of 291mm and world-class off-road geometry, giving Defender 110 approach, breakover and departure angles of 38, 28 and 40 degrees (off-road height) respectively. A maximum wading depth of 900mm</w:t>
      </w:r>
      <w:r w:rsidRPr="004B7DE7">
        <w:rPr>
          <w:rFonts w:ascii="Arial" w:hAnsi="Arial" w:cs="Arial"/>
          <w:sz w:val="20"/>
          <w:szCs w:val="20"/>
          <w:vertAlign w:val="superscript"/>
        </w:rPr>
        <w:t>4</w:t>
      </w:r>
      <w:r w:rsidRPr="004B7DE7">
        <w:rPr>
          <w:rFonts w:ascii="Arial" w:hAnsi="Arial" w:cs="Arial"/>
          <w:sz w:val="20"/>
          <w:szCs w:val="20"/>
          <w:lang w:val="en-US"/>
        </w:rPr>
        <w:t xml:space="preserve"> for all body designs is supported by the Wade programme in the Terrain Response 2</w:t>
      </w:r>
      <w:r w:rsidRPr="004B7DE7">
        <w:rPr>
          <w:rFonts w:ascii="Arial" w:hAnsi="Arial" w:cs="Arial"/>
          <w:sz w:val="20"/>
          <w:szCs w:val="20"/>
          <w:shd w:val="clear" w:color="auto" w:fill="FFFFFF"/>
          <w:lang w:val="en-US"/>
        </w:rPr>
        <w:t>®</w:t>
      </w:r>
      <w:r w:rsidRPr="004B7DE7">
        <w:rPr>
          <w:rFonts w:ascii="Arial" w:hAnsi="Arial" w:cs="Arial"/>
          <w:sz w:val="20"/>
          <w:szCs w:val="20"/>
          <w:lang w:val="en-US"/>
        </w:rPr>
        <w:t xml:space="preserve"> system, which ensures drivers can ford deep water with complete confidence. </w:t>
      </w:r>
    </w:p>
    <w:p w14:paraId="09EA1497" w14:textId="77777777" w:rsidR="00BB1DA3" w:rsidRPr="004B7DE7" w:rsidRDefault="00BB1DA3" w:rsidP="004B7DE7">
      <w:pPr>
        <w:pStyle w:val="Body"/>
        <w:spacing w:after="200" w:line="360" w:lineRule="auto"/>
        <w:rPr>
          <w:rFonts w:ascii="Arial" w:eastAsia="Calibri" w:hAnsi="Arial" w:cs="Arial"/>
          <w:sz w:val="20"/>
          <w:szCs w:val="20"/>
        </w:rPr>
      </w:pPr>
      <w:r w:rsidRPr="004B7DE7">
        <w:rPr>
          <w:rFonts w:ascii="Arial" w:hAnsi="Arial" w:cs="Arial"/>
          <w:sz w:val="20"/>
          <w:szCs w:val="20"/>
          <w:lang w:val="en-US"/>
        </w:rPr>
        <w:lastRenderedPageBreak/>
        <w:t xml:space="preserve">Defender OCTA takes things to new heights and new possibilities, with a maximum wading depth of 1,000mm, and even more extreme off-road geometry as it sits 28mm higher and 68mm wider, with 550mm of wheel articulation. </w:t>
      </w:r>
    </w:p>
    <w:p w14:paraId="742493C2" w14:textId="77777777" w:rsidR="00BB1DA3" w:rsidRPr="004B7DE7" w:rsidRDefault="00BB1DA3" w:rsidP="004B7DE7">
      <w:pPr>
        <w:pStyle w:val="Body"/>
        <w:spacing w:after="200" w:line="360" w:lineRule="auto"/>
        <w:rPr>
          <w:rFonts w:ascii="Arial" w:eastAsia="Calibri" w:hAnsi="Arial" w:cs="Arial"/>
          <w:sz w:val="20"/>
          <w:szCs w:val="20"/>
        </w:rPr>
      </w:pPr>
      <w:r w:rsidRPr="004B7DE7">
        <w:rPr>
          <w:rFonts w:ascii="Arial" w:hAnsi="Arial" w:cs="Arial"/>
          <w:sz w:val="20"/>
          <w:szCs w:val="20"/>
          <w:lang w:val="en-US"/>
        </w:rPr>
        <w:t xml:space="preserve">On dry land, advanced </w:t>
      </w:r>
      <w:proofErr w:type="spellStart"/>
      <w:r w:rsidRPr="004B7DE7">
        <w:rPr>
          <w:rFonts w:ascii="Arial" w:hAnsi="Arial" w:cs="Arial"/>
          <w:sz w:val="20"/>
          <w:szCs w:val="20"/>
          <w:lang w:val="en-US"/>
        </w:rPr>
        <w:t>ClearSight</w:t>
      </w:r>
      <w:proofErr w:type="spellEnd"/>
      <w:r w:rsidRPr="004B7DE7">
        <w:rPr>
          <w:rFonts w:ascii="Arial" w:hAnsi="Arial" w:cs="Arial"/>
          <w:sz w:val="20"/>
          <w:szCs w:val="20"/>
          <w:lang w:val="en-US"/>
        </w:rPr>
        <w:t xml:space="preserve"> Ground View</w:t>
      </w:r>
      <w:r w:rsidRPr="004B7DE7">
        <w:rPr>
          <w:rFonts w:ascii="Arial" w:hAnsi="Arial" w:cs="Arial"/>
          <w:sz w:val="20"/>
          <w:szCs w:val="20"/>
          <w:vertAlign w:val="superscript"/>
        </w:rPr>
        <w:t xml:space="preserve">9 </w:t>
      </w:r>
      <w:r w:rsidRPr="004B7DE7">
        <w:rPr>
          <w:rFonts w:ascii="Arial" w:hAnsi="Arial" w:cs="Arial"/>
          <w:sz w:val="20"/>
          <w:szCs w:val="20"/>
          <w:lang w:val="en-US"/>
        </w:rPr>
        <w:t>technology helps drivers take full advantage of Defender</w:t>
      </w:r>
      <w:r w:rsidRPr="004B7DE7">
        <w:rPr>
          <w:rFonts w:ascii="Arial" w:hAnsi="Arial" w:cs="Arial"/>
          <w:sz w:val="20"/>
          <w:szCs w:val="20"/>
          <w:rtl/>
        </w:rPr>
        <w:t>’</w:t>
      </w:r>
      <w:r w:rsidRPr="004B7DE7">
        <w:rPr>
          <w:rFonts w:ascii="Arial" w:hAnsi="Arial" w:cs="Arial"/>
          <w:sz w:val="20"/>
          <w:szCs w:val="20"/>
          <w:lang w:val="en-US"/>
        </w:rPr>
        <w:t>s all-conquering capability by showing the area usually hidden by the bonnet, directly ahead of the front wheels, on the central touchscreen.</w:t>
      </w:r>
    </w:p>
    <w:p w14:paraId="3A456E71" w14:textId="77777777" w:rsidR="00BB1DA3" w:rsidRPr="004B7DE7" w:rsidRDefault="00BB1DA3" w:rsidP="004B7DE7">
      <w:pPr>
        <w:pStyle w:val="Body"/>
        <w:spacing w:after="200" w:line="360" w:lineRule="auto"/>
        <w:rPr>
          <w:rFonts w:ascii="Arial" w:eastAsia="Calibri" w:hAnsi="Arial" w:cs="Arial"/>
          <w:sz w:val="20"/>
          <w:szCs w:val="20"/>
        </w:rPr>
      </w:pPr>
      <w:r w:rsidRPr="004B7DE7">
        <w:rPr>
          <w:rFonts w:ascii="Arial" w:hAnsi="Arial" w:cs="Arial"/>
          <w:sz w:val="20"/>
          <w:szCs w:val="20"/>
          <w:lang w:val="en-US"/>
        </w:rPr>
        <w:t>As a result, Defender redefines breadth of capability, raising the threshold for both off-road ruggedness and on-road comfort. It can negotiate crowded city streets as effortlessly as climbing mountains, crossing deserts and withstanding freezing temperatures. Its carefully honed handling delivers both a rewarding drive and first-class long-haul comfort across all terrains.</w:t>
      </w:r>
    </w:p>
    <w:p w14:paraId="14AAAD5C" w14:textId="77777777" w:rsidR="00BB1DA3" w:rsidRPr="004B7DE7" w:rsidRDefault="00BB1DA3" w:rsidP="004B7DE7">
      <w:pPr>
        <w:pStyle w:val="Body"/>
        <w:spacing w:after="200" w:line="360" w:lineRule="auto"/>
        <w:rPr>
          <w:rFonts w:ascii="Arial" w:eastAsia="Calibri" w:hAnsi="Arial" w:cs="Arial"/>
          <w:sz w:val="20"/>
          <w:szCs w:val="20"/>
        </w:rPr>
      </w:pPr>
      <w:r w:rsidRPr="004B7DE7">
        <w:rPr>
          <w:rFonts w:ascii="Arial" w:hAnsi="Arial" w:cs="Arial"/>
          <w:b/>
          <w:bCs/>
          <w:sz w:val="20"/>
          <w:szCs w:val="20"/>
          <w:lang w:val="en-US"/>
        </w:rPr>
        <w:t>Power and efficiency</w:t>
      </w:r>
    </w:p>
    <w:p w14:paraId="72C960C2" w14:textId="77777777" w:rsidR="00BB1DA3" w:rsidRPr="004B7DE7" w:rsidRDefault="00BB1DA3" w:rsidP="004B7DE7">
      <w:pPr>
        <w:pStyle w:val="Body"/>
        <w:spacing w:after="200" w:line="360" w:lineRule="auto"/>
        <w:rPr>
          <w:rFonts w:ascii="Arial" w:eastAsia="Calibri" w:hAnsi="Arial" w:cs="Arial"/>
          <w:sz w:val="20"/>
          <w:szCs w:val="20"/>
        </w:rPr>
      </w:pPr>
      <w:r w:rsidRPr="004B7DE7">
        <w:rPr>
          <w:rFonts w:ascii="Arial" w:hAnsi="Arial" w:cs="Arial"/>
          <w:sz w:val="20"/>
          <w:szCs w:val="20"/>
          <w:lang w:val="en-US"/>
        </w:rPr>
        <w:t xml:space="preserve">A choice of advanced four-, six- and eight-cylinder engines ensures Defender has the power, control and efficiency for any environment, while its plug-in electric hybrid powertrain provides silent EV-only progress of up to </w:t>
      </w:r>
      <w:r w:rsidRPr="004B7DE7">
        <w:rPr>
          <w:rFonts w:ascii="Arial" w:hAnsi="Arial" w:cs="Arial"/>
          <w:color w:val="auto"/>
          <w:sz w:val="20"/>
          <w:szCs w:val="20"/>
          <w:lang w:val="en-US"/>
        </w:rPr>
        <w:t>30 miles</w:t>
      </w:r>
      <w:r w:rsidRPr="004B7DE7">
        <w:rPr>
          <w:rFonts w:ascii="Arial" w:hAnsi="Arial" w:cs="Arial"/>
          <w:color w:val="auto"/>
          <w:sz w:val="20"/>
          <w:szCs w:val="20"/>
          <w:vertAlign w:val="superscript"/>
        </w:rPr>
        <w:t>5</w:t>
      </w:r>
      <w:r w:rsidRPr="004B7DE7">
        <w:rPr>
          <w:rFonts w:ascii="Arial" w:hAnsi="Arial" w:cs="Arial"/>
          <w:color w:val="auto"/>
          <w:sz w:val="20"/>
          <w:szCs w:val="20"/>
        </w:rPr>
        <w:t xml:space="preserve"> </w:t>
      </w:r>
      <w:r w:rsidRPr="004B7DE7">
        <w:rPr>
          <w:rFonts w:ascii="Arial" w:hAnsi="Arial" w:cs="Arial"/>
          <w:sz w:val="20"/>
          <w:szCs w:val="20"/>
        </w:rPr>
        <w:t>– unique in an</w:t>
      </w:r>
      <w:r w:rsidRPr="004B7DE7">
        <w:rPr>
          <w:rFonts w:ascii="Arial" w:hAnsi="Arial" w:cs="Arial"/>
          <w:b/>
          <w:bCs/>
          <w:sz w:val="20"/>
          <w:szCs w:val="20"/>
        </w:rPr>
        <w:t xml:space="preserve"> </w:t>
      </w:r>
      <w:r w:rsidRPr="004B7DE7">
        <w:rPr>
          <w:rFonts w:ascii="Arial" w:hAnsi="Arial" w:cs="Arial"/>
          <w:sz w:val="20"/>
          <w:szCs w:val="20"/>
          <w:lang w:val="en-US"/>
        </w:rPr>
        <w:t>electric hybrid with the Defender</w:t>
      </w:r>
      <w:r w:rsidRPr="004B7DE7">
        <w:rPr>
          <w:rFonts w:ascii="Arial" w:hAnsi="Arial" w:cs="Arial"/>
          <w:sz w:val="20"/>
          <w:szCs w:val="20"/>
          <w:rtl/>
        </w:rPr>
        <w:t>’</w:t>
      </w:r>
      <w:r w:rsidRPr="004B7DE7">
        <w:rPr>
          <w:rFonts w:ascii="Arial" w:hAnsi="Arial" w:cs="Arial"/>
          <w:sz w:val="20"/>
          <w:szCs w:val="20"/>
          <w:lang w:val="en-US"/>
        </w:rPr>
        <w:t>s off-road capabilities.</w:t>
      </w:r>
    </w:p>
    <w:p w14:paraId="3291F77A" w14:textId="198360DB" w:rsidR="00BB1DA3" w:rsidRPr="004B7DE7" w:rsidRDefault="00BB1DA3" w:rsidP="004B7DE7">
      <w:pPr>
        <w:pStyle w:val="Body"/>
        <w:spacing w:after="200" w:line="360" w:lineRule="auto"/>
        <w:rPr>
          <w:rFonts w:ascii="Arial" w:eastAsia="Calibri" w:hAnsi="Arial" w:cs="Arial"/>
          <w:sz w:val="20"/>
          <w:szCs w:val="20"/>
        </w:rPr>
      </w:pPr>
      <w:r w:rsidRPr="004B7DE7">
        <w:rPr>
          <w:rFonts w:ascii="Arial" w:hAnsi="Arial" w:cs="Arial"/>
          <w:sz w:val="20"/>
          <w:szCs w:val="20"/>
          <w:lang w:val="en-US"/>
        </w:rPr>
        <w:t>The petrol line-up includes the P</w:t>
      </w:r>
      <w:r w:rsidR="000D20EE" w:rsidRPr="004B7DE7">
        <w:rPr>
          <w:rFonts w:ascii="Arial" w:hAnsi="Arial" w:cs="Arial"/>
          <w:sz w:val="20"/>
          <w:szCs w:val="20"/>
          <w:lang w:val="en-US"/>
        </w:rPr>
        <w:t>3</w:t>
      </w:r>
      <w:r w:rsidR="00456BEA" w:rsidRPr="004B7DE7">
        <w:rPr>
          <w:rFonts w:ascii="Arial" w:hAnsi="Arial" w:cs="Arial"/>
          <w:sz w:val="20"/>
          <w:szCs w:val="20"/>
          <w:lang w:val="en-US"/>
        </w:rPr>
        <w:t>80</w:t>
      </w:r>
      <w:r w:rsidR="000D20EE" w:rsidRPr="004B7DE7">
        <w:rPr>
          <w:rFonts w:ascii="Arial" w:hAnsi="Arial" w:cs="Arial"/>
          <w:sz w:val="20"/>
          <w:szCs w:val="20"/>
          <w:lang w:val="en-US"/>
        </w:rPr>
        <w:t xml:space="preserve"> </w:t>
      </w:r>
      <w:r w:rsidRPr="004B7DE7">
        <w:rPr>
          <w:rFonts w:ascii="Arial" w:hAnsi="Arial" w:cs="Arial"/>
          <w:sz w:val="20"/>
          <w:szCs w:val="20"/>
          <w:lang w:val="en-US"/>
        </w:rPr>
        <w:t xml:space="preserve">with efficient Mild Hybrid Electric Vehicle (MHEV) technology. The powerful Defender V8 features a 5.0-litre V8 supercharged engine with 525PS in Defender 90 V8 and Defender 110 V8, and 500PS in Defender 130 V8. Defender OCTA is the fastest, most powerful and dynamic production Defender ever made, with its 4.4-litre Twin Turbo mild hybrid V8 powertrain delivering </w:t>
      </w:r>
      <w:r w:rsidR="00456BEA" w:rsidRPr="004B7DE7">
        <w:rPr>
          <w:rFonts w:ascii="Arial" w:hAnsi="Arial" w:cs="Arial"/>
          <w:sz w:val="20"/>
          <w:szCs w:val="20"/>
          <w:lang w:val="en-US"/>
        </w:rPr>
        <w:t xml:space="preserve">up to </w:t>
      </w:r>
      <w:r w:rsidRPr="004B7DE7">
        <w:rPr>
          <w:rFonts w:ascii="Arial" w:hAnsi="Arial" w:cs="Arial"/>
          <w:sz w:val="20"/>
          <w:szCs w:val="20"/>
          <w:lang w:val="en-US"/>
        </w:rPr>
        <w:t xml:space="preserve">635PS </w:t>
      </w:r>
      <w:r w:rsidR="00456BEA" w:rsidRPr="004B7DE7">
        <w:rPr>
          <w:rFonts w:ascii="Arial" w:hAnsi="Arial" w:cs="Arial"/>
          <w:sz w:val="20"/>
          <w:szCs w:val="20"/>
          <w:lang w:val="en-US"/>
        </w:rPr>
        <w:t>a</w:t>
      </w:r>
      <w:r w:rsidRPr="004B7DE7">
        <w:rPr>
          <w:rFonts w:ascii="Arial" w:hAnsi="Arial" w:cs="Arial"/>
          <w:sz w:val="20"/>
          <w:szCs w:val="20"/>
          <w:lang w:val="en-US"/>
        </w:rPr>
        <w:t>nd up to 800Nm of torque with Dynamic Launch Mode engaged</w:t>
      </w:r>
      <w:r w:rsidR="00C9507B" w:rsidRPr="004B7DE7">
        <w:rPr>
          <w:rFonts w:ascii="Arial" w:hAnsi="Arial" w:cs="Arial"/>
          <w:sz w:val="20"/>
          <w:szCs w:val="20"/>
          <w:lang w:val="en-US"/>
        </w:rPr>
        <w:t xml:space="preserve"> (power output varies by market)</w:t>
      </w:r>
      <w:r w:rsidRPr="004B7DE7">
        <w:rPr>
          <w:rFonts w:ascii="Arial" w:hAnsi="Arial" w:cs="Arial"/>
          <w:sz w:val="20"/>
          <w:szCs w:val="20"/>
          <w:lang w:val="en-US"/>
        </w:rPr>
        <w:t>.</w:t>
      </w:r>
    </w:p>
    <w:p w14:paraId="24CFC6AF" w14:textId="77777777" w:rsidR="00BB1DA3" w:rsidRPr="004B7DE7" w:rsidRDefault="00BB1DA3" w:rsidP="004B7DE7">
      <w:pPr>
        <w:pStyle w:val="Body"/>
        <w:spacing w:after="200" w:line="360" w:lineRule="auto"/>
        <w:rPr>
          <w:rFonts w:ascii="Arial" w:eastAsia="Calibri" w:hAnsi="Arial" w:cs="Arial"/>
          <w:sz w:val="20"/>
          <w:szCs w:val="20"/>
        </w:rPr>
      </w:pPr>
      <w:r w:rsidRPr="004B7DE7">
        <w:rPr>
          <w:rFonts w:ascii="Arial" w:hAnsi="Arial" w:cs="Arial"/>
          <w:sz w:val="20"/>
          <w:szCs w:val="20"/>
          <w:lang w:val="en-US"/>
        </w:rPr>
        <w:t>Alternatively, clients can choose a</w:t>
      </w:r>
      <w:r w:rsidRPr="004B7DE7">
        <w:rPr>
          <w:rFonts w:ascii="Arial" w:hAnsi="Arial" w:cs="Arial"/>
          <w:sz w:val="20"/>
          <w:szCs w:val="20"/>
        </w:rPr>
        <w:t xml:space="preserve">n </w:t>
      </w:r>
      <w:r w:rsidRPr="004B7DE7">
        <w:rPr>
          <w:rFonts w:ascii="Arial" w:hAnsi="Arial" w:cs="Arial"/>
          <w:sz w:val="20"/>
          <w:szCs w:val="20"/>
          <w:lang w:val="en-US"/>
        </w:rPr>
        <w:t xml:space="preserve">in-line six-cylinder diesel </w:t>
      </w:r>
      <w:r w:rsidRPr="004B7DE7">
        <w:rPr>
          <w:rFonts w:ascii="Arial" w:hAnsi="Arial" w:cs="Arial"/>
          <w:sz w:val="20"/>
          <w:szCs w:val="20"/>
        </w:rPr>
        <w:t xml:space="preserve">– </w:t>
      </w:r>
      <w:r w:rsidRPr="004B7DE7">
        <w:rPr>
          <w:rFonts w:ascii="Arial" w:hAnsi="Arial" w:cs="Arial"/>
          <w:sz w:val="20"/>
          <w:szCs w:val="20"/>
          <w:lang w:val="en-US"/>
        </w:rPr>
        <w:t>the D350</w:t>
      </w:r>
      <w:r w:rsidRPr="004B7DE7">
        <w:rPr>
          <w:rFonts w:ascii="Arial" w:hAnsi="Arial" w:cs="Arial"/>
          <w:sz w:val="20"/>
          <w:szCs w:val="20"/>
          <w:vertAlign w:val="superscript"/>
        </w:rPr>
        <w:t>13</w:t>
      </w:r>
      <w:r w:rsidRPr="004B7DE7">
        <w:rPr>
          <w:rFonts w:ascii="Arial" w:hAnsi="Arial" w:cs="Arial"/>
          <w:sz w:val="20"/>
          <w:szCs w:val="20"/>
        </w:rPr>
        <w:t xml:space="preserve"> – </w:t>
      </w:r>
      <w:r w:rsidRPr="004B7DE7">
        <w:rPr>
          <w:rFonts w:ascii="Arial" w:hAnsi="Arial" w:cs="Arial"/>
          <w:sz w:val="20"/>
          <w:szCs w:val="20"/>
          <w:lang w:val="en-US"/>
        </w:rPr>
        <w:t xml:space="preserve">providing a muscular 700Nm of torque. For ultimate choice, this powertrain is also available in D200 and D250 variants, also featuring MHEV technology for superior responses and enhanced efficiency. </w:t>
      </w:r>
    </w:p>
    <w:p w14:paraId="5205E65D" w14:textId="77777777" w:rsidR="00BB1DA3" w:rsidRPr="004B7DE7" w:rsidRDefault="00BB1DA3" w:rsidP="004B7DE7">
      <w:pPr>
        <w:pStyle w:val="Body"/>
        <w:spacing w:after="200" w:line="360" w:lineRule="auto"/>
        <w:rPr>
          <w:rFonts w:ascii="Arial" w:eastAsia="Calibri" w:hAnsi="Arial" w:cs="Arial"/>
          <w:sz w:val="20"/>
          <w:szCs w:val="20"/>
        </w:rPr>
      </w:pPr>
      <w:r w:rsidRPr="004B7DE7">
        <w:rPr>
          <w:rFonts w:ascii="Arial" w:hAnsi="Arial" w:cs="Arial"/>
          <w:sz w:val="20"/>
          <w:szCs w:val="20"/>
          <w:lang w:val="en-US"/>
        </w:rPr>
        <w:t>Defender features Intelligent All-Wheel Drive, which is the product of years of development. The advanced set-up provides enhanced on-road performance and balance, as well as responsive and unstoppable off-road capability. The</w:t>
      </w:r>
      <w:r w:rsidRPr="004B7DE7">
        <w:rPr>
          <w:rFonts w:ascii="Arial" w:hAnsi="Arial" w:cs="Arial"/>
          <w:sz w:val="20"/>
          <w:szCs w:val="20"/>
        </w:rPr>
        <w:t> </w:t>
      </w:r>
      <w:r w:rsidRPr="004B7DE7">
        <w:rPr>
          <w:rFonts w:ascii="Arial" w:hAnsi="Arial" w:cs="Arial"/>
          <w:sz w:val="20"/>
          <w:szCs w:val="20"/>
          <w:lang w:val="en-US"/>
        </w:rPr>
        <w:t>intelligent torque distribution system optimises the driveline for</w:t>
      </w:r>
      <w:r w:rsidRPr="004B7DE7">
        <w:rPr>
          <w:rFonts w:ascii="Arial" w:hAnsi="Arial" w:cs="Arial"/>
          <w:sz w:val="20"/>
          <w:szCs w:val="20"/>
        </w:rPr>
        <w:t> </w:t>
      </w:r>
      <w:r w:rsidRPr="004B7DE7">
        <w:rPr>
          <w:rFonts w:ascii="Arial" w:hAnsi="Arial" w:cs="Arial"/>
          <w:sz w:val="20"/>
          <w:szCs w:val="20"/>
          <w:lang w:val="en-US"/>
        </w:rPr>
        <w:t>traction, on-road dynamics and driveline efficiency, resulting in improved</w:t>
      </w:r>
      <w:r w:rsidRPr="004B7DE7">
        <w:rPr>
          <w:rFonts w:ascii="Arial" w:hAnsi="Arial" w:cs="Arial"/>
          <w:sz w:val="20"/>
          <w:szCs w:val="20"/>
        </w:rPr>
        <w:t> </w:t>
      </w:r>
      <w:r w:rsidRPr="004B7DE7">
        <w:rPr>
          <w:rFonts w:ascii="Arial" w:hAnsi="Arial" w:cs="Arial"/>
          <w:sz w:val="20"/>
          <w:szCs w:val="20"/>
          <w:lang w:val="en-US"/>
        </w:rPr>
        <w:t>fuel economy and reduced CO</w:t>
      </w:r>
      <w:r w:rsidRPr="004B7DE7">
        <w:rPr>
          <w:rFonts w:ascii="Arial" w:hAnsi="Arial" w:cs="Arial"/>
          <w:sz w:val="20"/>
          <w:szCs w:val="20"/>
          <w:vertAlign w:val="subscript"/>
        </w:rPr>
        <w:t>2</w:t>
      </w:r>
      <w:r w:rsidRPr="004B7DE7">
        <w:rPr>
          <w:rFonts w:ascii="Arial" w:hAnsi="Arial" w:cs="Arial"/>
          <w:sz w:val="20"/>
          <w:szCs w:val="20"/>
        </w:rPr>
        <w:t xml:space="preserve"> emissions – </w:t>
      </w:r>
      <w:r w:rsidRPr="004B7DE7">
        <w:rPr>
          <w:rFonts w:ascii="Arial" w:hAnsi="Arial" w:cs="Arial"/>
          <w:sz w:val="20"/>
          <w:szCs w:val="20"/>
          <w:lang w:val="en-US"/>
        </w:rPr>
        <w:t>all without sacrificing any of the Defender's inherent off-road capability.</w:t>
      </w:r>
    </w:p>
    <w:p w14:paraId="47635FDE" w14:textId="77777777" w:rsidR="00BB1DA3" w:rsidRPr="004B7DE7" w:rsidRDefault="00BB1DA3" w:rsidP="004B7DE7">
      <w:pPr>
        <w:pStyle w:val="Body"/>
        <w:spacing w:after="200" w:line="360" w:lineRule="auto"/>
        <w:rPr>
          <w:rFonts w:ascii="Arial" w:hAnsi="Arial" w:cs="Arial"/>
          <w:sz w:val="20"/>
          <w:szCs w:val="20"/>
        </w:rPr>
      </w:pPr>
      <w:r w:rsidRPr="004B7DE7">
        <w:rPr>
          <w:rFonts w:ascii="Arial" w:hAnsi="Arial" w:cs="Arial"/>
          <w:sz w:val="20"/>
          <w:szCs w:val="20"/>
          <w:lang w:val="en-US"/>
        </w:rPr>
        <w:lastRenderedPageBreak/>
        <w:t xml:space="preserve">Innovative engineering solutions support the </w:t>
      </w:r>
      <w:proofErr w:type="gramStart"/>
      <w:r w:rsidRPr="004B7DE7">
        <w:rPr>
          <w:rFonts w:ascii="Arial" w:hAnsi="Arial" w:cs="Arial"/>
          <w:sz w:val="20"/>
          <w:szCs w:val="20"/>
          <w:lang w:val="en-US"/>
        </w:rPr>
        <w:t>efficiency</w:t>
      </w:r>
      <w:proofErr w:type="gramEnd"/>
      <w:r w:rsidRPr="004B7DE7">
        <w:rPr>
          <w:rFonts w:ascii="Arial" w:hAnsi="Arial" w:cs="Arial"/>
          <w:sz w:val="20"/>
          <w:szCs w:val="20"/>
          <w:lang w:val="en-US"/>
        </w:rPr>
        <w:t xml:space="preserve"> drive, including a flat underbody which both optimises aerodynamic performance (as low as 0.38Cd) and protects the vehicle</w:t>
      </w:r>
      <w:r w:rsidRPr="004B7DE7">
        <w:rPr>
          <w:rFonts w:ascii="Arial" w:hAnsi="Arial" w:cs="Arial"/>
          <w:sz w:val="20"/>
          <w:szCs w:val="20"/>
          <w:rtl/>
        </w:rPr>
        <w:t>’</w:t>
      </w:r>
      <w:r w:rsidRPr="004B7DE7">
        <w:rPr>
          <w:rFonts w:ascii="Arial" w:hAnsi="Arial" w:cs="Arial"/>
          <w:sz w:val="20"/>
          <w:szCs w:val="20"/>
        </w:rPr>
        <w:t>s underbody.</w:t>
      </w:r>
    </w:p>
    <w:p w14:paraId="4A619892" w14:textId="77777777" w:rsidR="00BB1DA3" w:rsidRPr="004B7DE7" w:rsidRDefault="00BB1DA3" w:rsidP="004B7DE7">
      <w:pPr>
        <w:pStyle w:val="Body"/>
        <w:spacing w:after="200" w:line="360" w:lineRule="auto"/>
        <w:rPr>
          <w:rFonts w:ascii="Arial" w:eastAsia="Calibri" w:hAnsi="Arial" w:cs="Arial"/>
          <w:b/>
          <w:bCs/>
          <w:sz w:val="20"/>
          <w:szCs w:val="20"/>
        </w:rPr>
      </w:pPr>
      <w:r w:rsidRPr="004B7DE7">
        <w:rPr>
          <w:rFonts w:ascii="Arial" w:hAnsi="Arial" w:cs="Arial"/>
          <w:b/>
          <w:bCs/>
          <w:sz w:val="20"/>
          <w:szCs w:val="20"/>
          <w:lang w:val="en-US"/>
        </w:rPr>
        <w:t>Innovative technology</w:t>
      </w:r>
    </w:p>
    <w:p w14:paraId="1D26F979" w14:textId="77777777" w:rsidR="00BB1DA3" w:rsidRPr="004B7DE7" w:rsidRDefault="00BB1DA3" w:rsidP="004B7DE7">
      <w:pPr>
        <w:pStyle w:val="Body"/>
        <w:spacing w:after="200" w:line="360" w:lineRule="auto"/>
        <w:rPr>
          <w:rFonts w:ascii="Arial" w:eastAsia="Calibri" w:hAnsi="Arial" w:cs="Arial"/>
          <w:sz w:val="20"/>
          <w:szCs w:val="20"/>
        </w:rPr>
      </w:pPr>
      <w:r w:rsidRPr="004B7DE7">
        <w:rPr>
          <w:rFonts w:ascii="Arial" w:hAnsi="Arial" w:cs="Arial"/>
          <w:sz w:val="20"/>
          <w:szCs w:val="20"/>
          <w:lang w:val="en-US"/>
        </w:rPr>
        <w:t>Defender is as technologically advanced as it is durable. Pivi Pro infotainment is available with a large 13.1-inch touchscreen display. The intuitive system requires fewer inputs to perform frequently used tasks, while the always-on design guarantees almost instant responses.</w:t>
      </w:r>
    </w:p>
    <w:p w14:paraId="7B3D6807" w14:textId="77777777" w:rsidR="00BB1DA3" w:rsidRPr="004B7DE7" w:rsidRDefault="00BB1DA3" w:rsidP="004B7DE7">
      <w:pPr>
        <w:pStyle w:val="Body"/>
        <w:spacing w:after="200" w:line="360" w:lineRule="auto"/>
        <w:rPr>
          <w:rFonts w:ascii="Arial" w:eastAsia="Calibri" w:hAnsi="Arial" w:cs="Arial"/>
          <w:sz w:val="20"/>
          <w:szCs w:val="20"/>
        </w:rPr>
      </w:pPr>
      <w:r w:rsidRPr="004B7DE7">
        <w:rPr>
          <w:rFonts w:ascii="Arial" w:hAnsi="Arial" w:cs="Arial"/>
          <w:sz w:val="20"/>
          <w:szCs w:val="20"/>
          <w:lang w:val="en-US"/>
        </w:rPr>
        <w:t>Defender features the global location platform, what3words, giving accurate and precise navigation in the most remote environments. British technology company what3words has divided the globe into a grid of 57 trillion 3m x 3m squares, each with a unique, easy-to-remember three-word address.</w:t>
      </w:r>
    </w:p>
    <w:p w14:paraId="7DCCC2E9" w14:textId="77777777" w:rsidR="00BB1DA3" w:rsidRPr="004B7DE7" w:rsidRDefault="00BB1DA3" w:rsidP="004B7DE7">
      <w:pPr>
        <w:pStyle w:val="Body"/>
        <w:spacing w:after="200" w:line="360" w:lineRule="auto"/>
        <w:rPr>
          <w:rFonts w:ascii="Arial" w:eastAsia="Calibri" w:hAnsi="Arial" w:cs="Arial"/>
          <w:sz w:val="20"/>
          <w:szCs w:val="20"/>
        </w:rPr>
      </w:pPr>
      <w:r w:rsidRPr="004B7DE7">
        <w:rPr>
          <w:rFonts w:ascii="Arial" w:hAnsi="Arial" w:cs="Arial"/>
          <w:sz w:val="20"/>
          <w:szCs w:val="20"/>
          <w:lang w:val="en-US"/>
        </w:rPr>
        <w:t xml:space="preserve">The integrated technology allows what3words addresses to be inputted directly </w:t>
      </w:r>
      <w:proofErr w:type="gramStart"/>
      <w:r w:rsidRPr="004B7DE7">
        <w:rPr>
          <w:rFonts w:ascii="Arial" w:hAnsi="Arial" w:cs="Arial"/>
          <w:sz w:val="20"/>
          <w:szCs w:val="20"/>
          <w:lang w:val="en-US"/>
        </w:rPr>
        <w:t>to</w:t>
      </w:r>
      <w:proofErr w:type="gramEnd"/>
      <w:r w:rsidRPr="004B7DE7">
        <w:rPr>
          <w:rFonts w:ascii="Arial" w:hAnsi="Arial" w:cs="Arial"/>
          <w:sz w:val="20"/>
          <w:szCs w:val="20"/>
          <w:lang w:val="en-US"/>
        </w:rPr>
        <w:t xml:space="preserve"> the navigation bar on the Pivi Pro Infotainment or via the connected car app, working seamlessly alongside the existing HERE connected navigation and mapping software.</w:t>
      </w:r>
    </w:p>
    <w:p w14:paraId="335E53EA" w14:textId="77777777" w:rsidR="00BB1DA3" w:rsidRPr="004B7DE7" w:rsidRDefault="00BB1DA3" w:rsidP="004B7DE7">
      <w:pPr>
        <w:pStyle w:val="Body"/>
        <w:spacing w:after="200" w:line="360" w:lineRule="auto"/>
        <w:rPr>
          <w:rFonts w:ascii="Arial" w:eastAsia="Calibri" w:hAnsi="Arial" w:cs="Arial"/>
          <w:sz w:val="20"/>
          <w:szCs w:val="20"/>
        </w:rPr>
      </w:pPr>
      <w:r w:rsidRPr="004B7DE7">
        <w:rPr>
          <w:rFonts w:ascii="Arial" w:hAnsi="Arial" w:cs="Arial"/>
          <w:sz w:val="20"/>
          <w:szCs w:val="20"/>
          <w:lang w:val="en-US"/>
        </w:rPr>
        <w:t xml:space="preserve">Clients can navigate precisely to any location in the world, faster and more conveniently than ever using just three words </w:t>
      </w:r>
      <w:r w:rsidRPr="004B7DE7">
        <w:rPr>
          <w:rFonts w:ascii="Arial" w:hAnsi="Arial" w:cs="Arial"/>
          <w:sz w:val="20"/>
          <w:szCs w:val="20"/>
        </w:rPr>
        <w:t xml:space="preserve">– </w:t>
      </w:r>
      <w:r w:rsidRPr="004B7DE7">
        <w:rPr>
          <w:rFonts w:ascii="Arial" w:hAnsi="Arial" w:cs="Arial"/>
          <w:sz w:val="20"/>
          <w:szCs w:val="20"/>
          <w:lang w:val="en-US"/>
        </w:rPr>
        <w:t xml:space="preserve">even when there is no phone signal </w:t>
      </w:r>
      <w:r w:rsidRPr="004B7DE7">
        <w:rPr>
          <w:rFonts w:ascii="Arial" w:hAnsi="Arial" w:cs="Arial"/>
          <w:sz w:val="20"/>
          <w:szCs w:val="20"/>
        </w:rPr>
        <w:t xml:space="preserve">– </w:t>
      </w:r>
      <w:r w:rsidRPr="004B7DE7">
        <w:rPr>
          <w:rFonts w:ascii="Arial" w:hAnsi="Arial" w:cs="Arial"/>
          <w:sz w:val="20"/>
          <w:szCs w:val="20"/>
          <w:lang w:val="en-US"/>
        </w:rPr>
        <w:t>whether finding the perfect place to explore off-road, locating an individual parking space or identifying a specific entrance.</w:t>
      </w:r>
    </w:p>
    <w:p w14:paraId="44C607CE" w14:textId="77777777" w:rsidR="00BB1DA3" w:rsidRPr="004B7DE7" w:rsidRDefault="00BB1DA3" w:rsidP="004B7DE7">
      <w:pPr>
        <w:pStyle w:val="Body"/>
        <w:spacing w:after="200" w:line="360" w:lineRule="auto"/>
        <w:rPr>
          <w:rFonts w:ascii="Arial" w:eastAsia="Calibri" w:hAnsi="Arial" w:cs="Arial"/>
          <w:sz w:val="20"/>
          <w:szCs w:val="20"/>
        </w:rPr>
      </w:pPr>
      <w:r w:rsidRPr="004B7DE7">
        <w:rPr>
          <w:rFonts w:ascii="Arial" w:hAnsi="Arial" w:cs="Arial"/>
          <w:sz w:val="20"/>
          <w:szCs w:val="20"/>
          <w:lang w:val="en-US"/>
        </w:rPr>
        <w:t>Defender also features integrated Amazon Alexa</w:t>
      </w:r>
      <w:r w:rsidRPr="004B7DE7">
        <w:rPr>
          <w:rFonts w:ascii="Arial" w:hAnsi="Arial" w:cs="Arial"/>
          <w:sz w:val="20"/>
          <w:szCs w:val="20"/>
          <w:shd w:val="clear" w:color="auto" w:fill="FFFFFF"/>
          <w:vertAlign w:val="superscript"/>
        </w:rPr>
        <w:t>14</w:t>
      </w:r>
      <w:r w:rsidRPr="004B7DE7">
        <w:rPr>
          <w:rFonts w:ascii="Arial" w:hAnsi="Arial" w:cs="Arial"/>
          <w:sz w:val="20"/>
          <w:szCs w:val="20"/>
          <w:lang w:val="en-US"/>
        </w:rPr>
        <w:t xml:space="preserve"> for intuitive voice control that makes life even easier. The system understands natural voice commands and provides a seamless alternative to using the central touchscreen, reducing the cognitive load on the driver and boosting safety. It allows clients to manage and use infotainment features, navigation commands and make or receive phone calls without taking their hands off the steering wheel or eyes off the road.  </w:t>
      </w:r>
    </w:p>
    <w:p w14:paraId="7C2654D5" w14:textId="77777777" w:rsidR="00BB1DA3" w:rsidRPr="004B7DE7" w:rsidRDefault="00BB1DA3" w:rsidP="004B7DE7">
      <w:pPr>
        <w:pStyle w:val="Body"/>
        <w:spacing w:after="200" w:line="360" w:lineRule="auto"/>
        <w:rPr>
          <w:rFonts w:ascii="Arial" w:hAnsi="Arial" w:cs="Arial"/>
          <w:sz w:val="20"/>
          <w:szCs w:val="20"/>
          <w:lang w:val="en-US"/>
        </w:rPr>
      </w:pPr>
      <w:r w:rsidRPr="004B7DE7">
        <w:rPr>
          <w:rFonts w:ascii="Arial" w:hAnsi="Arial" w:cs="Arial"/>
          <w:sz w:val="20"/>
          <w:szCs w:val="20"/>
          <w:lang w:val="en-US"/>
        </w:rPr>
        <w:t xml:space="preserve">In addition, Defender continues to improve after clients have taken delivery thanks to Software Over </w:t>
      </w:r>
      <w:proofErr w:type="gramStart"/>
      <w:r w:rsidRPr="004B7DE7">
        <w:rPr>
          <w:rFonts w:ascii="Arial" w:hAnsi="Arial" w:cs="Arial"/>
          <w:sz w:val="20"/>
          <w:szCs w:val="20"/>
          <w:lang w:val="en-US"/>
        </w:rPr>
        <w:t>The</w:t>
      </w:r>
      <w:proofErr w:type="gramEnd"/>
      <w:r w:rsidRPr="004B7DE7">
        <w:rPr>
          <w:rFonts w:ascii="Arial" w:hAnsi="Arial" w:cs="Arial"/>
          <w:sz w:val="20"/>
          <w:szCs w:val="20"/>
          <w:lang w:val="en-US"/>
        </w:rPr>
        <w:t xml:space="preserve"> Air (SOTA)</w:t>
      </w:r>
      <w:r w:rsidRPr="004B7DE7">
        <w:rPr>
          <w:rFonts w:ascii="Arial" w:hAnsi="Arial" w:cs="Arial"/>
          <w:sz w:val="20"/>
          <w:szCs w:val="20"/>
          <w:vertAlign w:val="superscript"/>
        </w:rPr>
        <w:t>8</w:t>
      </w:r>
      <w:r w:rsidRPr="004B7DE7">
        <w:rPr>
          <w:rFonts w:ascii="Arial" w:hAnsi="Arial" w:cs="Arial"/>
          <w:sz w:val="20"/>
          <w:szCs w:val="20"/>
          <w:lang w:val="en-US"/>
        </w:rPr>
        <w:t xml:space="preserve"> technology, with multiple electronic modules capable of receiving remote updates. By downloading data while clients are asleep at home or in far-flung locations, Defender will always be up to date, without delay and with no need to visit a retailer.</w:t>
      </w:r>
    </w:p>
    <w:p w14:paraId="1ED80BB6" w14:textId="2C7CAD02" w:rsidR="000D20EE" w:rsidRDefault="000D20EE" w:rsidP="004B7DE7">
      <w:pPr>
        <w:spacing w:line="360" w:lineRule="auto"/>
        <w:rPr>
          <w:rFonts w:ascii="Arial" w:hAnsi="Arial" w:cs="Arial"/>
          <w:sz w:val="20"/>
          <w:szCs w:val="20"/>
        </w:rPr>
      </w:pPr>
      <w:r w:rsidRPr="004B7DE7">
        <w:rPr>
          <w:rFonts w:ascii="Arial" w:hAnsi="Arial" w:cs="Arial"/>
          <w:sz w:val="20"/>
          <w:szCs w:val="20"/>
        </w:rPr>
        <w:t xml:space="preserve">Defender </w:t>
      </w:r>
      <w:proofErr w:type="gramStart"/>
      <w:r w:rsidRPr="004B7DE7">
        <w:rPr>
          <w:rFonts w:ascii="Arial" w:hAnsi="Arial" w:cs="Arial"/>
          <w:sz w:val="20"/>
          <w:szCs w:val="20"/>
        </w:rPr>
        <w:t>now introduces</w:t>
      </w:r>
      <w:proofErr w:type="gramEnd"/>
      <w:r w:rsidRPr="004B7DE7">
        <w:rPr>
          <w:rFonts w:ascii="Arial" w:hAnsi="Arial" w:cs="Arial"/>
          <w:sz w:val="20"/>
          <w:szCs w:val="20"/>
        </w:rPr>
        <w:t xml:space="preserve"> a powerful new in-car connected speech service to give clients the freedom to go anywhere with confidence. With AI-driven conversational intelligence, it makes voice interactions with the vehicle more natural, more effortless and more human. </w:t>
      </w:r>
    </w:p>
    <w:p w14:paraId="39A9CBB6" w14:textId="77777777" w:rsidR="00465C28" w:rsidRPr="004B7DE7" w:rsidRDefault="00465C28" w:rsidP="004B7DE7">
      <w:pPr>
        <w:spacing w:line="360" w:lineRule="auto"/>
        <w:rPr>
          <w:rFonts w:ascii="Arial" w:hAnsi="Arial" w:cs="Arial"/>
          <w:sz w:val="20"/>
          <w:szCs w:val="20"/>
        </w:rPr>
      </w:pPr>
    </w:p>
    <w:p w14:paraId="13E621BF" w14:textId="41F8E3E7" w:rsidR="00BB1DA3" w:rsidRPr="00465C28" w:rsidRDefault="00BB1DA3" w:rsidP="00465C28">
      <w:pPr>
        <w:pStyle w:val="Body"/>
        <w:spacing w:after="200" w:line="360" w:lineRule="auto"/>
        <w:rPr>
          <w:rFonts w:ascii="Arial" w:eastAsia="Calibri" w:hAnsi="Arial" w:cs="Arial"/>
          <w:b/>
          <w:bCs/>
          <w:sz w:val="20"/>
          <w:szCs w:val="20"/>
        </w:rPr>
      </w:pPr>
      <w:proofErr w:type="spellStart"/>
      <w:r w:rsidRPr="004B7DE7">
        <w:rPr>
          <w:rFonts w:ascii="Arial" w:hAnsi="Arial" w:cs="Arial"/>
          <w:b/>
          <w:bCs/>
          <w:sz w:val="20"/>
          <w:szCs w:val="20"/>
          <w:lang w:val="en-US"/>
        </w:rPr>
        <w:lastRenderedPageBreak/>
        <w:t>Personalised</w:t>
      </w:r>
      <w:proofErr w:type="spellEnd"/>
      <w:r w:rsidRPr="004B7DE7">
        <w:rPr>
          <w:rFonts w:ascii="Arial" w:hAnsi="Arial" w:cs="Arial"/>
          <w:b/>
          <w:bCs/>
          <w:sz w:val="20"/>
          <w:szCs w:val="20"/>
          <w:lang w:val="en-US"/>
        </w:rPr>
        <w:t xml:space="preserve"> for your world</w:t>
      </w:r>
    </w:p>
    <w:p w14:paraId="7EA95448" w14:textId="7F046C58" w:rsidR="00BB1DA3" w:rsidRPr="004B7DE7" w:rsidRDefault="00BB1DA3" w:rsidP="004B7DE7">
      <w:pPr>
        <w:pStyle w:val="Body"/>
        <w:spacing w:after="200" w:line="360" w:lineRule="auto"/>
        <w:rPr>
          <w:rFonts w:ascii="Arial" w:eastAsia="Calibri" w:hAnsi="Arial" w:cs="Arial"/>
          <w:sz w:val="20"/>
          <w:szCs w:val="20"/>
        </w:rPr>
      </w:pPr>
      <w:r w:rsidRPr="004B7DE7">
        <w:rPr>
          <w:rFonts w:ascii="Arial" w:hAnsi="Arial" w:cs="Arial"/>
          <w:sz w:val="20"/>
          <w:szCs w:val="20"/>
          <w:lang w:val="en-US"/>
        </w:rPr>
        <w:t>Defender is available in 90, 110 and 130 body designs, with up to six seats in the 90 and the option of five, six or 5+2 seating in the 110</w:t>
      </w:r>
      <w:r w:rsidR="00C9507B" w:rsidRPr="004B7DE7">
        <w:rPr>
          <w:rFonts w:ascii="Arial" w:hAnsi="Arial" w:cs="Arial"/>
          <w:sz w:val="20"/>
          <w:szCs w:val="20"/>
          <w:lang w:val="en-US"/>
        </w:rPr>
        <w:t>, as well as Captain’s C</w:t>
      </w:r>
      <w:r w:rsidR="005A34A4" w:rsidRPr="004B7DE7">
        <w:rPr>
          <w:rFonts w:ascii="Arial" w:hAnsi="Arial" w:cs="Arial"/>
          <w:sz w:val="20"/>
          <w:szCs w:val="20"/>
          <w:lang w:val="en-US"/>
        </w:rPr>
        <w:t>hairs in the second row</w:t>
      </w:r>
      <w:r w:rsidRPr="004B7DE7">
        <w:rPr>
          <w:rFonts w:ascii="Arial" w:hAnsi="Arial" w:cs="Arial"/>
          <w:sz w:val="20"/>
          <w:szCs w:val="20"/>
          <w:lang w:val="en-US"/>
        </w:rPr>
        <w:t>. Defender 130 provide</w:t>
      </w:r>
      <w:r w:rsidR="005A34A4" w:rsidRPr="004B7DE7">
        <w:rPr>
          <w:rFonts w:ascii="Arial" w:hAnsi="Arial" w:cs="Arial"/>
          <w:sz w:val="20"/>
          <w:szCs w:val="20"/>
          <w:lang w:val="en-US"/>
        </w:rPr>
        <w:t>s</w:t>
      </w:r>
      <w:r w:rsidRPr="004B7DE7">
        <w:rPr>
          <w:rFonts w:ascii="Arial" w:hAnsi="Arial" w:cs="Arial"/>
          <w:sz w:val="20"/>
          <w:szCs w:val="20"/>
          <w:lang w:val="en-US"/>
        </w:rPr>
        <w:t xml:space="preserve"> adventuring opportunities for up to eight adults across three rows of full-size seating in a 2+3+3 arrangement, with the option of luxurious Captain</w:t>
      </w:r>
      <w:r w:rsidRPr="004B7DE7">
        <w:rPr>
          <w:rFonts w:ascii="Arial" w:hAnsi="Arial" w:cs="Arial"/>
          <w:sz w:val="20"/>
          <w:szCs w:val="20"/>
          <w:rtl/>
        </w:rPr>
        <w:t>’</w:t>
      </w:r>
      <w:r w:rsidRPr="004B7DE7">
        <w:rPr>
          <w:rFonts w:ascii="Arial" w:hAnsi="Arial" w:cs="Arial"/>
          <w:sz w:val="20"/>
          <w:szCs w:val="20"/>
          <w:lang w:val="en-US"/>
        </w:rPr>
        <w:t>s Chairs</w:t>
      </w:r>
      <w:r w:rsidRPr="004B7DE7">
        <w:rPr>
          <w:rFonts w:ascii="Arial" w:hAnsi="Arial" w:cs="Arial"/>
          <w:sz w:val="20"/>
          <w:szCs w:val="20"/>
          <w:vertAlign w:val="superscript"/>
        </w:rPr>
        <w:t>10</w:t>
      </w:r>
      <w:r w:rsidRPr="004B7DE7">
        <w:rPr>
          <w:rFonts w:ascii="Arial" w:hAnsi="Arial" w:cs="Arial"/>
          <w:sz w:val="20"/>
          <w:szCs w:val="20"/>
          <w:lang w:val="en-US"/>
        </w:rPr>
        <w:t xml:space="preserve"> in the second row. The Defender 130 Outbound </w:t>
      </w:r>
      <w:proofErr w:type="spellStart"/>
      <w:r w:rsidRPr="004B7DE7">
        <w:rPr>
          <w:rFonts w:ascii="Arial" w:hAnsi="Arial" w:cs="Arial"/>
          <w:sz w:val="20"/>
          <w:szCs w:val="20"/>
          <w:lang w:val="en-US"/>
        </w:rPr>
        <w:t>maximises</w:t>
      </w:r>
      <w:proofErr w:type="spellEnd"/>
      <w:r w:rsidRPr="004B7DE7">
        <w:rPr>
          <w:rFonts w:ascii="Arial" w:hAnsi="Arial" w:cs="Arial"/>
          <w:sz w:val="20"/>
          <w:szCs w:val="20"/>
          <w:lang w:val="en-US"/>
        </w:rPr>
        <w:t xml:space="preserve"> the interior space made available by the </w:t>
      </w:r>
      <w:proofErr w:type="gramStart"/>
      <w:r w:rsidRPr="004B7DE7">
        <w:rPr>
          <w:rFonts w:ascii="Arial" w:hAnsi="Arial" w:cs="Arial"/>
          <w:sz w:val="20"/>
          <w:szCs w:val="20"/>
          <w:lang w:val="en-US"/>
        </w:rPr>
        <w:t>130 body</w:t>
      </w:r>
      <w:proofErr w:type="gramEnd"/>
      <w:r w:rsidRPr="004B7DE7">
        <w:rPr>
          <w:rFonts w:ascii="Arial" w:hAnsi="Arial" w:cs="Arial"/>
          <w:sz w:val="20"/>
          <w:szCs w:val="20"/>
          <w:lang w:val="en-US"/>
        </w:rPr>
        <w:t xml:space="preserve"> design with five seats and an expansive load area. </w:t>
      </w:r>
    </w:p>
    <w:p w14:paraId="39F8A381" w14:textId="27A7B2BA" w:rsidR="000D20EE" w:rsidRPr="004B7DE7" w:rsidRDefault="00BB1DA3" w:rsidP="004B7DE7">
      <w:pPr>
        <w:pStyle w:val="Body"/>
        <w:spacing w:after="200" w:line="360" w:lineRule="auto"/>
        <w:rPr>
          <w:rFonts w:ascii="Arial" w:hAnsi="Arial" w:cs="Arial"/>
          <w:sz w:val="20"/>
          <w:szCs w:val="20"/>
          <w:lang w:val="en-US"/>
        </w:rPr>
      </w:pPr>
      <w:r w:rsidRPr="004B7DE7">
        <w:rPr>
          <w:rFonts w:ascii="Arial" w:hAnsi="Arial" w:cs="Arial"/>
          <w:sz w:val="20"/>
          <w:szCs w:val="20"/>
        </w:rPr>
        <w:t>T</w:t>
      </w:r>
      <w:r w:rsidRPr="004B7DE7">
        <w:rPr>
          <w:rFonts w:ascii="Arial" w:hAnsi="Arial" w:cs="Arial"/>
          <w:sz w:val="20"/>
          <w:szCs w:val="20"/>
          <w:lang w:val="en-US"/>
        </w:rPr>
        <w:t>he model range comprise</w:t>
      </w:r>
      <w:r w:rsidRPr="004B7DE7">
        <w:rPr>
          <w:rFonts w:ascii="Arial" w:hAnsi="Arial" w:cs="Arial"/>
          <w:sz w:val="20"/>
          <w:szCs w:val="20"/>
        </w:rPr>
        <w:t>s</w:t>
      </w:r>
      <w:r w:rsidRPr="004B7DE7">
        <w:rPr>
          <w:rFonts w:ascii="Arial" w:hAnsi="Arial" w:cs="Arial"/>
          <w:sz w:val="20"/>
          <w:szCs w:val="20"/>
          <w:lang w:val="en-US"/>
        </w:rPr>
        <w:t xml:space="preserve"> Defender S, Defender X-Dynamic SE, Defender X-Dynamic HSE</w:t>
      </w:r>
      <w:r w:rsidR="000D20EE" w:rsidRPr="004B7DE7">
        <w:rPr>
          <w:rFonts w:ascii="Arial" w:hAnsi="Arial" w:cs="Arial"/>
          <w:sz w:val="20"/>
          <w:szCs w:val="20"/>
          <w:lang w:val="en-US"/>
        </w:rPr>
        <w:t xml:space="preserve">, </w:t>
      </w:r>
      <w:r w:rsidRPr="004B7DE7">
        <w:rPr>
          <w:rFonts w:ascii="Arial" w:hAnsi="Arial" w:cs="Arial"/>
          <w:sz w:val="20"/>
          <w:szCs w:val="20"/>
          <w:lang w:val="en-US"/>
        </w:rPr>
        <w:t>Defender X,</w:t>
      </w:r>
      <w:r w:rsidR="000D20EE" w:rsidRPr="004B7DE7">
        <w:rPr>
          <w:rFonts w:ascii="Arial" w:hAnsi="Arial" w:cs="Arial"/>
          <w:sz w:val="20"/>
          <w:szCs w:val="20"/>
          <w:lang w:val="en-US"/>
        </w:rPr>
        <w:t xml:space="preserve"> the newly-introduced Defender Vertex,</w:t>
      </w:r>
      <w:r w:rsidRPr="004B7DE7">
        <w:rPr>
          <w:rFonts w:ascii="Arial" w:hAnsi="Arial" w:cs="Arial"/>
          <w:sz w:val="20"/>
          <w:szCs w:val="20"/>
          <w:lang w:val="en-US"/>
        </w:rPr>
        <w:t xml:space="preserve"> plus the powerful</w:t>
      </w:r>
      <w:r w:rsidRPr="004B7DE7">
        <w:rPr>
          <w:rFonts w:ascii="Arial" w:hAnsi="Arial" w:cs="Arial"/>
          <w:sz w:val="20"/>
          <w:szCs w:val="20"/>
        </w:rPr>
        <w:t xml:space="preserve"> Defender V8 </w:t>
      </w:r>
      <w:r w:rsidRPr="004B7DE7">
        <w:rPr>
          <w:rFonts w:ascii="Arial" w:hAnsi="Arial" w:cs="Arial"/>
          <w:sz w:val="20"/>
          <w:szCs w:val="20"/>
          <w:lang w:val="en-US"/>
        </w:rPr>
        <w:t xml:space="preserve">(excluding Hard Top) and Defender 110 Trophy Edition. </w:t>
      </w:r>
      <w:r w:rsidR="00E44577" w:rsidRPr="004B7DE7">
        <w:rPr>
          <w:rFonts w:ascii="Arial" w:hAnsi="Arial" w:cs="Arial"/>
          <w:sz w:val="20"/>
          <w:szCs w:val="20"/>
          <w:lang w:val="en-US"/>
        </w:rPr>
        <w:t xml:space="preserve">A </w:t>
      </w:r>
      <w:r w:rsidR="000D20EE" w:rsidRPr="004B7DE7">
        <w:rPr>
          <w:rFonts w:ascii="Arial" w:hAnsi="Arial" w:cs="Arial"/>
          <w:sz w:val="20"/>
          <w:szCs w:val="20"/>
          <w:lang w:val="en-US"/>
        </w:rPr>
        <w:t>new Extended Exterior Pack, inspired by Vertex, is available as an optional visual upgrade to X-Dynamic SE, X-Dynamic HSE (including Hard Top) and V8. </w:t>
      </w:r>
    </w:p>
    <w:p w14:paraId="19D7D205" w14:textId="14352515" w:rsidR="00BB1DA3" w:rsidRPr="004B7DE7" w:rsidRDefault="00BB1DA3" w:rsidP="004B7DE7">
      <w:pPr>
        <w:pStyle w:val="Body"/>
        <w:spacing w:after="200" w:line="360" w:lineRule="auto"/>
        <w:rPr>
          <w:rFonts w:ascii="Arial" w:hAnsi="Arial" w:cs="Arial"/>
          <w:sz w:val="20"/>
          <w:szCs w:val="20"/>
          <w:lang w:val="en-US"/>
        </w:rPr>
      </w:pPr>
      <w:r w:rsidRPr="004B7DE7">
        <w:rPr>
          <w:rFonts w:ascii="Arial" w:hAnsi="Arial" w:cs="Arial"/>
          <w:sz w:val="20"/>
          <w:szCs w:val="20"/>
          <w:lang w:val="en-US"/>
        </w:rPr>
        <w:t xml:space="preserve">The largest member of the Defender family includes the Defender 130 Outbound, exclusively featuring five seats and a spacious load area, with unique exterior elements that define it as </w:t>
      </w:r>
      <w:r w:rsidR="00F314B0" w:rsidRPr="004B7DE7">
        <w:rPr>
          <w:rFonts w:ascii="Arial" w:hAnsi="Arial" w:cs="Arial"/>
          <w:sz w:val="20"/>
          <w:szCs w:val="20"/>
          <w:lang w:val="en-US"/>
        </w:rPr>
        <w:t xml:space="preserve">the </w:t>
      </w:r>
      <w:r w:rsidRPr="004B7DE7">
        <w:rPr>
          <w:rFonts w:ascii="Arial" w:hAnsi="Arial" w:cs="Arial"/>
          <w:sz w:val="20"/>
          <w:szCs w:val="20"/>
          <w:lang w:val="en-US"/>
        </w:rPr>
        <w:t xml:space="preserve">ultimate interpretation of the most capable and spacious model in the family. </w:t>
      </w:r>
    </w:p>
    <w:p w14:paraId="07A0CEC1" w14:textId="77777777" w:rsidR="00BB1DA3" w:rsidRPr="004B7DE7" w:rsidRDefault="00BB1DA3" w:rsidP="004B7DE7">
      <w:pPr>
        <w:pStyle w:val="Body"/>
        <w:spacing w:after="200" w:line="360" w:lineRule="auto"/>
        <w:rPr>
          <w:rFonts w:ascii="Arial" w:eastAsia="Calibri" w:hAnsi="Arial" w:cs="Arial"/>
          <w:sz w:val="20"/>
          <w:szCs w:val="20"/>
        </w:rPr>
      </w:pPr>
      <w:r w:rsidRPr="004B7DE7">
        <w:rPr>
          <w:rFonts w:ascii="Arial" w:hAnsi="Arial" w:cs="Arial"/>
          <w:sz w:val="20"/>
          <w:szCs w:val="20"/>
          <w:lang w:val="en-US"/>
        </w:rPr>
        <w:t xml:space="preserve">At the pinnacle of the Defender line-up is the Defender OCTA, with its 4.4-litre Twin Turbo mild hybrid V8 powertrain, bold design and unique specification. </w:t>
      </w:r>
    </w:p>
    <w:p w14:paraId="3F2879C9" w14:textId="77777777" w:rsidR="00BB1DA3" w:rsidRPr="004B7DE7" w:rsidRDefault="00BB1DA3" w:rsidP="004B7DE7">
      <w:pPr>
        <w:pStyle w:val="Body"/>
        <w:spacing w:after="200" w:line="360" w:lineRule="auto"/>
        <w:rPr>
          <w:rFonts w:ascii="Arial" w:hAnsi="Arial" w:cs="Arial"/>
          <w:sz w:val="20"/>
          <w:szCs w:val="20"/>
          <w:lang w:val="en-US"/>
        </w:rPr>
      </w:pPr>
      <w:r w:rsidRPr="004B7DE7">
        <w:rPr>
          <w:rFonts w:ascii="Arial" w:hAnsi="Arial" w:cs="Arial"/>
          <w:sz w:val="20"/>
          <w:szCs w:val="20"/>
          <w:lang w:val="en-US"/>
        </w:rPr>
        <w:t>Defender Trophy Edition celebrates the return of the brand to international adventure challenge events, with heritage-inspired design and unique accessories to tackle any environment.</w:t>
      </w:r>
    </w:p>
    <w:p w14:paraId="0ED4EC4A" w14:textId="77777777" w:rsidR="00BB1DA3" w:rsidRPr="004B7DE7" w:rsidRDefault="00BB1DA3" w:rsidP="004B7DE7">
      <w:pPr>
        <w:pStyle w:val="Body"/>
        <w:spacing w:after="200" w:line="360" w:lineRule="auto"/>
        <w:rPr>
          <w:rFonts w:ascii="Arial" w:eastAsia="Calibri" w:hAnsi="Arial" w:cs="Arial"/>
          <w:sz w:val="20"/>
          <w:szCs w:val="20"/>
        </w:rPr>
      </w:pPr>
      <w:r w:rsidRPr="004B7DE7">
        <w:rPr>
          <w:rFonts w:ascii="Arial" w:hAnsi="Arial" w:cs="Arial"/>
          <w:sz w:val="20"/>
          <w:szCs w:val="20"/>
          <w:lang w:val="en-US"/>
        </w:rPr>
        <w:t xml:space="preserve">Clients can further </w:t>
      </w:r>
      <w:proofErr w:type="spellStart"/>
      <w:r w:rsidRPr="004B7DE7">
        <w:rPr>
          <w:rFonts w:ascii="Arial" w:hAnsi="Arial" w:cs="Arial"/>
          <w:sz w:val="20"/>
          <w:szCs w:val="20"/>
          <w:lang w:val="en-US"/>
        </w:rPr>
        <w:t>personalise</w:t>
      </w:r>
      <w:proofErr w:type="spellEnd"/>
      <w:r w:rsidRPr="004B7DE7">
        <w:rPr>
          <w:rFonts w:ascii="Arial" w:hAnsi="Arial" w:cs="Arial"/>
          <w:sz w:val="20"/>
          <w:szCs w:val="20"/>
          <w:lang w:val="en-US"/>
        </w:rPr>
        <w:t xml:space="preserve"> their vehicle with Accessory Packs. The Explorer, Adventure and Urban Packs</w:t>
      </w:r>
      <w:r w:rsidRPr="004B7DE7">
        <w:rPr>
          <w:rFonts w:ascii="Arial" w:hAnsi="Arial" w:cs="Arial"/>
          <w:strike/>
          <w:sz w:val="20"/>
          <w:szCs w:val="20"/>
          <w:vertAlign w:val="superscript"/>
        </w:rPr>
        <w:t>1</w:t>
      </w:r>
      <w:r w:rsidRPr="004B7DE7">
        <w:rPr>
          <w:rFonts w:ascii="Arial" w:hAnsi="Arial" w:cs="Arial"/>
          <w:sz w:val="20"/>
          <w:szCs w:val="20"/>
          <w:lang w:val="en-US"/>
        </w:rPr>
        <w:t xml:space="preserve"> each give Defender a distinct character with a specially selected range of enhancements, with Black Pack additions available for Explorer and Adventure Packs. </w:t>
      </w:r>
    </w:p>
    <w:p w14:paraId="19798550" w14:textId="04A3BAEF" w:rsidR="00BB1DA3" w:rsidRPr="004B7DE7" w:rsidRDefault="00BB1DA3" w:rsidP="004B7DE7">
      <w:pPr>
        <w:pStyle w:val="Body"/>
        <w:spacing w:after="200" w:line="360" w:lineRule="auto"/>
        <w:rPr>
          <w:rFonts w:ascii="Arial" w:eastAsia="Calibri" w:hAnsi="Arial" w:cs="Arial"/>
          <w:sz w:val="20"/>
          <w:szCs w:val="20"/>
        </w:rPr>
      </w:pPr>
      <w:r w:rsidRPr="004B7DE7">
        <w:rPr>
          <w:rFonts w:ascii="Arial" w:hAnsi="Arial" w:cs="Arial"/>
          <w:sz w:val="20"/>
          <w:szCs w:val="20"/>
          <w:lang w:val="en-US"/>
        </w:rPr>
        <w:t xml:space="preserve">A </w:t>
      </w:r>
      <w:r w:rsidR="000D20EE" w:rsidRPr="004B7DE7">
        <w:rPr>
          <w:rFonts w:ascii="Arial" w:hAnsi="Arial" w:cs="Arial"/>
          <w:sz w:val="20"/>
          <w:szCs w:val="20"/>
          <w:lang w:val="en-US"/>
        </w:rPr>
        <w:t xml:space="preserve">Gloss Protective Film and </w:t>
      </w:r>
      <w:r w:rsidRPr="004B7DE7">
        <w:rPr>
          <w:rFonts w:ascii="Arial" w:hAnsi="Arial" w:cs="Arial"/>
          <w:sz w:val="20"/>
          <w:szCs w:val="20"/>
          <w:lang w:val="en-US"/>
        </w:rPr>
        <w:t>Matte Protective Film can be specified to make the exterior paintwork even more durable, with a distinctive finish. The wrap helps protect against everything from car park scratches to bramble rash and is available as a factory-fit option, providing a protective contemporary finish.</w:t>
      </w:r>
    </w:p>
    <w:p w14:paraId="3E46950F" w14:textId="578853A5" w:rsidR="004B7DE7" w:rsidRPr="004B7DE7" w:rsidRDefault="00BB1DA3" w:rsidP="004B7DE7">
      <w:pPr>
        <w:pStyle w:val="Body"/>
        <w:spacing w:after="200" w:line="360" w:lineRule="auto"/>
        <w:rPr>
          <w:rFonts w:ascii="Arial" w:hAnsi="Arial" w:cs="Arial"/>
          <w:sz w:val="20"/>
          <w:szCs w:val="20"/>
          <w:lang w:val="en-US"/>
        </w:rPr>
      </w:pPr>
      <w:r w:rsidRPr="004B7DE7">
        <w:rPr>
          <w:rFonts w:ascii="Arial" w:hAnsi="Arial" w:cs="Arial"/>
          <w:sz w:val="20"/>
          <w:szCs w:val="20"/>
          <w:lang w:val="en-US"/>
        </w:rPr>
        <w:t>Defender is also available with the widest choice of individual accessories ever assembled for a JLR vehicle. The extensive list</w:t>
      </w:r>
      <w:r w:rsidR="000D20EE" w:rsidRPr="004B7DE7">
        <w:rPr>
          <w:rFonts w:ascii="Arial" w:hAnsi="Arial" w:cs="Arial"/>
          <w:sz w:val="20"/>
          <w:szCs w:val="20"/>
          <w:lang w:val="en-US"/>
        </w:rPr>
        <w:t xml:space="preserve"> now</w:t>
      </w:r>
      <w:r w:rsidRPr="004B7DE7">
        <w:rPr>
          <w:rFonts w:ascii="Arial" w:hAnsi="Arial" w:cs="Arial"/>
          <w:sz w:val="20"/>
          <w:szCs w:val="20"/>
          <w:lang w:val="en-US"/>
        </w:rPr>
        <w:t xml:space="preserve"> includes </w:t>
      </w:r>
      <w:r w:rsidR="000D20EE" w:rsidRPr="004B7DE7">
        <w:rPr>
          <w:rFonts w:ascii="Arial" w:hAnsi="Arial" w:cs="Arial"/>
          <w:sz w:val="20"/>
          <w:szCs w:val="20"/>
          <w:lang w:val="en-US"/>
        </w:rPr>
        <w:t xml:space="preserve">Expedition Roof Light and Tail Door Gear Carrier, alongside </w:t>
      </w:r>
      <w:r w:rsidRPr="004B7DE7">
        <w:rPr>
          <w:rFonts w:ascii="Arial" w:hAnsi="Arial" w:cs="Arial"/>
          <w:sz w:val="20"/>
          <w:szCs w:val="20"/>
          <w:lang w:val="en-US"/>
        </w:rPr>
        <w:t xml:space="preserve">everything from a </w:t>
      </w:r>
      <w:proofErr w:type="gramStart"/>
      <w:r w:rsidRPr="004B7DE7">
        <w:rPr>
          <w:rFonts w:ascii="Arial" w:hAnsi="Arial" w:cs="Arial"/>
          <w:sz w:val="20"/>
          <w:szCs w:val="20"/>
          <w:lang w:val="en-US"/>
        </w:rPr>
        <w:t>Remote Control</w:t>
      </w:r>
      <w:proofErr w:type="gramEnd"/>
      <w:r w:rsidRPr="004B7DE7">
        <w:rPr>
          <w:rFonts w:ascii="Arial" w:hAnsi="Arial" w:cs="Arial"/>
          <w:sz w:val="20"/>
          <w:szCs w:val="20"/>
          <w:lang w:val="en-US"/>
        </w:rPr>
        <w:t xml:space="preserve"> Electric Winch, Rooftop Tent</w:t>
      </w:r>
      <w:r w:rsidRPr="004B7DE7">
        <w:rPr>
          <w:rFonts w:ascii="Arial" w:hAnsi="Arial" w:cs="Arial"/>
          <w:sz w:val="20"/>
          <w:szCs w:val="20"/>
          <w:shd w:val="clear" w:color="auto" w:fill="FFFFFF"/>
          <w:vertAlign w:val="superscript"/>
        </w:rPr>
        <w:t>16 </w:t>
      </w:r>
      <w:r w:rsidRPr="004B7DE7">
        <w:rPr>
          <w:rFonts w:ascii="Arial" w:hAnsi="Arial" w:cs="Arial"/>
          <w:sz w:val="20"/>
          <w:szCs w:val="20"/>
          <w:lang w:val="en-US"/>
        </w:rPr>
        <w:t xml:space="preserve">and Inflatable Waterproof Awning, to more conventional </w:t>
      </w:r>
      <w:proofErr w:type="gramStart"/>
      <w:r w:rsidRPr="004B7DE7">
        <w:rPr>
          <w:rFonts w:ascii="Arial" w:hAnsi="Arial" w:cs="Arial"/>
          <w:sz w:val="20"/>
          <w:szCs w:val="20"/>
          <w:lang w:val="en-US"/>
        </w:rPr>
        <w:t>tow</w:t>
      </w:r>
      <w:proofErr w:type="gramEnd"/>
      <w:r w:rsidRPr="004B7DE7">
        <w:rPr>
          <w:rFonts w:ascii="Arial" w:hAnsi="Arial" w:cs="Arial"/>
          <w:sz w:val="20"/>
          <w:szCs w:val="20"/>
          <w:lang w:val="en-US"/>
        </w:rPr>
        <w:t xml:space="preserve"> bar systems and roof racks. </w:t>
      </w:r>
    </w:p>
    <w:p w14:paraId="689E82CB" w14:textId="044BE625" w:rsidR="004B7DE7" w:rsidRPr="00465C28" w:rsidRDefault="00BB1DA3" w:rsidP="00465C28">
      <w:pPr>
        <w:pStyle w:val="Body"/>
        <w:spacing w:after="200" w:line="360" w:lineRule="auto"/>
        <w:rPr>
          <w:rFonts w:ascii="Arial" w:hAnsi="Arial" w:cs="Arial"/>
          <w:b/>
          <w:bCs/>
          <w:sz w:val="20"/>
          <w:szCs w:val="20"/>
          <w:lang w:val="en-US"/>
        </w:rPr>
      </w:pPr>
      <w:r w:rsidRPr="004B7DE7">
        <w:rPr>
          <w:rFonts w:ascii="Arial" w:hAnsi="Arial" w:cs="Arial"/>
          <w:b/>
          <w:bCs/>
          <w:sz w:val="20"/>
          <w:szCs w:val="20"/>
          <w:lang w:val="en-US"/>
        </w:rPr>
        <w:lastRenderedPageBreak/>
        <w:t>DESIGN: REINVENTING A DESIGN ICON</w:t>
      </w:r>
    </w:p>
    <w:p w14:paraId="6A793F7C" w14:textId="77777777" w:rsidR="00BB1DA3" w:rsidRPr="004B7DE7" w:rsidRDefault="00BB1DA3" w:rsidP="004B7DE7">
      <w:pPr>
        <w:pStyle w:val="Body"/>
        <w:spacing w:after="200" w:line="360" w:lineRule="auto"/>
        <w:rPr>
          <w:rFonts w:ascii="Arial" w:eastAsia="Calibri" w:hAnsi="Arial" w:cs="Arial"/>
          <w:sz w:val="20"/>
          <w:szCs w:val="20"/>
        </w:rPr>
      </w:pPr>
      <w:r w:rsidRPr="004B7DE7">
        <w:rPr>
          <w:rFonts w:ascii="Arial" w:hAnsi="Arial" w:cs="Arial"/>
          <w:sz w:val="20"/>
          <w:szCs w:val="20"/>
          <w:lang w:val="en-US"/>
        </w:rPr>
        <w:t xml:space="preserve">Defender defines all-terrain capability and toughness. The Series and Defender models before it </w:t>
      </w:r>
      <w:proofErr w:type="gramStart"/>
      <w:r w:rsidRPr="004B7DE7">
        <w:rPr>
          <w:rFonts w:ascii="Arial" w:hAnsi="Arial" w:cs="Arial"/>
          <w:sz w:val="20"/>
          <w:szCs w:val="20"/>
          <w:lang w:val="en-US"/>
        </w:rPr>
        <w:t>have</w:t>
      </w:r>
      <w:proofErr w:type="gramEnd"/>
      <w:r w:rsidRPr="004B7DE7">
        <w:rPr>
          <w:rFonts w:ascii="Arial" w:hAnsi="Arial" w:cs="Arial"/>
          <w:sz w:val="20"/>
          <w:szCs w:val="20"/>
          <w:lang w:val="en-US"/>
        </w:rPr>
        <w:t xml:space="preserve"> embraced the impossible for decades, securing iconic status for their ability to help people make more of their world. Defender takes these characteristics and reimagines them.</w:t>
      </w:r>
    </w:p>
    <w:p w14:paraId="48856511" w14:textId="77777777" w:rsidR="00BB1DA3" w:rsidRPr="004B7DE7" w:rsidRDefault="00BB1DA3" w:rsidP="004B7DE7">
      <w:pPr>
        <w:pStyle w:val="Body"/>
        <w:spacing w:after="200" w:line="360" w:lineRule="auto"/>
        <w:rPr>
          <w:rFonts w:ascii="Arial" w:eastAsia="Calibri" w:hAnsi="Arial" w:cs="Arial"/>
          <w:i/>
          <w:iCs/>
          <w:sz w:val="20"/>
          <w:szCs w:val="20"/>
        </w:rPr>
      </w:pPr>
      <w:r w:rsidRPr="004B7DE7">
        <w:rPr>
          <w:rFonts w:ascii="Arial" w:hAnsi="Arial" w:cs="Arial"/>
          <w:sz w:val="20"/>
          <w:szCs w:val="20"/>
          <w:lang w:val="en-US"/>
        </w:rPr>
        <w:t xml:space="preserve">The result is a visually compelling vehicle that </w:t>
      </w:r>
      <w:proofErr w:type="spellStart"/>
      <w:r w:rsidRPr="004B7DE7">
        <w:rPr>
          <w:rFonts w:ascii="Arial" w:hAnsi="Arial" w:cs="Arial"/>
          <w:sz w:val="20"/>
          <w:szCs w:val="20"/>
          <w:lang w:val="en-US"/>
        </w:rPr>
        <w:t>couldn</w:t>
      </w:r>
      <w:proofErr w:type="spellEnd"/>
      <w:r w:rsidRPr="004B7DE7">
        <w:rPr>
          <w:rFonts w:ascii="Arial" w:hAnsi="Arial" w:cs="Arial"/>
          <w:sz w:val="20"/>
          <w:szCs w:val="20"/>
          <w:rtl/>
        </w:rPr>
        <w:t>’</w:t>
      </w:r>
      <w:r w:rsidRPr="004B7DE7">
        <w:rPr>
          <w:rFonts w:ascii="Arial" w:hAnsi="Arial" w:cs="Arial"/>
          <w:sz w:val="20"/>
          <w:szCs w:val="20"/>
          <w:lang w:val="en-US"/>
        </w:rPr>
        <w:t>t be anything but a modern Defender. With its distinctive silhouette and optimum proportions, Defender has toughness at its core while its rugged interior architecture embraces the spirit of adventure that has been a fundamental part of its DNA for more than 70 years.</w:t>
      </w:r>
    </w:p>
    <w:p w14:paraId="40832208" w14:textId="77777777" w:rsidR="00BB1DA3" w:rsidRPr="004B7DE7" w:rsidRDefault="00BB1DA3" w:rsidP="004B7DE7">
      <w:pPr>
        <w:pStyle w:val="Body"/>
        <w:spacing w:after="200" w:line="360" w:lineRule="auto"/>
        <w:rPr>
          <w:rFonts w:ascii="Arial" w:eastAsia="Calibri" w:hAnsi="Arial" w:cs="Arial"/>
          <w:sz w:val="20"/>
          <w:szCs w:val="20"/>
        </w:rPr>
      </w:pPr>
      <w:r w:rsidRPr="004B7DE7">
        <w:rPr>
          <w:rFonts w:ascii="Arial" w:hAnsi="Arial" w:cs="Arial"/>
          <w:sz w:val="20"/>
          <w:szCs w:val="20"/>
        </w:rPr>
        <w:t>Defender</w:t>
      </w:r>
      <w:r w:rsidRPr="004B7DE7">
        <w:rPr>
          <w:rFonts w:ascii="Arial" w:hAnsi="Arial" w:cs="Arial"/>
          <w:sz w:val="20"/>
          <w:szCs w:val="20"/>
          <w:rtl/>
        </w:rPr>
        <w:t>’</w:t>
      </w:r>
      <w:r w:rsidRPr="004B7DE7">
        <w:rPr>
          <w:rFonts w:ascii="Arial" w:hAnsi="Arial" w:cs="Arial"/>
          <w:sz w:val="20"/>
          <w:szCs w:val="20"/>
          <w:lang w:val="en-US"/>
        </w:rPr>
        <w:t>s high sills, short overhangs and externally mounted rear wheel facilitate all-conquering off-road capability, while its elemental yet sophisticated surfaces combine with a strong horizontal emphasis to communicate Defender</w:t>
      </w:r>
      <w:r w:rsidRPr="004B7DE7">
        <w:rPr>
          <w:rFonts w:ascii="Arial" w:hAnsi="Arial" w:cs="Arial"/>
          <w:sz w:val="20"/>
          <w:szCs w:val="20"/>
          <w:rtl/>
        </w:rPr>
        <w:t>’</w:t>
      </w:r>
      <w:r w:rsidRPr="004B7DE7">
        <w:rPr>
          <w:rFonts w:ascii="Arial" w:hAnsi="Arial" w:cs="Arial"/>
          <w:sz w:val="20"/>
          <w:szCs w:val="20"/>
          <w:lang w:val="en-US"/>
        </w:rPr>
        <w:t xml:space="preserve">s tough and purposeful character. It is available in perfectly proportioned 90, 110 and 130 body designs, plus practical 90 Hard Top and 110 Hard Top commercial derivatives.  </w:t>
      </w:r>
    </w:p>
    <w:p w14:paraId="572A60F1" w14:textId="77777777" w:rsidR="00BB1DA3" w:rsidRPr="004B7DE7" w:rsidRDefault="00BB1DA3" w:rsidP="004B7DE7">
      <w:pPr>
        <w:pStyle w:val="Body"/>
        <w:spacing w:after="200" w:line="360" w:lineRule="auto"/>
        <w:rPr>
          <w:rFonts w:ascii="Arial" w:eastAsia="Calibri" w:hAnsi="Arial" w:cs="Arial"/>
          <w:sz w:val="20"/>
          <w:szCs w:val="20"/>
        </w:rPr>
      </w:pPr>
      <w:r w:rsidRPr="004B7DE7">
        <w:rPr>
          <w:rFonts w:ascii="Arial" w:hAnsi="Arial" w:cs="Arial"/>
          <w:sz w:val="20"/>
          <w:szCs w:val="20"/>
        </w:rPr>
        <w:t>Defender</w:t>
      </w:r>
      <w:r w:rsidRPr="004B7DE7">
        <w:rPr>
          <w:rFonts w:ascii="Arial" w:hAnsi="Arial" w:cs="Arial"/>
          <w:sz w:val="20"/>
          <w:szCs w:val="20"/>
          <w:rtl/>
        </w:rPr>
        <w:t>’</w:t>
      </w:r>
      <w:r w:rsidRPr="004B7DE7">
        <w:rPr>
          <w:rFonts w:ascii="Arial" w:hAnsi="Arial" w:cs="Arial"/>
          <w:sz w:val="20"/>
          <w:szCs w:val="20"/>
          <w:lang w:val="en-US"/>
        </w:rPr>
        <w:t xml:space="preserve">s characterful front is tough but approachable, </w:t>
      </w:r>
      <w:proofErr w:type="spellStart"/>
      <w:r w:rsidRPr="004B7DE7">
        <w:rPr>
          <w:rFonts w:ascii="Arial" w:hAnsi="Arial" w:cs="Arial"/>
          <w:sz w:val="20"/>
          <w:szCs w:val="20"/>
          <w:lang w:val="en-US"/>
        </w:rPr>
        <w:t>emphasised</w:t>
      </w:r>
      <w:proofErr w:type="spellEnd"/>
      <w:r w:rsidRPr="004B7DE7">
        <w:rPr>
          <w:rFonts w:ascii="Arial" w:hAnsi="Arial" w:cs="Arial"/>
          <w:sz w:val="20"/>
          <w:szCs w:val="20"/>
          <w:lang w:val="en-US"/>
        </w:rPr>
        <w:t xml:space="preserve"> by the geometric forms of its highly technical headlamps which feature the latest adaptive technology are framed by a distinctive ring of illumination that form part of the daytime running lights. The beautifully sculpted </w:t>
      </w:r>
      <w:proofErr w:type="gramStart"/>
      <w:r w:rsidRPr="004B7DE7">
        <w:rPr>
          <w:rFonts w:ascii="Arial" w:hAnsi="Arial" w:cs="Arial"/>
          <w:sz w:val="20"/>
          <w:szCs w:val="20"/>
          <w:lang w:val="en-US"/>
        </w:rPr>
        <w:t>fenders</w:t>
      </w:r>
      <w:proofErr w:type="gramEnd"/>
      <w:r w:rsidRPr="004B7DE7">
        <w:rPr>
          <w:rFonts w:ascii="Arial" w:hAnsi="Arial" w:cs="Arial"/>
          <w:sz w:val="20"/>
          <w:szCs w:val="20"/>
          <w:lang w:val="en-US"/>
        </w:rPr>
        <w:t xml:space="preserve"> </w:t>
      </w:r>
      <w:proofErr w:type="gramStart"/>
      <w:r w:rsidRPr="004B7DE7">
        <w:rPr>
          <w:rFonts w:ascii="Arial" w:hAnsi="Arial" w:cs="Arial"/>
          <w:sz w:val="20"/>
          <w:szCs w:val="20"/>
          <w:lang w:val="en-US"/>
        </w:rPr>
        <w:t>combine</w:t>
      </w:r>
      <w:proofErr w:type="gramEnd"/>
      <w:r w:rsidRPr="004B7DE7">
        <w:rPr>
          <w:rFonts w:ascii="Arial" w:hAnsi="Arial" w:cs="Arial"/>
          <w:sz w:val="20"/>
          <w:szCs w:val="20"/>
          <w:lang w:val="en-US"/>
        </w:rPr>
        <w:t xml:space="preserve"> with squared wheel arches and strong shoulders all create a sense of solidity and robustness.</w:t>
      </w:r>
      <w:r w:rsidRPr="004B7DE7">
        <w:rPr>
          <w:rFonts w:ascii="Arial" w:hAnsi="Arial" w:cs="Arial"/>
          <w:b/>
          <w:bCs/>
          <w:sz w:val="20"/>
          <w:szCs w:val="20"/>
        </w:rPr>
        <w:t xml:space="preserve"> </w:t>
      </w:r>
      <w:r w:rsidRPr="004B7DE7">
        <w:rPr>
          <w:rFonts w:ascii="Arial" w:hAnsi="Arial" w:cs="Arial"/>
          <w:sz w:val="20"/>
          <w:szCs w:val="20"/>
          <w:lang w:val="en-US"/>
        </w:rPr>
        <w:t xml:space="preserve">At the rear, the geometric forms of the distinctive flush-finished and dark tinted lights </w:t>
      </w:r>
      <w:proofErr w:type="spellStart"/>
      <w:r w:rsidRPr="004B7DE7">
        <w:rPr>
          <w:rFonts w:ascii="Arial" w:hAnsi="Arial" w:cs="Arial"/>
          <w:sz w:val="20"/>
          <w:szCs w:val="20"/>
          <w:lang w:val="en-US"/>
        </w:rPr>
        <w:t>harmonise</w:t>
      </w:r>
      <w:proofErr w:type="spellEnd"/>
      <w:r w:rsidRPr="004B7DE7">
        <w:rPr>
          <w:rFonts w:ascii="Arial" w:hAnsi="Arial" w:cs="Arial"/>
          <w:sz w:val="20"/>
          <w:szCs w:val="20"/>
          <w:lang w:val="en-US"/>
        </w:rPr>
        <w:t xml:space="preserve"> perfectly with the front-end design.</w:t>
      </w:r>
    </w:p>
    <w:p w14:paraId="0FD5DC7E" w14:textId="03E6D2A0" w:rsidR="00BB1DA3" w:rsidRPr="004B7DE7" w:rsidRDefault="00BB1DA3" w:rsidP="004B7DE7">
      <w:pPr>
        <w:pStyle w:val="Body"/>
        <w:spacing w:after="200" w:line="360" w:lineRule="auto"/>
        <w:rPr>
          <w:rFonts w:ascii="Arial" w:eastAsia="Calibri" w:hAnsi="Arial" w:cs="Arial"/>
          <w:b/>
          <w:bCs/>
          <w:sz w:val="20"/>
          <w:szCs w:val="20"/>
        </w:rPr>
      </w:pPr>
      <w:r w:rsidRPr="004B7DE7">
        <w:rPr>
          <w:rFonts w:ascii="Arial" w:hAnsi="Arial" w:cs="Arial"/>
          <w:sz w:val="20"/>
          <w:szCs w:val="20"/>
        </w:rPr>
        <w:t>Defender script on the bonnet complements a dark oval badge in the grille and Gloss Black Defender-branded wheel centre caps</w:t>
      </w:r>
      <w:r w:rsidRPr="004B7DE7">
        <w:rPr>
          <w:rFonts w:ascii="Arial" w:hAnsi="Arial" w:cs="Arial"/>
          <w:sz w:val="20"/>
          <w:szCs w:val="20"/>
          <w:lang w:val="en-US"/>
        </w:rPr>
        <w:t>, while a textured design of bonnet insert provides a tough nod to the</w:t>
      </w:r>
      <w:r w:rsidR="00FA53AD" w:rsidRPr="004B7DE7">
        <w:rPr>
          <w:rFonts w:ascii="Arial" w:hAnsi="Arial" w:cs="Arial"/>
          <w:sz w:val="20"/>
          <w:szCs w:val="20"/>
          <w:lang w:val="en-US"/>
        </w:rPr>
        <w:t xml:space="preserve"> </w:t>
      </w:r>
      <w:r w:rsidRPr="004B7DE7">
        <w:rPr>
          <w:rFonts w:ascii="Arial" w:hAnsi="Arial" w:cs="Arial"/>
          <w:sz w:val="20"/>
          <w:szCs w:val="20"/>
          <w:lang w:val="en-US"/>
        </w:rPr>
        <w:t xml:space="preserve">headlamp signature graphic. </w:t>
      </w:r>
      <w:r w:rsidRPr="004B7DE7">
        <w:rPr>
          <w:rFonts w:ascii="Arial" w:hAnsi="Arial" w:cs="Arial"/>
          <w:sz w:val="20"/>
          <w:szCs w:val="20"/>
        </w:rPr>
        <w:t xml:space="preserve">Defender’s tough exterior </w:t>
      </w:r>
      <w:r w:rsidR="00FA53AD" w:rsidRPr="004B7DE7">
        <w:rPr>
          <w:rFonts w:ascii="Arial" w:hAnsi="Arial" w:cs="Arial"/>
          <w:sz w:val="20"/>
          <w:szCs w:val="20"/>
        </w:rPr>
        <w:t>features</w:t>
      </w:r>
      <w:r w:rsidRPr="004B7DE7">
        <w:rPr>
          <w:rFonts w:ascii="Arial" w:hAnsi="Arial" w:cs="Arial"/>
          <w:sz w:val="20"/>
          <w:szCs w:val="20"/>
        </w:rPr>
        <w:t xml:space="preserve"> sleek surfaces for the bumpers –  whether finished in Silicon Silver or Carpathian Grey Satin, while on X this is finished in Narvik Black</w:t>
      </w:r>
      <w:r w:rsidR="00343116" w:rsidRPr="004B7DE7">
        <w:rPr>
          <w:rFonts w:ascii="Arial" w:hAnsi="Arial" w:cs="Arial"/>
          <w:sz w:val="20"/>
          <w:szCs w:val="20"/>
        </w:rPr>
        <w:t xml:space="preserve"> and </w:t>
      </w:r>
      <w:r w:rsidRPr="004B7DE7">
        <w:rPr>
          <w:rFonts w:ascii="Arial" w:hAnsi="Arial" w:cs="Arial"/>
          <w:sz w:val="20"/>
          <w:szCs w:val="20"/>
        </w:rPr>
        <w:t>Shadow Atlas Matte for Defender V8</w:t>
      </w:r>
      <w:r w:rsidR="00343116" w:rsidRPr="004B7DE7">
        <w:rPr>
          <w:rFonts w:ascii="Arial" w:hAnsi="Arial" w:cs="Arial"/>
          <w:sz w:val="20"/>
          <w:szCs w:val="20"/>
        </w:rPr>
        <w:t>.</w:t>
      </w:r>
    </w:p>
    <w:p w14:paraId="1A787736" w14:textId="492AFC05" w:rsidR="00BB1DA3" w:rsidRPr="004B7DE7" w:rsidRDefault="00BB1DA3" w:rsidP="004B7DE7">
      <w:pPr>
        <w:pStyle w:val="Body"/>
        <w:spacing w:after="200" w:line="360" w:lineRule="auto"/>
        <w:rPr>
          <w:rFonts w:ascii="Arial" w:eastAsia="Calibri" w:hAnsi="Arial" w:cs="Arial"/>
          <w:sz w:val="20"/>
          <w:szCs w:val="20"/>
        </w:rPr>
      </w:pPr>
      <w:r w:rsidRPr="004B7DE7">
        <w:rPr>
          <w:rFonts w:ascii="Arial" w:hAnsi="Arial" w:cs="Arial"/>
          <w:sz w:val="20"/>
          <w:szCs w:val="20"/>
          <w:lang w:val="en-US"/>
        </w:rPr>
        <w:t xml:space="preserve">The sheerness of the rear maintains the short overhang on the 90 and 110 for a superior departure angle while </w:t>
      </w:r>
      <w:proofErr w:type="spellStart"/>
      <w:r w:rsidRPr="004B7DE7">
        <w:rPr>
          <w:rFonts w:ascii="Arial" w:hAnsi="Arial" w:cs="Arial"/>
          <w:sz w:val="20"/>
          <w:szCs w:val="20"/>
          <w:lang w:val="en-US"/>
        </w:rPr>
        <w:t>maximising</w:t>
      </w:r>
      <w:proofErr w:type="spellEnd"/>
      <w:r w:rsidRPr="004B7DE7">
        <w:rPr>
          <w:rFonts w:ascii="Arial" w:hAnsi="Arial" w:cs="Arial"/>
          <w:sz w:val="20"/>
          <w:szCs w:val="20"/>
          <w:lang w:val="en-US"/>
        </w:rPr>
        <w:t xml:space="preserve"> interior space and accentuating the vehicle</w:t>
      </w:r>
      <w:r w:rsidRPr="004B7DE7">
        <w:rPr>
          <w:rFonts w:ascii="Arial" w:hAnsi="Arial" w:cs="Arial"/>
          <w:sz w:val="20"/>
          <w:szCs w:val="20"/>
          <w:rtl/>
        </w:rPr>
        <w:t>’</w:t>
      </w:r>
      <w:r w:rsidRPr="004B7DE7">
        <w:rPr>
          <w:rFonts w:ascii="Arial" w:hAnsi="Arial" w:cs="Arial"/>
          <w:sz w:val="20"/>
          <w:szCs w:val="20"/>
          <w:lang w:val="en-US"/>
        </w:rPr>
        <w:t>s strong shoulder section. Every detail of the exterior design has been creatively developed to re</w:t>
      </w:r>
      <w:r w:rsidR="00302F6A" w:rsidRPr="004B7DE7">
        <w:rPr>
          <w:rFonts w:ascii="Arial" w:hAnsi="Arial" w:cs="Arial"/>
          <w:sz w:val="20"/>
          <w:szCs w:val="20"/>
          <w:lang w:val="en-US"/>
        </w:rPr>
        <w:t>in</w:t>
      </w:r>
      <w:r w:rsidRPr="004B7DE7">
        <w:rPr>
          <w:rFonts w:ascii="Arial" w:hAnsi="Arial" w:cs="Arial"/>
          <w:sz w:val="20"/>
          <w:szCs w:val="20"/>
          <w:lang w:val="en-US"/>
        </w:rPr>
        <w:t>force Defender</w:t>
      </w:r>
      <w:r w:rsidRPr="004B7DE7">
        <w:rPr>
          <w:rFonts w:ascii="Arial" w:hAnsi="Arial" w:cs="Arial"/>
          <w:sz w:val="20"/>
          <w:szCs w:val="20"/>
          <w:rtl/>
        </w:rPr>
        <w:t>’</w:t>
      </w:r>
      <w:r w:rsidRPr="004B7DE7">
        <w:rPr>
          <w:rFonts w:ascii="Arial" w:hAnsi="Arial" w:cs="Arial"/>
          <w:sz w:val="20"/>
          <w:szCs w:val="20"/>
          <w:lang w:val="en-US"/>
        </w:rPr>
        <w:t xml:space="preserve">s DNA; sophisticated, durable and extremely tough, a vehicle design like no other. </w:t>
      </w:r>
    </w:p>
    <w:p w14:paraId="1A821741" w14:textId="77777777" w:rsidR="00BB1DA3" w:rsidRPr="004B7DE7" w:rsidRDefault="00BB1DA3" w:rsidP="004B7DE7">
      <w:pPr>
        <w:pStyle w:val="Body"/>
        <w:spacing w:after="200" w:line="360" w:lineRule="auto"/>
        <w:rPr>
          <w:rFonts w:ascii="Arial" w:eastAsia="Calibri" w:hAnsi="Arial" w:cs="Arial"/>
          <w:sz w:val="20"/>
          <w:szCs w:val="20"/>
        </w:rPr>
      </w:pPr>
      <w:r w:rsidRPr="004B7DE7">
        <w:rPr>
          <w:rFonts w:ascii="Arial" w:hAnsi="Arial" w:cs="Arial"/>
          <w:sz w:val="20"/>
          <w:szCs w:val="20"/>
          <w:lang w:val="en-US"/>
        </w:rPr>
        <w:lastRenderedPageBreak/>
        <w:t xml:space="preserve">For Defender 130, the iconic silhouette is elegantly extended by 340mm at the rear to provide enhanced interior space. Engineers have crafted a subtle boat tail-style uplift that </w:t>
      </w:r>
      <w:proofErr w:type="spellStart"/>
      <w:r w:rsidRPr="004B7DE7">
        <w:rPr>
          <w:rFonts w:ascii="Arial" w:hAnsi="Arial" w:cs="Arial"/>
          <w:sz w:val="20"/>
          <w:szCs w:val="20"/>
          <w:lang w:val="en-US"/>
        </w:rPr>
        <w:t>maximises</w:t>
      </w:r>
      <w:proofErr w:type="spellEnd"/>
      <w:r w:rsidRPr="004B7DE7">
        <w:rPr>
          <w:rFonts w:ascii="Arial" w:hAnsi="Arial" w:cs="Arial"/>
          <w:sz w:val="20"/>
          <w:szCs w:val="20"/>
          <w:lang w:val="en-US"/>
        </w:rPr>
        <w:t xml:space="preserve"> the unparalleled all-terrain capability expected of Defender, providing a departure angle of 28.5 degrees</w:t>
      </w:r>
      <w:r w:rsidRPr="004B7DE7">
        <w:rPr>
          <w:rFonts w:ascii="Arial" w:hAnsi="Arial" w:cs="Arial"/>
          <w:sz w:val="20"/>
          <w:szCs w:val="20"/>
          <w:shd w:val="clear" w:color="auto" w:fill="FFFFFF"/>
          <w:vertAlign w:val="superscript"/>
        </w:rPr>
        <w:t>4</w:t>
      </w:r>
      <w:r w:rsidRPr="004B7DE7">
        <w:rPr>
          <w:rFonts w:ascii="Arial" w:hAnsi="Arial" w:cs="Arial"/>
          <w:sz w:val="20"/>
          <w:szCs w:val="20"/>
        </w:rPr>
        <w:t xml:space="preserve">. </w:t>
      </w:r>
    </w:p>
    <w:p w14:paraId="0BC2DAC7" w14:textId="77777777" w:rsidR="00BB1DA3" w:rsidRPr="004B7DE7" w:rsidRDefault="00BB1DA3" w:rsidP="004B7DE7">
      <w:pPr>
        <w:pStyle w:val="Body"/>
        <w:spacing w:after="200" w:line="360" w:lineRule="auto"/>
        <w:rPr>
          <w:rFonts w:ascii="Arial" w:eastAsia="Calibri" w:hAnsi="Arial" w:cs="Arial"/>
          <w:sz w:val="20"/>
          <w:szCs w:val="20"/>
        </w:rPr>
      </w:pPr>
      <w:r w:rsidRPr="004B7DE7">
        <w:rPr>
          <w:rFonts w:ascii="Arial" w:hAnsi="Arial" w:cs="Arial"/>
          <w:sz w:val="20"/>
          <w:szCs w:val="20"/>
          <w:lang w:val="en-US"/>
        </w:rPr>
        <w:t>The surrounds for the rear LED lights were re-engineered to maintain the three distinct lines that define Defender</w:t>
      </w:r>
      <w:r w:rsidRPr="004B7DE7">
        <w:rPr>
          <w:rFonts w:ascii="Arial" w:hAnsi="Arial" w:cs="Arial"/>
          <w:sz w:val="20"/>
          <w:szCs w:val="20"/>
          <w:rtl/>
        </w:rPr>
        <w:t>’</w:t>
      </w:r>
      <w:r w:rsidRPr="004B7DE7">
        <w:rPr>
          <w:rFonts w:ascii="Arial" w:hAnsi="Arial" w:cs="Arial"/>
          <w:sz w:val="20"/>
          <w:szCs w:val="20"/>
          <w:lang w:val="en-US"/>
        </w:rPr>
        <w:t>s side profile as they rise subtly towards the rear.</w:t>
      </w:r>
    </w:p>
    <w:p w14:paraId="4D4FC6AE" w14:textId="77777777" w:rsidR="00BB1DA3" w:rsidRPr="004B7DE7" w:rsidRDefault="00BB1DA3" w:rsidP="004B7DE7">
      <w:pPr>
        <w:pStyle w:val="Body"/>
        <w:spacing w:after="200" w:line="360" w:lineRule="auto"/>
        <w:rPr>
          <w:rFonts w:ascii="Arial" w:eastAsia="Calibri" w:hAnsi="Arial" w:cs="Arial"/>
          <w:b/>
          <w:bCs/>
          <w:sz w:val="20"/>
          <w:szCs w:val="20"/>
        </w:rPr>
      </w:pPr>
      <w:r w:rsidRPr="004B7DE7">
        <w:rPr>
          <w:rFonts w:ascii="Arial" w:hAnsi="Arial" w:cs="Arial"/>
          <w:b/>
          <w:bCs/>
          <w:sz w:val="20"/>
          <w:szCs w:val="20"/>
          <w:lang w:val="en-US"/>
        </w:rPr>
        <w:t>Exterior finishes</w:t>
      </w:r>
    </w:p>
    <w:p w14:paraId="0885D882" w14:textId="77777777" w:rsidR="00BB1DA3" w:rsidRPr="004B7DE7" w:rsidRDefault="00BB1DA3" w:rsidP="004B7DE7">
      <w:pPr>
        <w:pStyle w:val="Body"/>
        <w:spacing w:after="200" w:line="360" w:lineRule="auto"/>
        <w:rPr>
          <w:rFonts w:ascii="Arial" w:eastAsia="Calibri" w:hAnsi="Arial" w:cs="Arial"/>
          <w:sz w:val="20"/>
          <w:szCs w:val="20"/>
        </w:rPr>
      </w:pPr>
      <w:r w:rsidRPr="004B7DE7">
        <w:rPr>
          <w:rFonts w:ascii="Arial" w:hAnsi="Arial" w:cs="Arial"/>
          <w:sz w:val="20"/>
          <w:szCs w:val="20"/>
          <w:lang w:val="en-US"/>
        </w:rPr>
        <w:t xml:space="preserve">A curated exterior palette has been developed with </w:t>
      </w:r>
      <w:proofErr w:type="spellStart"/>
      <w:r w:rsidRPr="004B7DE7">
        <w:rPr>
          <w:rFonts w:ascii="Arial" w:hAnsi="Arial" w:cs="Arial"/>
          <w:sz w:val="20"/>
          <w:szCs w:val="20"/>
          <w:lang w:val="en-US"/>
        </w:rPr>
        <w:t>colour</w:t>
      </w:r>
      <w:proofErr w:type="spellEnd"/>
      <w:r w:rsidRPr="004B7DE7">
        <w:rPr>
          <w:rFonts w:ascii="Arial" w:hAnsi="Arial" w:cs="Arial"/>
          <w:sz w:val="20"/>
          <w:szCs w:val="20"/>
          <w:lang w:val="en-US"/>
        </w:rPr>
        <w:t xml:space="preserve"> and finish combinations that provide clients with distinct Defender characters. Body work is exposed in the interior </w:t>
      </w:r>
      <w:r w:rsidRPr="004B7DE7">
        <w:rPr>
          <w:rFonts w:ascii="Arial" w:hAnsi="Arial" w:cs="Arial"/>
          <w:sz w:val="20"/>
          <w:szCs w:val="20"/>
        </w:rPr>
        <w:t xml:space="preserve">– </w:t>
      </w:r>
      <w:r w:rsidRPr="004B7DE7">
        <w:rPr>
          <w:rFonts w:ascii="Arial" w:hAnsi="Arial" w:cs="Arial"/>
          <w:sz w:val="20"/>
          <w:szCs w:val="20"/>
          <w:lang w:val="en-US"/>
        </w:rPr>
        <w:t xml:space="preserve">so the </w:t>
      </w:r>
      <w:proofErr w:type="spellStart"/>
      <w:r w:rsidRPr="004B7DE7">
        <w:rPr>
          <w:rFonts w:ascii="Arial" w:hAnsi="Arial" w:cs="Arial"/>
          <w:sz w:val="20"/>
          <w:szCs w:val="20"/>
          <w:lang w:val="en-US"/>
        </w:rPr>
        <w:t>colour</w:t>
      </w:r>
      <w:proofErr w:type="spellEnd"/>
      <w:r w:rsidRPr="004B7DE7">
        <w:rPr>
          <w:rFonts w:ascii="Arial" w:hAnsi="Arial" w:cs="Arial"/>
          <w:sz w:val="20"/>
          <w:szCs w:val="20"/>
          <w:lang w:val="en-US"/>
        </w:rPr>
        <w:t xml:space="preserve"> palettes are modular between interior and exterior.</w:t>
      </w:r>
    </w:p>
    <w:p w14:paraId="11CF97CB" w14:textId="297E0E57" w:rsidR="00BB1DA3" w:rsidRPr="004B7DE7" w:rsidRDefault="00BB1DA3" w:rsidP="004B7DE7">
      <w:pPr>
        <w:pStyle w:val="Body"/>
        <w:spacing w:after="200" w:line="360" w:lineRule="auto"/>
        <w:rPr>
          <w:rFonts w:ascii="Arial" w:hAnsi="Arial" w:cs="Arial"/>
          <w:sz w:val="20"/>
          <w:szCs w:val="20"/>
          <w:lang w:val="en-US"/>
        </w:rPr>
      </w:pPr>
      <w:r w:rsidRPr="004B7DE7">
        <w:rPr>
          <w:rFonts w:ascii="Arial" w:hAnsi="Arial" w:cs="Arial"/>
          <w:sz w:val="20"/>
          <w:szCs w:val="20"/>
          <w:lang w:val="en-US"/>
        </w:rPr>
        <w:t xml:space="preserve">A number of exterior </w:t>
      </w:r>
      <w:proofErr w:type="spellStart"/>
      <w:r w:rsidRPr="004B7DE7">
        <w:rPr>
          <w:rFonts w:ascii="Arial" w:hAnsi="Arial" w:cs="Arial"/>
          <w:sz w:val="20"/>
          <w:szCs w:val="20"/>
          <w:lang w:val="en-US"/>
        </w:rPr>
        <w:t>colours</w:t>
      </w:r>
      <w:proofErr w:type="spellEnd"/>
      <w:r w:rsidRPr="004B7DE7">
        <w:rPr>
          <w:rFonts w:ascii="Arial" w:hAnsi="Arial" w:cs="Arial"/>
          <w:sz w:val="20"/>
          <w:szCs w:val="20"/>
          <w:lang w:val="en-US"/>
        </w:rPr>
        <w:t xml:space="preserve"> are available for Defender, extending the </w:t>
      </w:r>
      <w:proofErr w:type="spellStart"/>
      <w:r w:rsidRPr="004B7DE7">
        <w:rPr>
          <w:rFonts w:ascii="Arial" w:hAnsi="Arial" w:cs="Arial"/>
          <w:sz w:val="20"/>
          <w:szCs w:val="20"/>
          <w:lang w:val="en-US"/>
        </w:rPr>
        <w:t>colour</w:t>
      </w:r>
      <w:proofErr w:type="spellEnd"/>
      <w:r w:rsidRPr="004B7DE7">
        <w:rPr>
          <w:rFonts w:ascii="Arial" w:hAnsi="Arial" w:cs="Arial"/>
          <w:sz w:val="20"/>
          <w:szCs w:val="20"/>
          <w:lang w:val="en-US"/>
        </w:rPr>
        <w:t xml:space="preserve"> palette. </w:t>
      </w:r>
      <w:r w:rsidR="000D20EE" w:rsidRPr="004B7DE7">
        <w:rPr>
          <w:rFonts w:ascii="Arial" w:hAnsi="Arial" w:cs="Arial"/>
          <w:sz w:val="20"/>
          <w:szCs w:val="20"/>
          <w:lang w:val="en-US"/>
        </w:rPr>
        <w:t xml:space="preserve">The newest is Namib Orange, which is inspired by the striking orange sand dunes of the coastal Namib desert in Southern Africa, home to the launch of new Defender in 2020. The new </w:t>
      </w:r>
      <w:proofErr w:type="spellStart"/>
      <w:r w:rsidR="000D20EE" w:rsidRPr="004B7DE7">
        <w:rPr>
          <w:rFonts w:ascii="Arial" w:hAnsi="Arial" w:cs="Arial"/>
          <w:sz w:val="20"/>
          <w:szCs w:val="20"/>
          <w:lang w:val="en-US"/>
        </w:rPr>
        <w:t>colour</w:t>
      </w:r>
      <w:proofErr w:type="spellEnd"/>
      <w:r w:rsidR="000D20EE" w:rsidRPr="004B7DE7">
        <w:rPr>
          <w:rFonts w:ascii="Arial" w:hAnsi="Arial" w:cs="Arial"/>
          <w:sz w:val="20"/>
          <w:szCs w:val="20"/>
          <w:lang w:val="en-US"/>
        </w:rPr>
        <w:t xml:space="preserve"> is available for 90 and 110 body designs for S, X-Dynamic SE, X-Dynamic HSE and X. </w:t>
      </w:r>
      <w:r w:rsidRPr="004B7DE7">
        <w:rPr>
          <w:rFonts w:ascii="Arial" w:hAnsi="Arial" w:cs="Arial"/>
          <w:sz w:val="20"/>
          <w:szCs w:val="20"/>
        </w:rPr>
        <w:t xml:space="preserve">A metallic </w:t>
      </w:r>
      <w:proofErr w:type="spellStart"/>
      <w:r w:rsidRPr="004B7DE7">
        <w:rPr>
          <w:rFonts w:ascii="Arial" w:hAnsi="Arial" w:cs="Arial"/>
          <w:sz w:val="20"/>
          <w:szCs w:val="20"/>
        </w:rPr>
        <w:t>Borasco</w:t>
      </w:r>
      <w:proofErr w:type="spellEnd"/>
      <w:r w:rsidRPr="004B7DE7">
        <w:rPr>
          <w:rFonts w:ascii="Arial" w:hAnsi="Arial" w:cs="Arial"/>
          <w:sz w:val="20"/>
          <w:szCs w:val="20"/>
        </w:rPr>
        <w:t xml:space="preserve"> Grey is inspired by the </w:t>
      </w:r>
      <w:proofErr w:type="spellStart"/>
      <w:r w:rsidRPr="004B7DE7">
        <w:rPr>
          <w:rFonts w:ascii="Arial" w:hAnsi="Arial" w:cs="Arial"/>
          <w:sz w:val="20"/>
          <w:szCs w:val="20"/>
        </w:rPr>
        <w:t>Borasco</w:t>
      </w:r>
      <w:proofErr w:type="spellEnd"/>
      <w:r w:rsidRPr="004B7DE7">
        <w:rPr>
          <w:rFonts w:ascii="Arial" w:hAnsi="Arial" w:cs="Arial"/>
          <w:sz w:val="20"/>
          <w:szCs w:val="20"/>
        </w:rPr>
        <w:t xml:space="preserve"> silver mine in California, with a fine and bright finish. By contrast, </w:t>
      </w:r>
      <w:proofErr w:type="spellStart"/>
      <w:r w:rsidRPr="004B7DE7">
        <w:rPr>
          <w:rFonts w:ascii="Arial" w:hAnsi="Arial" w:cs="Arial"/>
          <w:sz w:val="20"/>
          <w:szCs w:val="20"/>
        </w:rPr>
        <w:t>Woolstone</w:t>
      </w:r>
      <w:proofErr w:type="spellEnd"/>
      <w:r w:rsidRPr="004B7DE7">
        <w:rPr>
          <w:rFonts w:ascii="Arial" w:hAnsi="Arial" w:cs="Arial"/>
          <w:sz w:val="20"/>
          <w:szCs w:val="20"/>
        </w:rPr>
        <w:t xml:space="preserve"> Green is inspired by </w:t>
      </w:r>
      <w:proofErr w:type="spellStart"/>
      <w:r w:rsidRPr="004B7DE7">
        <w:rPr>
          <w:rFonts w:ascii="Arial" w:hAnsi="Arial" w:cs="Arial"/>
          <w:sz w:val="20"/>
          <w:szCs w:val="20"/>
        </w:rPr>
        <w:t>Woolstone</w:t>
      </w:r>
      <w:proofErr w:type="spellEnd"/>
      <w:r w:rsidRPr="004B7DE7">
        <w:rPr>
          <w:rFonts w:ascii="Arial" w:hAnsi="Arial" w:cs="Arial"/>
          <w:sz w:val="20"/>
          <w:szCs w:val="20"/>
        </w:rPr>
        <w:t xml:space="preserve"> waterfall in the UK. The deep green finish recognises the British outdoors with warm undertones energised by medium aluminium and coarse yellow mica accents.</w:t>
      </w:r>
    </w:p>
    <w:p w14:paraId="63FF12CC" w14:textId="77777777" w:rsidR="00BB1DA3" w:rsidRPr="004B7DE7" w:rsidRDefault="00BB1DA3" w:rsidP="004B7DE7">
      <w:pPr>
        <w:pStyle w:val="Body"/>
        <w:spacing w:after="200" w:line="360" w:lineRule="auto"/>
        <w:rPr>
          <w:rFonts w:ascii="Arial" w:eastAsia="Calibri" w:hAnsi="Arial" w:cs="Arial"/>
          <w:sz w:val="20"/>
          <w:szCs w:val="20"/>
        </w:rPr>
      </w:pPr>
      <w:r w:rsidRPr="004B7DE7">
        <w:rPr>
          <w:rFonts w:ascii="Arial" w:hAnsi="Arial" w:cs="Arial"/>
          <w:sz w:val="20"/>
          <w:szCs w:val="20"/>
          <w:lang w:val="en-US"/>
        </w:rPr>
        <w:t xml:space="preserve">On X derivatives, a Gloss Black contrast bonnet features as standard along with Gloss Black claddings. To provide further differentiation, the front and rear skid plates and other detailed exterior parts are finished in Narvik Black. To bridge the gap between the X and the core range, the X-Dynamic SE and HSE blend feature Narvik Black exterior door and wheel arch cladding, and skid plates. </w:t>
      </w:r>
    </w:p>
    <w:p w14:paraId="1372E78A" w14:textId="77777777" w:rsidR="000D20EE" w:rsidRPr="004B7DE7" w:rsidRDefault="000D20EE" w:rsidP="004B7DE7">
      <w:pPr>
        <w:pStyle w:val="Body"/>
        <w:spacing w:after="200" w:line="360" w:lineRule="auto"/>
        <w:rPr>
          <w:rFonts w:ascii="Arial" w:hAnsi="Arial" w:cs="Arial"/>
          <w:b/>
          <w:bCs/>
          <w:sz w:val="20"/>
          <w:szCs w:val="20"/>
        </w:rPr>
      </w:pPr>
      <w:r w:rsidRPr="004B7DE7">
        <w:rPr>
          <w:rFonts w:ascii="Arial" w:hAnsi="Arial" w:cs="Arial"/>
          <w:b/>
          <w:bCs/>
          <w:sz w:val="20"/>
          <w:szCs w:val="20"/>
        </w:rPr>
        <w:t>Defender Vertex</w:t>
      </w:r>
    </w:p>
    <w:p w14:paraId="0ACD5CF6" w14:textId="77777777" w:rsidR="000D20EE" w:rsidRPr="004B7DE7" w:rsidRDefault="000D20EE" w:rsidP="004B7DE7">
      <w:pPr>
        <w:spacing w:line="360" w:lineRule="auto"/>
        <w:rPr>
          <w:rFonts w:ascii="Arial" w:hAnsi="Arial" w:cs="Arial"/>
          <w:sz w:val="20"/>
          <w:szCs w:val="20"/>
        </w:rPr>
      </w:pPr>
      <w:r w:rsidRPr="004B7DE7">
        <w:rPr>
          <w:rFonts w:ascii="Arial" w:hAnsi="Arial" w:cs="Arial"/>
          <w:sz w:val="20"/>
          <w:szCs w:val="20"/>
        </w:rPr>
        <w:t>Defender Vertex sits alongside X specification, taking tough luxury to new heights, for both life in the city and outdoor exploration. Rugged new extended front and rear bumpers, larger front profiled grille and revised fog lamps, give Vertex a bolder profile and more muscular stance, and are finished in Shadow Atlas Matte. A Gloss Black tail door spoiler </w:t>
      </w:r>
      <w:proofErr w:type="gramStart"/>
      <w:r w:rsidRPr="004B7DE7">
        <w:rPr>
          <w:rFonts w:ascii="Arial" w:hAnsi="Arial" w:cs="Arial"/>
          <w:sz w:val="20"/>
          <w:szCs w:val="20"/>
        </w:rPr>
        <w:t>pairs</w:t>
      </w:r>
      <w:proofErr w:type="gramEnd"/>
      <w:r w:rsidRPr="004B7DE7">
        <w:rPr>
          <w:rFonts w:ascii="Arial" w:hAnsi="Arial" w:cs="Arial"/>
          <w:sz w:val="20"/>
          <w:szCs w:val="20"/>
        </w:rPr>
        <w:t> with contrasting yellow front brake calipers and matching yellow exposed rear recovery eyes to make a statement in the working week and on weekend escapes. </w:t>
      </w:r>
    </w:p>
    <w:p w14:paraId="03740D2E" w14:textId="77777777" w:rsidR="000D20EE" w:rsidRPr="004B7DE7" w:rsidRDefault="000D20EE" w:rsidP="004B7DE7">
      <w:pPr>
        <w:spacing w:line="360" w:lineRule="auto"/>
        <w:rPr>
          <w:rFonts w:ascii="Arial" w:hAnsi="Arial" w:cs="Arial"/>
          <w:sz w:val="20"/>
          <w:szCs w:val="20"/>
        </w:rPr>
      </w:pPr>
      <w:r w:rsidRPr="004B7DE7">
        <w:rPr>
          <w:rFonts w:ascii="Arial" w:hAnsi="Arial" w:cs="Arial"/>
          <w:sz w:val="20"/>
          <w:szCs w:val="20"/>
        </w:rPr>
        <w:t>Defender Vertex also adds eye-catching body-</w:t>
      </w:r>
      <w:proofErr w:type="spellStart"/>
      <w:r w:rsidRPr="004B7DE7">
        <w:rPr>
          <w:rFonts w:ascii="Arial" w:hAnsi="Arial" w:cs="Arial"/>
          <w:sz w:val="20"/>
          <w:szCs w:val="20"/>
        </w:rPr>
        <w:t>coloured</w:t>
      </w:r>
      <w:proofErr w:type="spellEnd"/>
      <w:r w:rsidRPr="004B7DE7">
        <w:rPr>
          <w:rFonts w:ascii="Arial" w:hAnsi="Arial" w:cs="Arial"/>
          <w:sz w:val="20"/>
          <w:szCs w:val="20"/>
        </w:rPr>
        <w:t xml:space="preserve"> lower body cladding to visually lower the profile and elongates the bodyside, increasing its on-road presence. New 22-inch, Diamond Turned, Satin Dark </w:t>
      </w:r>
      <w:r w:rsidRPr="004B7DE7">
        <w:rPr>
          <w:rFonts w:ascii="Arial" w:hAnsi="Arial" w:cs="Arial"/>
          <w:sz w:val="20"/>
          <w:szCs w:val="20"/>
        </w:rPr>
        <w:lastRenderedPageBreak/>
        <w:t>Grey tinted wheels with Carpathian Grey contrast are standard, with optional 22-inch Gloss Black or 20-inch Satin Dark Grey wheels also available. </w:t>
      </w:r>
    </w:p>
    <w:p w14:paraId="274F5EAA" w14:textId="6A6F48F0" w:rsidR="000D20EE" w:rsidRPr="004B7DE7" w:rsidRDefault="000D20EE" w:rsidP="004B7DE7">
      <w:pPr>
        <w:spacing w:line="360" w:lineRule="auto"/>
        <w:rPr>
          <w:rFonts w:ascii="Arial" w:hAnsi="Arial" w:cs="Arial"/>
          <w:sz w:val="20"/>
          <w:szCs w:val="20"/>
        </w:rPr>
      </w:pPr>
      <w:r w:rsidRPr="004B7DE7">
        <w:rPr>
          <w:rFonts w:ascii="Arial" w:hAnsi="Arial" w:cs="Arial"/>
          <w:sz w:val="20"/>
          <w:szCs w:val="20"/>
        </w:rPr>
        <w:t>The new specification is available in Fuji White, Santorini Black, </w:t>
      </w:r>
      <w:proofErr w:type="spellStart"/>
      <w:r w:rsidRPr="004B7DE7">
        <w:rPr>
          <w:rFonts w:ascii="Arial" w:hAnsi="Arial" w:cs="Arial"/>
          <w:sz w:val="20"/>
          <w:szCs w:val="20"/>
        </w:rPr>
        <w:t>Woolstone</w:t>
      </w:r>
      <w:proofErr w:type="spellEnd"/>
      <w:r w:rsidRPr="004B7DE7">
        <w:rPr>
          <w:rFonts w:ascii="Arial" w:hAnsi="Arial" w:cs="Arial"/>
          <w:sz w:val="20"/>
          <w:szCs w:val="20"/>
        </w:rPr>
        <w:t> Green, Borasco Grey and Carpathian Grey, as well as the Patagonia White Matte Wrap – inspired by the peaks of the South American landscape. All paints are available with Matte Protective Film and for the first time a Gloss Protective Film can also be added for even greater durability. Inside, clients can choose from Windsor Leather and Forged textile seats – available in either Ebony or Caraway/Ebony – or Ultrafabrics™ seats in Light Cloud/Lunar.</w:t>
      </w:r>
    </w:p>
    <w:p w14:paraId="12528A15" w14:textId="77777777" w:rsidR="00E44577" w:rsidRPr="004B7DE7" w:rsidRDefault="00E44577" w:rsidP="004B7DE7">
      <w:pPr>
        <w:spacing w:line="360" w:lineRule="auto"/>
        <w:rPr>
          <w:rFonts w:ascii="Arial" w:hAnsi="Arial" w:cs="Arial"/>
          <w:sz w:val="20"/>
          <w:szCs w:val="20"/>
          <w:lang w:val="en-GB"/>
        </w:rPr>
      </w:pPr>
      <w:r w:rsidRPr="004B7DE7">
        <w:rPr>
          <w:rFonts w:ascii="Arial" w:hAnsi="Arial" w:cs="Arial"/>
          <w:sz w:val="20"/>
          <w:szCs w:val="20"/>
          <w:lang w:val="en-GB"/>
        </w:rPr>
        <w:t>Inspired by Vertex, the new Extended Exterior Pack is available as an optional visual upgrade to X-Dynamic SE, X-Dynamic HSE (including Hard Top) and V8.  </w:t>
      </w:r>
    </w:p>
    <w:p w14:paraId="0387F2CB" w14:textId="0D66CCD3" w:rsidR="00E44577" w:rsidRPr="004B7DE7" w:rsidRDefault="00E44577" w:rsidP="004B7DE7">
      <w:pPr>
        <w:spacing w:line="360" w:lineRule="auto"/>
        <w:rPr>
          <w:rFonts w:ascii="Arial" w:hAnsi="Arial" w:cs="Arial"/>
          <w:sz w:val="20"/>
          <w:szCs w:val="20"/>
          <w:lang w:val="en-GB"/>
        </w:rPr>
      </w:pPr>
      <w:r w:rsidRPr="004B7DE7">
        <w:rPr>
          <w:rFonts w:ascii="Arial" w:hAnsi="Arial" w:cs="Arial"/>
          <w:sz w:val="20"/>
          <w:szCs w:val="20"/>
          <w:lang w:val="en-GB"/>
        </w:rPr>
        <w:t xml:space="preserve">New extended front and rear bumpers finished in Shadow Atlas Matte create a </w:t>
      </w:r>
      <w:proofErr w:type="gramStart"/>
      <w:r w:rsidRPr="004B7DE7">
        <w:rPr>
          <w:rFonts w:ascii="Arial" w:hAnsi="Arial" w:cs="Arial"/>
          <w:sz w:val="20"/>
          <w:szCs w:val="20"/>
          <w:lang w:val="en-GB"/>
        </w:rPr>
        <w:t>bolder</w:t>
      </w:r>
      <w:proofErr w:type="gramEnd"/>
      <w:r w:rsidRPr="004B7DE7">
        <w:rPr>
          <w:rFonts w:ascii="Arial" w:hAnsi="Arial" w:cs="Arial"/>
          <w:sz w:val="20"/>
          <w:szCs w:val="20"/>
          <w:lang w:val="en-GB"/>
        </w:rPr>
        <w:t xml:space="preserve">, more muscular front and rear profile, alongside the rear spoiler and body-coloured Spare Wheel Cover.  </w:t>
      </w:r>
    </w:p>
    <w:p w14:paraId="0ED83145" w14:textId="72FC9F65" w:rsidR="00E44577" w:rsidRPr="004B7DE7" w:rsidRDefault="00E44577" w:rsidP="004B7DE7">
      <w:pPr>
        <w:spacing w:line="360" w:lineRule="auto"/>
        <w:rPr>
          <w:rFonts w:ascii="Arial" w:hAnsi="Arial" w:cs="Arial"/>
          <w:sz w:val="20"/>
          <w:szCs w:val="20"/>
        </w:rPr>
      </w:pPr>
      <w:r w:rsidRPr="004B7DE7">
        <w:rPr>
          <w:rFonts w:ascii="Arial" w:hAnsi="Arial" w:cs="Arial"/>
          <w:sz w:val="20"/>
          <w:szCs w:val="20"/>
          <w:lang w:val="en-GB"/>
        </w:rPr>
        <w:t>The pack is also available with a choice of four wheel options: a new 22-inch Gloss Black wheel, a 20-inch Satin Dark Grey option, 20-inch Diamond Turned wheels with Gloss Dark Grey contrast and a 20-inch Gloss Black variant. </w:t>
      </w:r>
    </w:p>
    <w:p w14:paraId="4B8103F6" w14:textId="49143558" w:rsidR="00BB1DA3" w:rsidRPr="004B7DE7" w:rsidRDefault="00BB1DA3" w:rsidP="004B7DE7">
      <w:pPr>
        <w:pStyle w:val="Body"/>
        <w:spacing w:after="200" w:line="360" w:lineRule="auto"/>
        <w:rPr>
          <w:rFonts w:ascii="Arial" w:eastAsia="Calibri" w:hAnsi="Arial" w:cs="Arial"/>
          <w:b/>
          <w:bCs/>
          <w:sz w:val="20"/>
          <w:szCs w:val="20"/>
        </w:rPr>
      </w:pPr>
      <w:r w:rsidRPr="004B7DE7">
        <w:rPr>
          <w:rFonts w:ascii="Arial" w:hAnsi="Arial" w:cs="Arial"/>
          <w:b/>
          <w:bCs/>
          <w:sz w:val="20"/>
          <w:szCs w:val="20"/>
        </w:rPr>
        <w:t>Defender V8</w:t>
      </w:r>
    </w:p>
    <w:p w14:paraId="2F81C4C4" w14:textId="77777777" w:rsidR="00BB1DA3" w:rsidRPr="004B7DE7" w:rsidRDefault="00BB1DA3" w:rsidP="004B7DE7">
      <w:pPr>
        <w:pStyle w:val="Body"/>
        <w:spacing w:after="200" w:line="360" w:lineRule="auto"/>
        <w:rPr>
          <w:rFonts w:ascii="Arial" w:eastAsia="Calibri" w:hAnsi="Arial" w:cs="Arial"/>
          <w:sz w:val="20"/>
          <w:szCs w:val="20"/>
        </w:rPr>
      </w:pPr>
      <w:r w:rsidRPr="004B7DE7">
        <w:rPr>
          <w:rFonts w:ascii="Arial" w:hAnsi="Arial" w:cs="Arial"/>
          <w:sz w:val="20"/>
          <w:szCs w:val="20"/>
          <w:lang w:val="en-US"/>
        </w:rPr>
        <w:t xml:space="preserve">With Defender V8, power meets capability and durability meets refinement. Featuring bespoke exterior enhancements, Defender V8 has a unique high-performance character and heightened driver appeal. Instantly </w:t>
      </w:r>
      <w:proofErr w:type="spellStart"/>
      <w:r w:rsidRPr="004B7DE7">
        <w:rPr>
          <w:rFonts w:ascii="Arial" w:hAnsi="Arial" w:cs="Arial"/>
          <w:sz w:val="20"/>
          <w:szCs w:val="20"/>
          <w:lang w:val="en-US"/>
        </w:rPr>
        <w:t>recognisable</w:t>
      </w:r>
      <w:proofErr w:type="spellEnd"/>
      <w:r w:rsidRPr="004B7DE7">
        <w:rPr>
          <w:rFonts w:ascii="Arial" w:hAnsi="Arial" w:cs="Arial"/>
          <w:sz w:val="20"/>
          <w:szCs w:val="20"/>
          <w:lang w:val="en-US"/>
        </w:rPr>
        <w:t xml:space="preserve">, it features bespoke exterior badging, quad rear </w:t>
      </w:r>
      <w:proofErr w:type="gramStart"/>
      <w:r w:rsidRPr="004B7DE7">
        <w:rPr>
          <w:rFonts w:ascii="Arial" w:hAnsi="Arial" w:cs="Arial"/>
          <w:sz w:val="20"/>
          <w:szCs w:val="20"/>
          <w:lang w:val="en-US"/>
        </w:rPr>
        <w:t>exhausts</w:t>
      </w:r>
      <w:proofErr w:type="gramEnd"/>
      <w:r w:rsidRPr="004B7DE7">
        <w:rPr>
          <w:rFonts w:ascii="Arial" w:hAnsi="Arial" w:cs="Arial"/>
          <w:sz w:val="20"/>
          <w:szCs w:val="20"/>
          <w:lang w:val="en-US"/>
        </w:rPr>
        <w:t xml:space="preserve"> and 22-inch alloy wheels with a Satin Dark Grey finish. </w:t>
      </w:r>
    </w:p>
    <w:p w14:paraId="20666939" w14:textId="77777777" w:rsidR="00BB1DA3" w:rsidRPr="004B7DE7" w:rsidRDefault="00BB1DA3" w:rsidP="004B7DE7">
      <w:pPr>
        <w:pStyle w:val="Body"/>
        <w:spacing w:after="200" w:line="360" w:lineRule="auto"/>
        <w:rPr>
          <w:rFonts w:ascii="Arial" w:eastAsia="Calibri" w:hAnsi="Arial" w:cs="Arial"/>
          <w:sz w:val="20"/>
          <w:szCs w:val="20"/>
        </w:rPr>
      </w:pPr>
      <w:r w:rsidRPr="004B7DE7">
        <w:rPr>
          <w:rFonts w:ascii="Arial" w:hAnsi="Arial" w:cs="Arial"/>
          <w:sz w:val="20"/>
          <w:szCs w:val="20"/>
          <w:lang w:val="en-US"/>
        </w:rPr>
        <w:t xml:space="preserve">Defender V8 is further identified by its Gloss Black brake calipers and high-performance 20-inch </w:t>
      </w:r>
      <w:proofErr w:type="gramStart"/>
      <w:r w:rsidRPr="004B7DE7">
        <w:rPr>
          <w:rFonts w:ascii="Arial" w:hAnsi="Arial" w:cs="Arial"/>
          <w:sz w:val="20"/>
          <w:szCs w:val="20"/>
          <w:lang w:val="en-US"/>
        </w:rPr>
        <w:t>brakes, and</w:t>
      </w:r>
      <w:proofErr w:type="gramEnd"/>
      <w:r w:rsidRPr="004B7DE7">
        <w:rPr>
          <w:rFonts w:ascii="Arial" w:hAnsi="Arial" w:cs="Arial"/>
          <w:sz w:val="20"/>
          <w:szCs w:val="20"/>
          <w:lang w:val="en-US"/>
        </w:rPr>
        <w:t xml:space="preserve"> is available across 90 and 130 body designs. Clients have a choice of Carpathian Grey and Santorini Black. Carpathian Grey is available with a contrast roof in Narvik Black. Shadow Atlas exterior detailing completes Defender V8</w:t>
      </w:r>
      <w:r w:rsidRPr="004B7DE7">
        <w:rPr>
          <w:rFonts w:ascii="Arial" w:hAnsi="Arial" w:cs="Arial"/>
          <w:sz w:val="20"/>
          <w:szCs w:val="20"/>
          <w:rtl/>
        </w:rPr>
        <w:t>’</w:t>
      </w:r>
      <w:r w:rsidRPr="004B7DE7">
        <w:rPr>
          <w:rFonts w:ascii="Arial" w:hAnsi="Arial" w:cs="Arial"/>
          <w:sz w:val="20"/>
          <w:szCs w:val="20"/>
        </w:rPr>
        <w:t>s distinctive exterior.</w:t>
      </w:r>
    </w:p>
    <w:p w14:paraId="13DF7744" w14:textId="4FE5AACA" w:rsidR="00BB1DA3" w:rsidRPr="004B7DE7" w:rsidRDefault="00BB1DA3" w:rsidP="004B7DE7">
      <w:pPr>
        <w:pStyle w:val="Body"/>
        <w:spacing w:after="200" w:line="360" w:lineRule="auto"/>
        <w:rPr>
          <w:rFonts w:ascii="Arial" w:eastAsia="Calibri" w:hAnsi="Arial" w:cs="Arial"/>
          <w:sz w:val="20"/>
          <w:szCs w:val="20"/>
        </w:rPr>
      </w:pPr>
      <w:r w:rsidRPr="004B7DE7">
        <w:rPr>
          <w:rFonts w:ascii="Arial" w:hAnsi="Arial" w:cs="Arial"/>
          <w:sz w:val="20"/>
          <w:szCs w:val="20"/>
          <w:lang w:val="en-US"/>
        </w:rPr>
        <w:t xml:space="preserve">A choice of exterior packs </w:t>
      </w:r>
      <w:proofErr w:type="gramStart"/>
      <w:r w:rsidRPr="004B7DE7">
        <w:rPr>
          <w:rFonts w:ascii="Arial" w:hAnsi="Arial" w:cs="Arial"/>
          <w:sz w:val="20"/>
          <w:szCs w:val="20"/>
          <w:lang w:val="en-US"/>
        </w:rPr>
        <w:t>extend</w:t>
      </w:r>
      <w:proofErr w:type="gramEnd"/>
      <w:r w:rsidRPr="004B7DE7">
        <w:rPr>
          <w:rFonts w:ascii="Arial" w:hAnsi="Arial" w:cs="Arial"/>
          <w:sz w:val="20"/>
          <w:szCs w:val="20"/>
          <w:lang w:val="en-US"/>
        </w:rPr>
        <w:t xml:space="preserve"> the personalisation potential: the Black Exterior Pack, Extended Black Exterior Pack</w:t>
      </w:r>
      <w:r w:rsidR="00343116" w:rsidRPr="004B7DE7">
        <w:rPr>
          <w:rFonts w:ascii="Arial" w:hAnsi="Arial" w:cs="Arial"/>
          <w:sz w:val="20"/>
          <w:szCs w:val="20"/>
          <w:lang w:val="en-US"/>
        </w:rPr>
        <w:t xml:space="preserve"> and </w:t>
      </w:r>
      <w:r w:rsidRPr="004B7DE7">
        <w:rPr>
          <w:rFonts w:ascii="Arial" w:hAnsi="Arial" w:cs="Arial"/>
          <w:sz w:val="20"/>
          <w:szCs w:val="20"/>
          <w:lang w:val="en-US"/>
        </w:rPr>
        <w:t xml:space="preserve">Carpathian Exterior Pack. </w:t>
      </w:r>
    </w:p>
    <w:p w14:paraId="7EEF3115" w14:textId="77777777" w:rsidR="00BB1DA3" w:rsidRPr="004B7DE7" w:rsidRDefault="00BB1DA3" w:rsidP="004B7DE7">
      <w:pPr>
        <w:pStyle w:val="Body"/>
        <w:spacing w:after="200" w:line="360" w:lineRule="auto"/>
        <w:rPr>
          <w:rFonts w:ascii="Arial" w:eastAsia="Calibri" w:hAnsi="Arial" w:cs="Arial"/>
          <w:sz w:val="20"/>
          <w:szCs w:val="20"/>
        </w:rPr>
      </w:pPr>
      <w:r w:rsidRPr="004B7DE7">
        <w:rPr>
          <w:rFonts w:ascii="Arial" w:hAnsi="Arial" w:cs="Arial"/>
          <w:sz w:val="20"/>
          <w:szCs w:val="20"/>
          <w:lang w:val="en-US"/>
        </w:rPr>
        <w:lastRenderedPageBreak/>
        <w:t xml:space="preserve">Those choosing </w:t>
      </w:r>
      <w:proofErr w:type="gramStart"/>
      <w:r w:rsidRPr="004B7DE7">
        <w:rPr>
          <w:rFonts w:ascii="Arial" w:hAnsi="Arial" w:cs="Arial"/>
          <w:sz w:val="20"/>
          <w:szCs w:val="20"/>
          <w:lang w:val="en-US"/>
        </w:rPr>
        <w:t>the Defender</w:t>
      </w:r>
      <w:proofErr w:type="gramEnd"/>
      <w:r w:rsidRPr="004B7DE7">
        <w:rPr>
          <w:rFonts w:ascii="Arial" w:hAnsi="Arial" w:cs="Arial"/>
          <w:sz w:val="20"/>
          <w:szCs w:val="20"/>
          <w:lang w:val="en-US"/>
        </w:rPr>
        <w:t xml:space="preserve"> X, X-Dynamic SE and HSE and Defender V8 can select the Extended Black Pack, with the front and rear skid plates, grille bar, bonnet </w:t>
      </w:r>
      <w:proofErr w:type="spellStart"/>
      <w:r w:rsidRPr="004B7DE7">
        <w:rPr>
          <w:rFonts w:ascii="Arial" w:hAnsi="Arial" w:cs="Arial"/>
          <w:sz w:val="20"/>
          <w:szCs w:val="20"/>
          <w:lang w:val="en-US"/>
        </w:rPr>
        <w:t>chequer</w:t>
      </w:r>
      <w:proofErr w:type="spellEnd"/>
      <w:r w:rsidRPr="004B7DE7">
        <w:rPr>
          <w:rFonts w:ascii="Arial" w:hAnsi="Arial" w:cs="Arial"/>
          <w:sz w:val="20"/>
          <w:szCs w:val="20"/>
          <w:lang w:val="en-US"/>
        </w:rPr>
        <w:t xml:space="preserve"> finisher and badging all finished in Gloss Black, along with the lower body cladding and wheel arches. </w:t>
      </w:r>
    </w:p>
    <w:p w14:paraId="393AFA7A" w14:textId="77777777" w:rsidR="00BB1DA3" w:rsidRPr="004B7DE7" w:rsidRDefault="00BB1DA3" w:rsidP="004B7DE7">
      <w:pPr>
        <w:pStyle w:val="Body"/>
        <w:spacing w:after="200" w:line="360" w:lineRule="auto"/>
        <w:rPr>
          <w:rFonts w:ascii="Arial" w:eastAsia="Calibri" w:hAnsi="Arial" w:cs="Arial"/>
          <w:sz w:val="20"/>
          <w:szCs w:val="20"/>
        </w:rPr>
      </w:pPr>
      <w:r w:rsidRPr="004B7DE7">
        <w:rPr>
          <w:rFonts w:ascii="Arial" w:hAnsi="Arial" w:cs="Arial"/>
          <w:sz w:val="20"/>
          <w:szCs w:val="20"/>
          <w:lang w:val="en-US"/>
        </w:rPr>
        <w:t xml:space="preserve">Ceres Silver detailing can be found on the bonnet louvres and side fenders of all Defender 130 models, perfectly complemented by 20-inch Luna alloy wheels, which are available in </w:t>
      </w:r>
      <w:proofErr w:type="gramStart"/>
      <w:r w:rsidRPr="004B7DE7">
        <w:rPr>
          <w:rFonts w:ascii="Arial" w:hAnsi="Arial" w:cs="Arial"/>
          <w:sz w:val="20"/>
          <w:szCs w:val="20"/>
          <w:lang w:val="en-US"/>
        </w:rPr>
        <w:t>a Bright</w:t>
      </w:r>
      <w:proofErr w:type="gramEnd"/>
      <w:r w:rsidRPr="004B7DE7">
        <w:rPr>
          <w:rFonts w:ascii="Arial" w:hAnsi="Arial" w:cs="Arial"/>
          <w:sz w:val="20"/>
          <w:szCs w:val="20"/>
          <w:lang w:val="en-US"/>
        </w:rPr>
        <w:t xml:space="preserve"> Silver finish. Narvik Black roof rails are fitted as standard on the 130 along with a body-</w:t>
      </w:r>
      <w:proofErr w:type="spellStart"/>
      <w:r w:rsidRPr="004B7DE7">
        <w:rPr>
          <w:rFonts w:ascii="Arial" w:hAnsi="Arial" w:cs="Arial"/>
          <w:sz w:val="20"/>
          <w:szCs w:val="20"/>
          <w:lang w:val="en-US"/>
        </w:rPr>
        <w:t>coloured</w:t>
      </w:r>
      <w:proofErr w:type="spellEnd"/>
      <w:r w:rsidRPr="004B7DE7">
        <w:rPr>
          <w:rFonts w:ascii="Arial" w:hAnsi="Arial" w:cs="Arial"/>
          <w:sz w:val="20"/>
          <w:szCs w:val="20"/>
          <w:lang w:val="en-US"/>
        </w:rPr>
        <w:t xml:space="preserve"> spare wheel cover, while Defender</w:t>
      </w:r>
      <w:r w:rsidRPr="004B7DE7">
        <w:rPr>
          <w:rFonts w:ascii="Arial" w:hAnsi="Arial" w:cs="Arial"/>
          <w:sz w:val="20"/>
          <w:szCs w:val="20"/>
          <w:rtl/>
        </w:rPr>
        <w:t>’</w:t>
      </w:r>
      <w:r w:rsidRPr="004B7DE7">
        <w:rPr>
          <w:rFonts w:ascii="Arial" w:hAnsi="Arial" w:cs="Arial"/>
          <w:sz w:val="20"/>
          <w:szCs w:val="20"/>
          <w:lang w:val="en-US"/>
        </w:rPr>
        <w:t>s full range of exterior accessory packs is also available.</w:t>
      </w:r>
    </w:p>
    <w:p w14:paraId="26A7D9F0" w14:textId="77777777" w:rsidR="00BB1DA3" w:rsidRPr="004B7DE7" w:rsidRDefault="00BB1DA3" w:rsidP="004B7DE7">
      <w:pPr>
        <w:pStyle w:val="Body"/>
        <w:spacing w:after="200" w:line="360" w:lineRule="auto"/>
        <w:rPr>
          <w:rFonts w:ascii="Arial" w:eastAsia="Calibri" w:hAnsi="Arial" w:cs="Arial"/>
          <w:b/>
          <w:bCs/>
          <w:sz w:val="20"/>
          <w:szCs w:val="20"/>
        </w:rPr>
      </w:pPr>
      <w:r w:rsidRPr="004B7DE7">
        <w:rPr>
          <w:rFonts w:ascii="Arial" w:hAnsi="Arial" w:cs="Arial"/>
          <w:sz w:val="20"/>
          <w:szCs w:val="20"/>
          <w:lang w:val="en-US"/>
        </w:rPr>
        <w:t>The Defender 130 Outbound comes with its own exterior identity, featuring body-</w:t>
      </w:r>
      <w:proofErr w:type="spellStart"/>
      <w:r w:rsidRPr="004B7DE7">
        <w:rPr>
          <w:rFonts w:ascii="Arial" w:hAnsi="Arial" w:cs="Arial"/>
          <w:sz w:val="20"/>
          <w:szCs w:val="20"/>
          <w:lang w:val="en-US"/>
        </w:rPr>
        <w:t>coloured</w:t>
      </w:r>
      <w:proofErr w:type="spellEnd"/>
      <w:r w:rsidRPr="004B7DE7">
        <w:rPr>
          <w:rFonts w:ascii="Arial" w:hAnsi="Arial" w:cs="Arial"/>
          <w:sz w:val="20"/>
          <w:szCs w:val="20"/>
          <w:lang w:val="en-US"/>
        </w:rPr>
        <w:t xml:space="preserve"> signature panel in the rear quarter areas, with matching D-pillar finishers, plus front and rear bumper sections and grille inserts finished in Shadow Atlas Matt. The Satin Protective Film is available on Santorini Black, Carpathian Grey and Eiger Grey finishes, while Fuji White is also available.</w:t>
      </w:r>
    </w:p>
    <w:p w14:paraId="106087D5" w14:textId="77777777" w:rsidR="00BB1DA3" w:rsidRPr="004B7DE7" w:rsidRDefault="00BB1DA3" w:rsidP="004B7DE7">
      <w:pPr>
        <w:pStyle w:val="Body"/>
        <w:spacing w:after="200" w:line="360" w:lineRule="auto"/>
        <w:rPr>
          <w:rFonts w:ascii="Arial" w:eastAsia="Calibri" w:hAnsi="Arial" w:cs="Arial"/>
          <w:b/>
          <w:bCs/>
          <w:sz w:val="20"/>
          <w:szCs w:val="20"/>
        </w:rPr>
      </w:pPr>
      <w:proofErr w:type="gramStart"/>
      <w:r w:rsidRPr="004B7DE7">
        <w:rPr>
          <w:rFonts w:ascii="Arial" w:hAnsi="Arial" w:cs="Arial"/>
          <w:b/>
          <w:bCs/>
          <w:sz w:val="20"/>
          <w:szCs w:val="20"/>
          <w:lang w:val="en-US"/>
        </w:rPr>
        <w:t>Matte</w:t>
      </w:r>
      <w:proofErr w:type="gramEnd"/>
      <w:r w:rsidRPr="004B7DE7">
        <w:rPr>
          <w:rFonts w:ascii="Arial" w:hAnsi="Arial" w:cs="Arial"/>
          <w:b/>
          <w:bCs/>
          <w:sz w:val="20"/>
          <w:szCs w:val="20"/>
          <w:lang w:val="en-US"/>
        </w:rPr>
        <w:t xml:space="preserve"> Protective Film</w:t>
      </w:r>
    </w:p>
    <w:p w14:paraId="6247C055" w14:textId="440114A2" w:rsidR="00BB1DA3" w:rsidRPr="004B7DE7" w:rsidRDefault="00BB1DA3" w:rsidP="004B7DE7">
      <w:pPr>
        <w:pStyle w:val="Body"/>
        <w:spacing w:after="200" w:line="360" w:lineRule="auto"/>
        <w:rPr>
          <w:rFonts w:ascii="Arial" w:eastAsia="Calibri" w:hAnsi="Arial" w:cs="Arial"/>
          <w:sz w:val="20"/>
          <w:szCs w:val="20"/>
        </w:rPr>
      </w:pPr>
      <w:r w:rsidRPr="004B7DE7">
        <w:rPr>
          <w:rFonts w:ascii="Arial" w:hAnsi="Arial" w:cs="Arial"/>
          <w:sz w:val="20"/>
          <w:szCs w:val="20"/>
          <w:lang w:val="en-US"/>
        </w:rPr>
        <w:t xml:space="preserve">Defender is available with a factory-fitted </w:t>
      </w:r>
      <w:r w:rsidR="000D20EE" w:rsidRPr="004B7DE7">
        <w:rPr>
          <w:rFonts w:ascii="Arial" w:hAnsi="Arial" w:cs="Arial"/>
          <w:sz w:val="20"/>
          <w:szCs w:val="20"/>
          <w:lang w:val="en-US"/>
        </w:rPr>
        <w:t xml:space="preserve">Gloss or </w:t>
      </w:r>
      <w:r w:rsidRPr="004B7DE7">
        <w:rPr>
          <w:rFonts w:ascii="Arial" w:hAnsi="Arial" w:cs="Arial"/>
          <w:sz w:val="20"/>
          <w:szCs w:val="20"/>
          <w:lang w:val="en-US"/>
        </w:rPr>
        <w:t xml:space="preserve">Matte Protective Film which delivers enhanced design and durability. The PU-based wrap is applied to external bodywork and gives the standard metallic paint a rich and contemporary finish, showing the sophisticated surfacing of the exterior design in the best possible light. This durable wrap meets rigorous standards and has been developed for the highest performance in extreme conditions. </w:t>
      </w:r>
    </w:p>
    <w:p w14:paraId="75AA616E" w14:textId="38D5F441" w:rsidR="00BB1DA3" w:rsidRPr="004B7DE7" w:rsidRDefault="00BB1DA3" w:rsidP="004B7DE7">
      <w:pPr>
        <w:pStyle w:val="Body"/>
        <w:spacing w:after="200" w:line="360" w:lineRule="auto"/>
        <w:rPr>
          <w:rFonts w:ascii="Arial" w:hAnsi="Arial" w:cs="Arial"/>
          <w:sz w:val="20"/>
          <w:szCs w:val="20"/>
          <w:lang w:val="en-US"/>
        </w:rPr>
      </w:pPr>
      <w:r w:rsidRPr="004B7DE7">
        <w:rPr>
          <w:rFonts w:ascii="Arial" w:hAnsi="Arial" w:cs="Arial"/>
          <w:sz w:val="20"/>
          <w:szCs w:val="20"/>
          <w:lang w:val="en-US"/>
        </w:rPr>
        <w:t xml:space="preserve">The film can be removed at any time, making it significantly quicker to repair than standard paint finishes. It is solvent-free and contains no volatile organic compounds (VOCs). </w:t>
      </w:r>
    </w:p>
    <w:p w14:paraId="2468B006" w14:textId="77777777" w:rsidR="00BB1DA3" w:rsidRPr="004B7DE7" w:rsidRDefault="00BB1DA3" w:rsidP="004B7DE7">
      <w:pPr>
        <w:pStyle w:val="Body"/>
        <w:spacing w:after="200" w:line="360" w:lineRule="auto"/>
        <w:rPr>
          <w:rFonts w:ascii="Arial" w:eastAsia="Calibri" w:hAnsi="Arial" w:cs="Arial"/>
          <w:sz w:val="20"/>
          <w:szCs w:val="20"/>
        </w:rPr>
      </w:pPr>
      <w:r w:rsidRPr="004B7DE7">
        <w:rPr>
          <w:rFonts w:ascii="Arial" w:hAnsi="Arial" w:cs="Arial"/>
          <w:sz w:val="20"/>
          <w:szCs w:val="20"/>
          <w:lang w:val="en-US"/>
        </w:rPr>
        <w:t xml:space="preserve">A choice of </w:t>
      </w:r>
      <w:proofErr w:type="gramStart"/>
      <w:r w:rsidRPr="004B7DE7">
        <w:rPr>
          <w:rFonts w:ascii="Arial" w:hAnsi="Arial" w:cs="Arial"/>
          <w:sz w:val="20"/>
          <w:szCs w:val="20"/>
          <w:lang w:val="en-US"/>
        </w:rPr>
        <w:t>17 wheel</w:t>
      </w:r>
      <w:proofErr w:type="gramEnd"/>
      <w:r w:rsidRPr="004B7DE7">
        <w:rPr>
          <w:rFonts w:ascii="Arial" w:hAnsi="Arial" w:cs="Arial"/>
          <w:sz w:val="20"/>
          <w:szCs w:val="20"/>
          <w:lang w:val="en-US"/>
        </w:rPr>
        <w:t xml:space="preserve"> designs are available, ranging from 18-inch white-painted pressed steel rims to </w:t>
      </w:r>
      <w:r w:rsidRPr="004B7DE7">
        <w:rPr>
          <w:rFonts w:ascii="Arial" w:eastAsia="Calibri" w:hAnsi="Arial" w:cs="Arial"/>
          <w:sz w:val="20"/>
          <w:szCs w:val="20"/>
        </w:rPr>
        <w:br/>
      </w:r>
      <w:r w:rsidRPr="004B7DE7">
        <w:rPr>
          <w:rFonts w:ascii="Arial" w:hAnsi="Arial" w:cs="Arial"/>
          <w:sz w:val="20"/>
          <w:szCs w:val="20"/>
          <w:lang w:val="en-US"/>
        </w:rPr>
        <w:t>22-inch Luna alloys, finished in silver as standard</w:t>
      </w:r>
      <w:r w:rsidRPr="004B7DE7">
        <w:rPr>
          <w:rFonts w:ascii="Arial" w:hAnsi="Arial" w:cs="Arial"/>
          <w:sz w:val="20"/>
          <w:szCs w:val="20"/>
        </w:rPr>
        <w:t xml:space="preserve">, </w:t>
      </w:r>
      <w:r w:rsidRPr="004B7DE7">
        <w:rPr>
          <w:rFonts w:ascii="Arial" w:hAnsi="Arial" w:cs="Arial"/>
          <w:sz w:val="20"/>
          <w:szCs w:val="20"/>
          <w:lang w:val="en-US"/>
        </w:rPr>
        <w:t>Dark Grey for X-Dynamic and Defender X derivatives, a Satin Dark Grey finish for Defender V8 models and Bright Silver for 130 body designs</w:t>
      </w:r>
      <w:r w:rsidRPr="004B7DE7">
        <w:rPr>
          <w:rFonts w:ascii="Arial" w:hAnsi="Arial" w:cs="Arial"/>
          <w:sz w:val="20"/>
          <w:szCs w:val="20"/>
        </w:rPr>
        <w:t xml:space="preserve">. A </w:t>
      </w:r>
      <w:r w:rsidRPr="004B7DE7">
        <w:rPr>
          <w:rFonts w:ascii="Arial" w:hAnsi="Arial" w:cs="Arial"/>
          <w:sz w:val="20"/>
          <w:szCs w:val="20"/>
          <w:lang w:val="en-US"/>
        </w:rPr>
        <w:t>recent addition is a 22-inch seven-spoke alloy wheel design that features precise and crafted look with Diamond-Turned Dark Grey finish. Gloss Black options are also available for certain rim styles.</w:t>
      </w:r>
    </w:p>
    <w:p w14:paraId="5F35A1C8" w14:textId="77777777" w:rsidR="00BB1DA3" w:rsidRDefault="00BB1DA3" w:rsidP="004B7DE7">
      <w:pPr>
        <w:pStyle w:val="Body"/>
        <w:spacing w:after="200" w:line="360" w:lineRule="auto"/>
        <w:rPr>
          <w:rFonts w:ascii="Arial" w:hAnsi="Arial" w:cs="Arial"/>
          <w:sz w:val="20"/>
          <w:szCs w:val="20"/>
          <w:lang w:val="en-US"/>
        </w:rPr>
      </w:pPr>
      <w:r w:rsidRPr="004B7DE7">
        <w:rPr>
          <w:rFonts w:ascii="Arial" w:hAnsi="Arial" w:cs="Arial"/>
          <w:sz w:val="20"/>
          <w:szCs w:val="20"/>
          <w:lang w:val="en-US"/>
        </w:rPr>
        <w:t xml:space="preserve">Body </w:t>
      </w:r>
      <w:proofErr w:type="spellStart"/>
      <w:r w:rsidRPr="004B7DE7">
        <w:rPr>
          <w:rFonts w:ascii="Arial" w:hAnsi="Arial" w:cs="Arial"/>
          <w:sz w:val="20"/>
          <w:szCs w:val="20"/>
          <w:lang w:val="en-US"/>
        </w:rPr>
        <w:t>colour</w:t>
      </w:r>
      <w:proofErr w:type="spellEnd"/>
      <w:r w:rsidRPr="004B7DE7">
        <w:rPr>
          <w:rFonts w:ascii="Arial" w:hAnsi="Arial" w:cs="Arial"/>
          <w:sz w:val="20"/>
          <w:szCs w:val="20"/>
          <w:lang w:val="en-US"/>
        </w:rPr>
        <w:t xml:space="preserve"> options include metallic shades unique to the Defender with Tasman Blue, </w:t>
      </w:r>
      <w:proofErr w:type="spellStart"/>
      <w:r w:rsidRPr="004B7DE7">
        <w:rPr>
          <w:rFonts w:ascii="Arial" w:hAnsi="Arial" w:cs="Arial"/>
          <w:sz w:val="20"/>
          <w:szCs w:val="20"/>
          <w:lang w:val="en-US"/>
        </w:rPr>
        <w:t>Woolstone</w:t>
      </w:r>
      <w:proofErr w:type="spellEnd"/>
      <w:r w:rsidRPr="004B7DE7">
        <w:rPr>
          <w:rFonts w:ascii="Arial" w:hAnsi="Arial" w:cs="Arial"/>
          <w:sz w:val="20"/>
          <w:szCs w:val="20"/>
          <w:lang w:val="en-US"/>
        </w:rPr>
        <w:t xml:space="preserve"> Green and Gondwana Stone joining Fuji White and Santorini Black, Carpathian Grey and newly introduced </w:t>
      </w:r>
      <w:proofErr w:type="spellStart"/>
      <w:r w:rsidRPr="004B7DE7">
        <w:rPr>
          <w:rFonts w:ascii="Arial" w:hAnsi="Arial" w:cs="Arial"/>
          <w:sz w:val="20"/>
          <w:szCs w:val="20"/>
          <w:lang w:val="en-US"/>
        </w:rPr>
        <w:t>Borasco</w:t>
      </w:r>
      <w:proofErr w:type="spellEnd"/>
      <w:r w:rsidRPr="004B7DE7">
        <w:rPr>
          <w:rFonts w:ascii="Arial" w:hAnsi="Arial" w:cs="Arial"/>
          <w:sz w:val="20"/>
          <w:szCs w:val="20"/>
          <w:lang w:val="en-US"/>
        </w:rPr>
        <w:t xml:space="preserve"> Grey. Defender 130 introduced Sedona Red to the </w:t>
      </w:r>
      <w:proofErr w:type="spellStart"/>
      <w:r w:rsidRPr="004B7DE7">
        <w:rPr>
          <w:rFonts w:ascii="Arial" w:hAnsi="Arial" w:cs="Arial"/>
          <w:sz w:val="20"/>
          <w:szCs w:val="20"/>
          <w:lang w:val="en-US"/>
        </w:rPr>
        <w:t>colour</w:t>
      </w:r>
      <w:proofErr w:type="spellEnd"/>
      <w:r w:rsidRPr="004B7DE7">
        <w:rPr>
          <w:rFonts w:ascii="Arial" w:hAnsi="Arial" w:cs="Arial"/>
          <w:sz w:val="20"/>
          <w:szCs w:val="20"/>
          <w:lang w:val="en-US"/>
        </w:rPr>
        <w:t xml:space="preserve"> palette, on which it is exclusively available.</w:t>
      </w:r>
    </w:p>
    <w:p w14:paraId="27D4ABC5" w14:textId="77777777" w:rsidR="00465C28" w:rsidRPr="004B7DE7" w:rsidRDefault="00465C28" w:rsidP="004B7DE7">
      <w:pPr>
        <w:pStyle w:val="Body"/>
        <w:spacing w:after="200" w:line="360" w:lineRule="auto"/>
        <w:rPr>
          <w:rFonts w:ascii="Arial" w:eastAsia="Calibri" w:hAnsi="Arial" w:cs="Arial"/>
          <w:sz w:val="20"/>
          <w:szCs w:val="20"/>
        </w:rPr>
      </w:pPr>
    </w:p>
    <w:p w14:paraId="6B70AF9A" w14:textId="77777777" w:rsidR="00BB1DA3" w:rsidRPr="004B7DE7" w:rsidRDefault="00BB1DA3" w:rsidP="004B7DE7">
      <w:pPr>
        <w:pStyle w:val="Body"/>
        <w:spacing w:after="200" w:line="360" w:lineRule="auto"/>
        <w:rPr>
          <w:rFonts w:ascii="Arial" w:hAnsi="Arial" w:cs="Arial"/>
          <w:b/>
          <w:bCs/>
          <w:sz w:val="20"/>
          <w:szCs w:val="20"/>
          <w:lang w:val="en-US"/>
        </w:rPr>
      </w:pPr>
      <w:r w:rsidRPr="004B7DE7">
        <w:rPr>
          <w:rFonts w:ascii="Arial" w:hAnsi="Arial" w:cs="Arial"/>
          <w:b/>
          <w:bCs/>
          <w:sz w:val="20"/>
          <w:szCs w:val="20"/>
          <w:lang w:val="en-US"/>
        </w:rPr>
        <w:lastRenderedPageBreak/>
        <w:t xml:space="preserve">Defender Trophy Edition </w:t>
      </w:r>
    </w:p>
    <w:p w14:paraId="5D0D9B15" w14:textId="77777777" w:rsidR="00BB1DA3" w:rsidRPr="004B7DE7" w:rsidRDefault="00BB1DA3" w:rsidP="004B7DE7">
      <w:pPr>
        <w:pStyle w:val="Body"/>
        <w:spacing w:after="200" w:line="360" w:lineRule="auto"/>
        <w:rPr>
          <w:rFonts w:ascii="Arial" w:hAnsi="Arial" w:cs="Arial"/>
          <w:sz w:val="20"/>
          <w:szCs w:val="20"/>
          <w:lang w:val="en-US"/>
        </w:rPr>
      </w:pPr>
      <w:r w:rsidRPr="004B7DE7">
        <w:rPr>
          <w:rFonts w:ascii="Arial" w:hAnsi="Arial" w:cs="Arial"/>
          <w:sz w:val="20"/>
          <w:szCs w:val="20"/>
          <w:lang w:val="en-US"/>
        </w:rPr>
        <w:t>Defender Trophy Edition is the perfect companion for every expedition, celebrating the return of Defender to international adventure challenge events with unique exterior finishes and a range of recommended expedition accessories.</w:t>
      </w:r>
    </w:p>
    <w:p w14:paraId="6B3D30A7" w14:textId="77777777" w:rsidR="00E44577" w:rsidRPr="004B7DE7" w:rsidRDefault="00E44577" w:rsidP="004B7DE7">
      <w:pPr>
        <w:pStyle w:val="Body"/>
        <w:spacing w:after="200" w:line="360" w:lineRule="auto"/>
        <w:rPr>
          <w:rFonts w:ascii="Arial" w:eastAsia="Calibri" w:hAnsi="Arial" w:cs="Arial"/>
          <w:sz w:val="20"/>
          <w:szCs w:val="20"/>
        </w:rPr>
      </w:pPr>
      <w:r w:rsidRPr="004B7DE7">
        <w:rPr>
          <w:rFonts w:ascii="Arial" w:eastAsia="Calibri" w:hAnsi="Arial" w:cs="Arial"/>
          <w:sz w:val="20"/>
          <w:szCs w:val="20"/>
          <w:lang w:val="en-US"/>
        </w:rPr>
        <w:t>Now, Trophy Edition is offered in Santorini Black, a bold look inspired by the dark sands of the Greek island, replacing Keswick Green and providing a subtle alternative to the existing heritage-inspired Deep </w:t>
      </w:r>
      <w:proofErr w:type="spellStart"/>
      <w:r w:rsidRPr="004B7DE7">
        <w:rPr>
          <w:rFonts w:ascii="Arial" w:eastAsia="Calibri" w:hAnsi="Arial" w:cs="Arial"/>
          <w:sz w:val="20"/>
          <w:szCs w:val="20"/>
          <w:lang w:val="en-US"/>
        </w:rPr>
        <w:t>Sandglow</w:t>
      </w:r>
      <w:proofErr w:type="spellEnd"/>
      <w:r w:rsidRPr="004B7DE7">
        <w:rPr>
          <w:rFonts w:ascii="Arial" w:eastAsia="Calibri" w:hAnsi="Arial" w:cs="Arial"/>
          <w:sz w:val="20"/>
          <w:szCs w:val="20"/>
          <w:lang w:val="en-US"/>
        </w:rPr>
        <w:t xml:space="preserve"> Yellow. Deep </w:t>
      </w:r>
      <w:proofErr w:type="spellStart"/>
      <w:r w:rsidRPr="004B7DE7">
        <w:rPr>
          <w:rFonts w:ascii="Arial" w:eastAsia="Calibri" w:hAnsi="Arial" w:cs="Arial"/>
          <w:sz w:val="20"/>
          <w:szCs w:val="20"/>
          <w:lang w:val="en-US"/>
        </w:rPr>
        <w:t>Sandglow</w:t>
      </w:r>
      <w:proofErr w:type="spellEnd"/>
      <w:r w:rsidRPr="004B7DE7">
        <w:rPr>
          <w:rFonts w:ascii="Arial" w:eastAsia="Calibri" w:hAnsi="Arial" w:cs="Arial"/>
          <w:sz w:val="20"/>
          <w:szCs w:val="20"/>
          <w:lang w:val="en-US"/>
        </w:rPr>
        <w:t xml:space="preserve"> Yellow is a modern interpretation of a </w:t>
      </w:r>
      <w:proofErr w:type="spellStart"/>
      <w:r w:rsidRPr="004B7DE7">
        <w:rPr>
          <w:rFonts w:ascii="Arial" w:eastAsia="Calibri" w:hAnsi="Arial" w:cs="Arial"/>
          <w:sz w:val="20"/>
          <w:szCs w:val="20"/>
          <w:lang w:val="en-US"/>
        </w:rPr>
        <w:t>colour</w:t>
      </w:r>
      <w:proofErr w:type="spellEnd"/>
      <w:r w:rsidRPr="004B7DE7">
        <w:rPr>
          <w:rFonts w:ascii="Arial" w:eastAsia="Calibri" w:hAnsi="Arial" w:cs="Arial"/>
          <w:sz w:val="20"/>
          <w:szCs w:val="20"/>
          <w:lang w:val="en-US"/>
        </w:rPr>
        <w:t xml:space="preserve"> synonymous with Defenders used on international Trophy</w:t>
      </w:r>
      <w:r w:rsidRPr="004B7DE7">
        <w:rPr>
          <w:rFonts w:ascii="Arial" w:eastAsia="Calibri" w:hAnsi="Arial" w:cs="Arial"/>
          <w:sz w:val="20"/>
          <w:szCs w:val="20"/>
          <w:lang w:val="en-US"/>
        </w:rPr>
        <w:noBreakHyphen/>
        <w:t>style events</w:t>
      </w:r>
      <w:r w:rsidRPr="004B7DE7">
        <w:rPr>
          <w:rFonts w:ascii="Arial" w:eastAsia="Calibri" w:hAnsi="Arial" w:cs="Arial"/>
          <w:sz w:val="20"/>
          <w:szCs w:val="20"/>
        </w:rPr>
        <w:t>. Both colours can be finished with an optional Matte Protective Film, providing an added layer of protection to the bodywork.</w:t>
      </w:r>
    </w:p>
    <w:p w14:paraId="57A4EBFA" w14:textId="07F4935D" w:rsidR="00E44577" w:rsidRPr="004B7DE7" w:rsidRDefault="00E44577" w:rsidP="004B7DE7">
      <w:pPr>
        <w:pStyle w:val="Body"/>
        <w:spacing w:after="200" w:line="360" w:lineRule="auto"/>
        <w:rPr>
          <w:rFonts w:ascii="Arial" w:eastAsia="Calibri" w:hAnsi="Arial" w:cs="Arial"/>
          <w:sz w:val="20"/>
          <w:szCs w:val="20"/>
        </w:rPr>
      </w:pPr>
      <w:r w:rsidRPr="004B7DE7">
        <w:rPr>
          <w:rFonts w:ascii="Arial" w:eastAsia="Calibri" w:hAnsi="Arial" w:cs="Arial"/>
          <w:sz w:val="20"/>
          <w:szCs w:val="20"/>
        </w:rPr>
        <w:t>Beyond its exterior colour, Defender 110 Trophy Edition includes steel-style 20-inch Gloss Black wheels, Black brake calipers and Satin Black powder coated steering wheel spokes. Trophy side graphics and bonnet decals are accented in </w:t>
      </w:r>
      <w:proofErr w:type="spellStart"/>
      <w:r w:rsidRPr="004B7DE7">
        <w:rPr>
          <w:rFonts w:ascii="Arial" w:eastAsia="Calibri" w:hAnsi="Arial" w:cs="Arial"/>
          <w:sz w:val="20"/>
          <w:szCs w:val="20"/>
        </w:rPr>
        <w:t>Sandglow</w:t>
      </w:r>
      <w:proofErr w:type="spellEnd"/>
      <w:r w:rsidRPr="004B7DE7">
        <w:rPr>
          <w:rFonts w:ascii="Arial" w:eastAsia="Calibri" w:hAnsi="Arial" w:cs="Arial"/>
          <w:sz w:val="20"/>
          <w:szCs w:val="20"/>
        </w:rPr>
        <w:t> Yellow, while the illuminated metal treadplates and dashboard etching display Trophy Edition branding. </w:t>
      </w:r>
    </w:p>
    <w:p w14:paraId="6A1DC650" w14:textId="77777777" w:rsidR="00E44577" w:rsidRPr="004B7DE7" w:rsidRDefault="00E44577" w:rsidP="004B7DE7">
      <w:pPr>
        <w:pStyle w:val="Body"/>
        <w:spacing w:after="200" w:line="360" w:lineRule="auto"/>
        <w:rPr>
          <w:rFonts w:ascii="Arial" w:eastAsia="Calibri" w:hAnsi="Arial" w:cs="Arial"/>
          <w:sz w:val="20"/>
          <w:szCs w:val="20"/>
        </w:rPr>
      </w:pPr>
      <w:r w:rsidRPr="004B7DE7">
        <w:rPr>
          <w:rFonts w:ascii="Arial" w:eastAsia="Calibri" w:hAnsi="Arial" w:cs="Arial"/>
          <w:sz w:val="20"/>
          <w:szCs w:val="20"/>
        </w:rPr>
        <w:t>For complete personalisation, clients can choose between three interior colour customisations. As standard, Trophy Edition features Ebony Windsor Leather seats with Ebony Morzine headlining and Cross Car Beam in Deep </w:t>
      </w:r>
      <w:proofErr w:type="spellStart"/>
      <w:r w:rsidRPr="004B7DE7">
        <w:rPr>
          <w:rFonts w:ascii="Arial" w:eastAsia="Calibri" w:hAnsi="Arial" w:cs="Arial"/>
          <w:sz w:val="20"/>
          <w:szCs w:val="20"/>
        </w:rPr>
        <w:t>Sandglow</w:t>
      </w:r>
      <w:proofErr w:type="spellEnd"/>
      <w:r w:rsidRPr="004B7DE7">
        <w:rPr>
          <w:rFonts w:ascii="Arial" w:eastAsia="Calibri" w:hAnsi="Arial" w:cs="Arial"/>
          <w:sz w:val="20"/>
          <w:szCs w:val="20"/>
        </w:rPr>
        <w:t> Yellow powder coat. Alternatively, clients can also choose optional Caraway Windsor Leather seats, with Ebony Morzine headlining, and Cross Car Beam in Satin Black powder coat finish, or Light Cloud Windsor Leather seats with Light Cloud Morzine headlining and Cross Car Beam in Light Cloud powder coat. </w:t>
      </w:r>
    </w:p>
    <w:p w14:paraId="63D384E3" w14:textId="540397E9" w:rsidR="00E44577" w:rsidRPr="004B7DE7" w:rsidRDefault="00E44577" w:rsidP="004B7DE7">
      <w:pPr>
        <w:pStyle w:val="Body"/>
        <w:spacing w:after="200" w:line="360" w:lineRule="auto"/>
        <w:rPr>
          <w:rFonts w:ascii="Arial" w:eastAsia="Calibri" w:hAnsi="Arial" w:cs="Arial"/>
          <w:sz w:val="20"/>
          <w:szCs w:val="20"/>
        </w:rPr>
      </w:pPr>
      <w:r w:rsidRPr="004B7DE7">
        <w:rPr>
          <w:rFonts w:ascii="Arial" w:eastAsia="Calibri" w:hAnsi="Arial" w:cs="Arial"/>
          <w:sz w:val="20"/>
          <w:szCs w:val="20"/>
        </w:rPr>
        <w:t>For the ultimate off</w:t>
      </w:r>
      <w:r w:rsidRPr="004B7DE7">
        <w:rPr>
          <w:rFonts w:ascii="Arial" w:eastAsia="Calibri" w:hAnsi="Arial" w:cs="Arial"/>
          <w:sz w:val="20"/>
          <w:szCs w:val="20"/>
        </w:rPr>
        <w:noBreakHyphen/>
        <w:t>road adventure, the Trophy Edition Accessory Pack includes the Expedition Roof Rack providing additional stowage space for gear</w:t>
      </w:r>
      <w:r w:rsidRPr="004B7DE7">
        <w:rPr>
          <w:rFonts w:ascii="Arial" w:eastAsia="Calibri" w:hAnsi="Arial" w:cs="Arial"/>
          <w:sz w:val="20"/>
          <w:szCs w:val="20"/>
        </w:rPr>
        <w:noBreakHyphen/>
        <w:t>laden journeys, while a Black Deployable Roof Ladder makes it easier to access kit stored overhead. A Gloss Black Side</w:t>
      </w:r>
      <w:r w:rsidRPr="004B7DE7">
        <w:rPr>
          <w:rFonts w:ascii="Arial" w:eastAsia="Calibri" w:hAnsi="Arial" w:cs="Arial"/>
          <w:sz w:val="20"/>
          <w:szCs w:val="20"/>
        </w:rPr>
        <w:noBreakHyphen/>
        <w:t>Mounted Gear Carrier provides extra space for muddy, wet or sandy items and a Raised Air Intake aids dust filtration. </w:t>
      </w:r>
    </w:p>
    <w:p w14:paraId="280D8862" w14:textId="77777777" w:rsidR="00BB1DA3" w:rsidRPr="004B7DE7" w:rsidRDefault="00BB1DA3" w:rsidP="004B7DE7">
      <w:pPr>
        <w:pStyle w:val="Body"/>
        <w:spacing w:after="200" w:line="360" w:lineRule="auto"/>
        <w:rPr>
          <w:rFonts w:ascii="Arial" w:eastAsia="Calibri" w:hAnsi="Arial" w:cs="Arial"/>
          <w:b/>
          <w:bCs/>
          <w:sz w:val="20"/>
          <w:szCs w:val="20"/>
        </w:rPr>
      </w:pPr>
      <w:r w:rsidRPr="004B7DE7">
        <w:rPr>
          <w:rFonts w:ascii="Arial" w:hAnsi="Arial" w:cs="Arial"/>
          <w:b/>
          <w:bCs/>
          <w:sz w:val="20"/>
          <w:szCs w:val="20"/>
          <w:lang w:val="en-US"/>
        </w:rPr>
        <w:t>Constructivist interior design</w:t>
      </w:r>
    </w:p>
    <w:p w14:paraId="2A35EBD3" w14:textId="77777777" w:rsidR="00BB1DA3" w:rsidRPr="004B7DE7" w:rsidRDefault="00BB1DA3" w:rsidP="004B7DE7">
      <w:pPr>
        <w:pStyle w:val="Body"/>
        <w:spacing w:after="200" w:line="360" w:lineRule="auto"/>
        <w:rPr>
          <w:rFonts w:ascii="Arial" w:eastAsia="Calibri" w:hAnsi="Arial" w:cs="Arial"/>
          <w:sz w:val="20"/>
          <w:szCs w:val="20"/>
        </w:rPr>
      </w:pPr>
      <w:r w:rsidRPr="004B7DE7">
        <w:rPr>
          <w:rFonts w:ascii="Arial" w:hAnsi="Arial" w:cs="Arial"/>
          <w:sz w:val="20"/>
          <w:szCs w:val="20"/>
        </w:rPr>
        <w:t>Defender</w:t>
      </w:r>
      <w:r w:rsidRPr="004B7DE7">
        <w:rPr>
          <w:rFonts w:ascii="Arial" w:hAnsi="Arial" w:cs="Arial"/>
          <w:sz w:val="20"/>
          <w:szCs w:val="20"/>
          <w:rtl/>
        </w:rPr>
        <w:t>’</w:t>
      </w:r>
      <w:r w:rsidRPr="004B7DE7">
        <w:rPr>
          <w:rFonts w:ascii="Arial" w:hAnsi="Arial" w:cs="Arial"/>
          <w:sz w:val="20"/>
          <w:szCs w:val="20"/>
          <w:lang w:val="en-US"/>
        </w:rPr>
        <w:t>s constructivist interior architecture communicates its highly functional nature, underpinned by its practical layout and reductive design.</w:t>
      </w:r>
    </w:p>
    <w:p w14:paraId="71A4B76B" w14:textId="77777777" w:rsidR="00BB1DA3" w:rsidRPr="004B7DE7" w:rsidRDefault="00BB1DA3" w:rsidP="004B7DE7">
      <w:pPr>
        <w:pStyle w:val="Body"/>
        <w:spacing w:after="200" w:line="360" w:lineRule="auto"/>
        <w:rPr>
          <w:rFonts w:ascii="Arial" w:eastAsia="Calibri" w:hAnsi="Arial" w:cs="Arial"/>
          <w:sz w:val="20"/>
          <w:szCs w:val="20"/>
        </w:rPr>
      </w:pPr>
      <w:r w:rsidRPr="004B7DE7">
        <w:rPr>
          <w:rFonts w:ascii="Arial" w:hAnsi="Arial" w:cs="Arial"/>
          <w:sz w:val="20"/>
          <w:szCs w:val="20"/>
          <w:lang w:val="en-US"/>
        </w:rPr>
        <w:t xml:space="preserve">This approach is most evident by the exposed, powder-coated magnesium Cross Car Beam which is integral to the overall strength of the body architecture. This structural die-cast magnesium alloy beam is </w:t>
      </w:r>
      <w:r w:rsidRPr="004B7DE7">
        <w:rPr>
          <w:rFonts w:ascii="Arial" w:hAnsi="Arial" w:cs="Arial"/>
          <w:sz w:val="20"/>
          <w:szCs w:val="20"/>
          <w:lang w:val="en-US"/>
        </w:rPr>
        <w:lastRenderedPageBreak/>
        <w:t>available in a range of finishes and incorporates integrated grab handles to aid entry and for a secure grip during serious off-road driving.</w:t>
      </w:r>
    </w:p>
    <w:p w14:paraId="571D85CC" w14:textId="77777777" w:rsidR="00BB1DA3" w:rsidRPr="004B7DE7" w:rsidRDefault="00BB1DA3" w:rsidP="004B7DE7">
      <w:pPr>
        <w:pStyle w:val="Body"/>
        <w:spacing w:after="200" w:line="360" w:lineRule="auto"/>
        <w:rPr>
          <w:rFonts w:ascii="Arial" w:eastAsia="Calibri" w:hAnsi="Arial" w:cs="Arial"/>
          <w:sz w:val="20"/>
          <w:szCs w:val="20"/>
        </w:rPr>
      </w:pPr>
      <w:r w:rsidRPr="004B7DE7">
        <w:rPr>
          <w:rFonts w:ascii="Arial" w:hAnsi="Arial" w:cs="Arial"/>
          <w:sz w:val="20"/>
          <w:szCs w:val="20"/>
          <w:lang w:val="en-US"/>
        </w:rPr>
        <w:t>The main controls, including the central touchscreen, are ergonomically clustered within the magnesium frame to enable the installation of an innovative optional front row centre seat</w:t>
      </w:r>
      <w:r w:rsidRPr="004B7DE7">
        <w:rPr>
          <w:rFonts w:ascii="Arial" w:hAnsi="Arial" w:cs="Arial"/>
          <w:sz w:val="20"/>
          <w:szCs w:val="20"/>
          <w:vertAlign w:val="superscript"/>
        </w:rPr>
        <w:t>9</w:t>
      </w:r>
      <w:r w:rsidRPr="004B7DE7">
        <w:rPr>
          <w:rFonts w:ascii="Arial" w:hAnsi="Arial" w:cs="Arial"/>
          <w:sz w:val="20"/>
          <w:szCs w:val="20"/>
          <w:lang w:val="en-US"/>
        </w:rPr>
        <w:t xml:space="preserve"> while also allowing for movement across the front of the cabin. With the introduction of the new 13.1-inch touchscreen, the layout of central controls and </w:t>
      </w:r>
      <w:proofErr w:type="spellStart"/>
      <w:r w:rsidRPr="004B7DE7">
        <w:rPr>
          <w:rFonts w:ascii="Arial" w:hAnsi="Arial" w:cs="Arial"/>
          <w:sz w:val="20"/>
          <w:szCs w:val="20"/>
          <w:lang w:val="en-US"/>
        </w:rPr>
        <w:t>gearshifter</w:t>
      </w:r>
      <w:proofErr w:type="spellEnd"/>
      <w:r w:rsidRPr="004B7DE7">
        <w:rPr>
          <w:rFonts w:ascii="Arial" w:hAnsi="Arial" w:cs="Arial"/>
          <w:sz w:val="20"/>
          <w:szCs w:val="20"/>
          <w:lang w:val="en-US"/>
        </w:rPr>
        <w:t xml:space="preserve"> is easier to use and more intuitive than ever. </w:t>
      </w:r>
    </w:p>
    <w:p w14:paraId="22A2BBC0" w14:textId="77777777" w:rsidR="00BB1DA3" w:rsidRPr="004B7DE7" w:rsidRDefault="00BB1DA3" w:rsidP="004B7DE7">
      <w:pPr>
        <w:pStyle w:val="Body"/>
        <w:spacing w:after="200" w:line="360" w:lineRule="auto"/>
        <w:rPr>
          <w:rFonts w:ascii="Arial" w:eastAsia="Calibri" w:hAnsi="Arial" w:cs="Arial"/>
          <w:sz w:val="20"/>
          <w:szCs w:val="20"/>
        </w:rPr>
      </w:pPr>
      <w:r w:rsidRPr="004B7DE7">
        <w:rPr>
          <w:rFonts w:ascii="Arial" w:hAnsi="Arial" w:cs="Arial"/>
          <w:sz w:val="20"/>
          <w:szCs w:val="20"/>
          <w:lang w:val="en-US"/>
        </w:rPr>
        <w:t xml:space="preserve">Practicality is a hallmark of Defender, with an abundance of interior storage. Where the </w:t>
      </w:r>
      <w:r w:rsidRPr="004B7DE7">
        <w:rPr>
          <w:rFonts w:ascii="Arial" w:hAnsi="Arial" w:cs="Arial"/>
          <w:sz w:val="20"/>
          <w:szCs w:val="20"/>
          <w:rtl/>
        </w:rPr>
        <w:t>‘</w:t>
      </w:r>
      <w:r w:rsidRPr="004B7DE7">
        <w:rPr>
          <w:rFonts w:ascii="Arial" w:hAnsi="Arial" w:cs="Arial"/>
          <w:sz w:val="20"/>
          <w:szCs w:val="20"/>
          <w:lang w:val="en-US"/>
        </w:rPr>
        <w:t>jump</w:t>
      </w:r>
      <w:r w:rsidRPr="004B7DE7">
        <w:rPr>
          <w:rFonts w:ascii="Arial" w:hAnsi="Arial" w:cs="Arial"/>
          <w:sz w:val="20"/>
          <w:szCs w:val="20"/>
          <w:rtl/>
        </w:rPr>
        <w:t xml:space="preserve">’ </w:t>
      </w:r>
      <w:r w:rsidRPr="004B7DE7">
        <w:rPr>
          <w:rFonts w:ascii="Arial" w:hAnsi="Arial" w:cs="Arial"/>
          <w:sz w:val="20"/>
          <w:szCs w:val="20"/>
          <w:lang w:val="en-US"/>
        </w:rPr>
        <w:t xml:space="preserve">seat </w:t>
      </w:r>
      <w:proofErr w:type="spellStart"/>
      <w:r w:rsidRPr="004B7DE7">
        <w:rPr>
          <w:rFonts w:ascii="Arial" w:hAnsi="Arial" w:cs="Arial"/>
          <w:sz w:val="20"/>
          <w:szCs w:val="20"/>
          <w:lang w:val="en-US"/>
        </w:rPr>
        <w:t>isn</w:t>
      </w:r>
      <w:proofErr w:type="spellEnd"/>
      <w:r w:rsidRPr="004B7DE7">
        <w:rPr>
          <w:rFonts w:ascii="Arial" w:hAnsi="Arial" w:cs="Arial"/>
          <w:sz w:val="20"/>
          <w:szCs w:val="20"/>
          <w:rtl/>
        </w:rPr>
        <w:t>’</w:t>
      </w:r>
      <w:r w:rsidRPr="004B7DE7">
        <w:rPr>
          <w:rFonts w:ascii="Arial" w:hAnsi="Arial" w:cs="Arial"/>
          <w:sz w:val="20"/>
          <w:szCs w:val="20"/>
          <w:lang w:val="en-US"/>
        </w:rPr>
        <w:t xml:space="preserve">t fitted, the redesigned centre console now provides the opportunity to configure the storage area, with a sliding tray in front of the cupholders that can be hidden </w:t>
      </w:r>
      <w:r w:rsidRPr="004B7DE7">
        <w:rPr>
          <w:rFonts w:ascii="Arial" w:hAnsi="Arial" w:cs="Arial"/>
          <w:sz w:val="20"/>
          <w:szCs w:val="20"/>
        </w:rPr>
        <w:t xml:space="preserve">– </w:t>
      </w:r>
      <w:r w:rsidRPr="004B7DE7">
        <w:rPr>
          <w:rFonts w:ascii="Arial" w:hAnsi="Arial" w:cs="Arial"/>
          <w:sz w:val="20"/>
          <w:szCs w:val="20"/>
          <w:lang w:val="en-US"/>
        </w:rPr>
        <w:t xml:space="preserve">ideal for small items </w:t>
      </w:r>
      <w:r w:rsidRPr="004B7DE7">
        <w:rPr>
          <w:rFonts w:ascii="Arial" w:hAnsi="Arial" w:cs="Arial"/>
          <w:sz w:val="20"/>
          <w:szCs w:val="20"/>
        </w:rPr>
        <w:t xml:space="preserve">– </w:t>
      </w:r>
      <w:r w:rsidRPr="004B7DE7">
        <w:rPr>
          <w:rFonts w:ascii="Arial" w:hAnsi="Arial" w:cs="Arial"/>
          <w:sz w:val="20"/>
          <w:szCs w:val="20"/>
          <w:lang w:val="en-US"/>
        </w:rPr>
        <w:t xml:space="preserve">while maintaining access to the deeper area beneath. </w:t>
      </w:r>
    </w:p>
    <w:p w14:paraId="58098A04" w14:textId="77777777" w:rsidR="00BB1DA3" w:rsidRPr="004B7DE7" w:rsidRDefault="00BB1DA3" w:rsidP="004B7DE7">
      <w:pPr>
        <w:pStyle w:val="Body"/>
        <w:spacing w:after="200" w:line="360" w:lineRule="auto"/>
        <w:rPr>
          <w:rFonts w:ascii="Arial" w:eastAsia="Calibri" w:hAnsi="Arial" w:cs="Arial"/>
          <w:sz w:val="20"/>
          <w:szCs w:val="20"/>
        </w:rPr>
      </w:pPr>
      <w:r w:rsidRPr="004B7DE7">
        <w:rPr>
          <w:rFonts w:ascii="Arial" w:hAnsi="Arial" w:cs="Arial"/>
          <w:sz w:val="20"/>
          <w:szCs w:val="20"/>
          <w:lang w:val="en-US"/>
        </w:rPr>
        <w:t xml:space="preserve">The angled wireless phone charger is easy to access and features a charging pad large enough to accommodate the biggest smartphones, while redesigned cup holders can carry a wider selection of </w:t>
      </w:r>
      <w:proofErr w:type="gramStart"/>
      <w:r w:rsidRPr="004B7DE7">
        <w:rPr>
          <w:rFonts w:ascii="Arial" w:hAnsi="Arial" w:cs="Arial"/>
          <w:sz w:val="20"/>
          <w:szCs w:val="20"/>
          <w:lang w:val="en-US"/>
        </w:rPr>
        <w:t>bottle</w:t>
      </w:r>
      <w:proofErr w:type="gramEnd"/>
      <w:r w:rsidRPr="004B7DE7">
        <w:rPr>
          <w:rFonts w:ascii="Arial" w:hAnsi="Arial" w:cs="Arial"/>
          <w:sz w:val="20"/>
          <w:szCs w:val="20"/>
          <w:lang w:val="en-US"/>
        </w:rPr>
        <w:t xml:space="preserve"> and cup sizes. Removable side pockets </w:t>
      </w:r>
      <w:r w:rsidRPr="004B7DE7">
        <w:rPr>
          <w:rFonts w:ascii="Arial" w:hAnsi="Arial" w:cs="Arial"/>
          <w:sz w:val="20"/>
          <w:szCs w:val="20"/>
        </w:rPr>
        <w:t xml:space="preserve">– </w:t>
      </w:r>
      <w:r w:rsidRPr="004B7DE7">
        <w:rPr>
          <w:rFonts w:ascii="Arial" w:hAnsi="Arial" w:cs="Arial"/>
          <w:sz w:val="20"/>
          <w:szCs w:val="20"/>
          <w:lang w:val="en-US"/>
        </w:rPr>
        <w:t xml:space="preserve">included as part of the Signature Interior Pack </w:t>
      </w:r>
      <w:r w:rsidRPr="004B7DE7">
        <w:rPr>
          <w:rFonts w:ascii="Arial" w:hAnsi="Arial" w:cs="Arial"/>
          <w:sz w:val="20"/>
          <w:szCs w:val="20"/>
        </w:rPr>
        <w:t xml:space="preserve">– </w:t>
      </w:r>
      <w:r w:rsidRPr="004B7DE7">
        <w:rPr>
          <w:rFonts w:ascii="Arial" w:hAnsi="Arial" w:cs="Arial"/>
          <w:sz w:val="20"/>
          <w:szCs w:val="20"/>
          <w:lang w:val="en-US"/>
        </w:rPr>
        <w:t xml:space="preserve">on each side of the centre console provide storage for additional items, finished in the same upholstery as the seats and with cable routing to keep items charged without wires trailing around the cabin. </w:t>
      </w:r>
    </w:p>
    <w:p w14:paraId="0100B06C" w14:textId="77777777" w:rsidR="00BB1DA3" w:rsidRPr="004B7DE7" w:rsidRDefault="00BB1DA3" w:rsidP="004B7DE7">
      <w:pPr>
        <w:pStyle w:val="Body"/>
        <w:spacing w:after="200" w:line="360" w:lineRule="auto"/>
        <w:rPr>
          <w:rFonts w:ascii="Arial" w:eastAsia="Calibri" w:hAnsi="Arial" w:cs="Arial"/>
          <w:sz w:val="20"/>
          <w:szCs w:val="20"/>
        </w:rPr>
      </w:pPr>
      <w:r w:rsidRPr="004B7DE7">
        <w:rPr>
          <w:rFonts w:ascii="Arial" w:hAnsi="Arial" w:cs="Arial"/>
          <w:sz w:val="20"/>
          <w:szCs w:val="20"/>
          <w:lang w:val="en-US"/>
        </w:rPr>
        <w:t>The durable constructivist theme is consistent throughout with visible fixings that retain the structural door casings while partially exposing the painted doors.</w:t>
      </w:r>
    </w:p>
    <w:p w14:paraId="127CC11B" w14:textId="77777777" w:rsidR="00BB1DA3" w:rsidRPr="004B7DE7" w:rsidRDefault="00BB1DA3" w:rsidP="004B7DE7">
      <w:pPr>
        <w:pStyle w:val="Body"/>
        <w:spacing w:after="200" w:line="360" w:lineRule="auto"/>
        <w:rPr>
          <w:rFonts w:ascii="Arial" w:eastAsia="Calibri" w:hAnsi="Arial" w:cs="Arial"/>
          <w:sz w:val="20"/>
          <w:szCs w:val="20"/>
        </w:rPr>
      </w:pPr>
      <w:r w:rsidRPr="004B7DE7">
        <w:rPr>
          <w:rFonts w:ascii="Arial" w:hAnsi="Arial" w:cs="Arial"/>
          <w:sz w:val="20"/>
          <w:szCs w:val="20"/>
          <w:lang w:val="en-US"/>
        </w:rPr>
        <w:t xml:space="preserve">This pared-back design philosophy extends to the durable </w:t>
      </w:r>
      <w:proofErr w:type="spellStart"/>
      <w:r w:rsidRPr="004B7DE7">
        <w:rPr>
          <w:rFonts w:ascii="Arial" w:hAnsi="Arial" w:cs="Arial"/>
          <w:sz w:val="20"/>
          <w:szCs w:val="20"/>
          <w:lang w:val="en-US"/>
        </w:rPr>
        <w:t>rubberised</w:t>
      </w:r>
      <w:proofErr w:type="spellEnd"/>
      <w:r w:rsidRPr="004B7DE7">
        <w:rPr>
          <w:rFonts w:ascii="Arial" w:hAnsi="Arial" w:cs="Arial"/>
          <w:sz w:val="20"/>
          <w:szCs w:val="20"/>
          <w:lang w:val="en-US"/>
        </w:rPr>
        <w:t xml:space="preserve"> flooring in 90 and 110 which combines with flush door sills to provide genuine wipe or brush clean functionality. Other details include cast magnesium features, padded waist rails, grab handles and arm rests.</w:t>
      </w:r>
    </w:p>
    <w:p w14:paraId="5708E02E" w14:textId="1096A4B5" w:rsidR="00BB1DA3" w:rsidRPr="004B7DE7" w:rsidRDefault="00BB1DA3" w:rsidP="004B7DE7">
      <w:pPr>
        <w:pStyle w:val="Body"/>
        <w:spacing w:after="200" w:line="360" w:lineRule="auto"/>
        <w:rPr>
          <w:rFonts w:ascii="Arial" w:eastAsia="Calibri" w:hAnsi="Arial" w:cs="Arial"/>
          <w:sz w:val="20"/>
          <w:szCs w:val="20"/>
        </w:rPr>
      </w:pPr>
      <w:r w:rsidRPr="004B7DE7">
        <w:rPr>
          <w:rFonts w:ascii="Arial" w:hAnsi="Arial" w:cs="Arial"/>
          <w:sz w:val="20"/>
          <w:szCs w:val="20"/>
          <w:lang w:val="en-US"/>
        </w:rPr>
        <w:t xml:space="preserve">The innovative front-row </w:t>
      </w:r>
      <w:r w:rsidRPr="004B7DE7">
        <w:rPr>
          <w:rFonts w:ascii="Arial" w:hAnsi="Arial" w:cs="Arial"/>
          <w:sz w:val="20"/>
          <w:szCs w:val="20"/>
          <w:rtl/>
        </w:rPr>
        <w:t>‘</w:t>
      </w:r>
      <w:proofErr w:type="spellStart"/>
      <w:r w:rsidRPr="004B7DE7">
        <w:rPr>
          <w:rFonts w:ascii="Arial" w:hAnsi="Arial" w:cs="Arial"/>
          <w:sz w:val="20"/>
          <w:szCs w:val="20"/>
          <w:lang w:val="en-US"/>
        </w:rPr>
        <w:t>jum</w:t>
      </w:r>
      <w:proofErr w:type="spellEnd"/>
      <w:r w:rsidR="00634E47" w:rsidRPr="004B7DE7">
        <w:rPr>
          <w:rFonts w:ascii="Arial" w:hAnsi="Arial" w:cs="Arial"/>
          <w:sz w:val="20"/>
          <w:szCs w:val="20"/>
        </w:rPr>
        <w:t>p’</w:t>
      </w:r>
      <w:r w:rsidRPr="004B7DE7">
        <w:rPr>
          <w:rFonts w:ascii="Arial" w:hAnsi="Arial" w:cs="Arial"/>
          <w:sz w:val="20"/>
          <w:szCs w:val="20"/>
          <w:rtl/>
        </w:rPr>
        <w:t xml:space="preserve"> </w:t>
      </w:r>
      <w:r w:rsidRPr="004B7DE7">
        <w:rPr>
          <w:rFonts w:ascii="Arial" w:hAnsi="Arial" w:cs="Arial"/>
          <w:sz w:val="20"/>
          <w:szCs w:val="20"/>
          <w:lang w:val="en-US"/>
        </w:rPr>
        <w:t>seat</w:t>
      </w:r>
      <w:r w:rsidRPr="004B7DE7">
        <w:rPr>
          <w:rFonts w:ascii="Arial" w:hAnsi="Arial" w:cs="Arial"/>
          <w:sz w:val="20"/>
          <w:szCs w:val="20"/>
          <w:vertAlign w:val="superscript"/>
        </w:rPr>
        <w:t>9</w:t>
      </w:r>
      <w:r w:rsidRPr="004B7DE7">
        <w:rPr>
          <w:rFonts w:ascii="Arial" w:hAnsi="Arial" w:cs="Arial"/>
          <w:sz w:val="20"/>
          <w:szCs w:val="20"/>
          <w:lang w:val="en-US"/>
        </w:rPr>
        <w:t xml:space="preserve"> allows three people to travel in the front row. Conceived and designed as an occasional seat, the practical addition means Defender 110 can be specified with five, six or 5+2 seating. The short-wheelbase Defender 90 can accommodate six occupants in a compact family hatchback length body. When not in use, the seatback folds down to provide a front armrest and oddment stowage, including a pair of additional cupholders. </w:t>
      </w:r>
    </w:p>
    <w:p w14:paraId="0A8D32F9" w14:textId="77777777" w:rsidR="00BB1DA3" w:rsidRPr="004B7DE7" w:rsidRDefault="00BB1DA3" w:rsidP="004B7DE7">
      <w:pPr>
        <w:pStyle w:val="Body"/>
        <w:spacing w:after="200" w:line="360" w:lineRule="auto"/>
        <w:rPr>
          <w:rFonts w:ascii="Arial" w:eastAsia="Calibri" w:hAnsi="Arial" w:cs="Arial"/>
          <w:sz w:val="20"/>
          <w:szCs w:val="20"/>
        </w:rPr>
      </w:pPr>
      <w:r w:rsidRPr="004B7DE7">
        <w:rPr>
          <w:rFonts w:ascii="Arial" w:hAnsi="Arial" w:cs="Arial"/>
          <w:sz w:val="20"/>
          <w:szCs w:val="20"/>
          <w:lang w:val="en-US"/>
        </w:rPr>
        <w:t>Defender 130 can accommodate up to eight adults across three rows of full-size seating in a 2+3+3 arrangement. The elegantly extended rear creates uncompromised accommodation in the third row, with enough space for three adults to sit in comfort, while Defender</w:t>
      </w:r>
      <w:r w:rsidRPr="004B7DE7">
        <w:rPr>
          <w:rFonts w:ascii="Arial" w:hAnsi="Arial" w:cs="Arial"/>
          <w:sz w:val="20"/>
          <w:szCs w:val="20"/>
          <w:rtl/>
        </w:rPr>
        <w:t>’</w:t>
      </w:r>
      <w:r w:rsidRPr="004B7DE7">
        <w:rPr>
          <w:rFonts w:ascii="Arial" w:hAnsi="Arial" w:cs="Arial"/>
          <w:sz w:val="20"/>
          <w:szCs w:val="20"/>
          <w:lang w:val="en-US"/>
        </w:rPr>
        <w:t xml:space="preserve">s familiar outline ensures generous headroom in all three rows. </w:t>
      </w:r>
    </w:p>
    <w:p w14:paraId="65E9259D" w14:textId="77777777" w:rsidR="00BB1DA3" w:rsidRPr="004B7DE7" w:rsidRDefault="00BB1DA3" w:rsidP="004B7DE7">
      <w:pPr>
        <w:pStyle w:val="Body"/>
        <w:spacing w:after="200" w:line="360" w:lineRule="auto"/>
        <w:rPr>
          <w:rFonts w:ascii="Arial" w:eastAsia="Calibri" w:hAnsi="Arial" w:cs="Arial"/>
          <w:sz w:val="20"/>
          <w:szCs w:val="20"/>
        </w:rPr>
      </w:pPr>
      <w:r w:rsidRPr="004B7DE7">
        <w:rPr>
          <w:rFonts w:ascii="Arial" w:hAnsi="Arial" w:cs="Arial"/>
          <w:sz w:val="20"/>
          <w:szCs w:val="20"/>
          <w:lang w:val="en-US"/>
        </w:rPr>
        <w:lastRenderedPageBreak/>
        <w:t>Additional touches ensure a comfortable row-three passenger experience, including heated seats, padded armrests, thoughtfully designed oddment stowage and USB-C provision for charging devices on the move. Carpets are also fitted throughout to suit the 130</w:t>
      </w:r>
      <w:r w:rsidRPr="004B7DE7">
        <w:rPr>
          <w:rFonts w:ascii="Arial" w:hAnsi="Arial" w:cs="Arial"/>
          <w:sz w:val="20"/>
          <w:szCs w:val="20"/>
          <w:rtl/>
        </w:rPr>
        <w:t>’</w:t>
      </w:r>
      <w:r w:rsidRPr="004B7DE7">
        <w:rPr>
          <w:rFonts w:ascii="Arial" w:hAnsi="Arial" w:cs="Arial"/>
          <w:sz w:val="20"/>
          <w:szCs w:val="20"/>
        </w:rPr>
        <w:t>s unique character.</w:t>
      </w:r>
    </w:p>
    <w:p w14:paraId="3C54E9DA" w14:textId="77777777" w:rsidR="00BB1DA3" w:rsidRPr="004B7DE7" w:rsidRDefault="00BB1DA3" w:rsidP="004B7DE7">
      <w:pPr>
        <w:pStyle w:val="Body"/>
        <w:spacing w:after="200" w:line="360" w:lineRule="auto"/>
        <w:rPr>
          <w:rFonts w:ascii="Arial" w:eastAsia="Calibri" w:hAnsi="Arial" w:cs="Arial"/>
          <w:sz w:val="20"/>
          <w:szCs w:val="20"/>
        </w:rPr>
      </w:pPr>
      <w:r w:rsidRPr="004B7DE7">
        <w:rPr>
          <w:rFonts w:ascii="Arial" w:hAnsi="Arial" w:cs="Arial"/>
          <w:sz w:val="20"/>
          <w:szCs w:val="20"/>
          <w:lang w:val="en-US"/>
        </w:rPr>
        <w:t xml:space="preserve">Large windows provide excellent visibility in all three rows while the standard-fit panoramic glass sunroof, which is complemented by a second sunroof above row three, makes the interior light and airy for all. Additional comfort is provided by ventilation for each row, with enhanced </w:t>
      </w:r>
      <w:proofErr w:type="gramStart"/>
      <w:r w:rsidRPr="004B7DE7">
        <w:rPr>
          <w:rFonts w:ascii="Arial" w:hAnsi="Arial" w:cs="Arial"/>
          <w:sz w:val="20"/>
          <w:szCs w:val="20"/>
          <w:lang w:val="en-US"/>
        </w:rPr>
        <w:t>ducting</w:t>
      </w:r>
      <w:proofErr w:type="gramEnd"/>
      <w:r w:rsidRPr="004B7DE7">
        <w:rPr>
          <w:rFonts w:ascii="Arial" w:hAnsi="Arial" w:cs="Arial"/>
          <w:sz w:val="20"/>
          <w:szCs w:val="20"/>
          <w:lang w:val="en-US"/>
        </w:rPr>
        <w:t xml:space="preserve"> providing extra heating and air-conditioning outlets and supporting Three and Four-Zone Climate Control.</w:t>
      </w:r>
    </w:p>
    <w:p w14:paraId="209C26AA" w14:textId="77777777" w:rsidR="00BB1DA3" w:rsidRPr="004B7DE7" w:rsidRDefault="00BB1DA3" w:rsidP="004B7DE7">
      <w:pPr>
        <w:pStyle w:val="Body"/>
        <w:spacing w:after="200" w:line="360" w:lineRule="auto"/>
        <w:rPr>
          <w:rFonts w:ascii="Arial" w:eastAsia="Calibri" w:hAnsi="Arial" w:cs="Arial"/>
          <w:sz w:val="20"/>
          <w:szCs w:val="20"/>
        </w:rPr>
      </w:pPr>
      <w:r w:rsidRPr="004B7DE7">
        <w:rPr>
          <w:rFonts w:ascii="Arial" w:hAnsi="Arial" w:cs="Arial"/>
          <w:sz w:val="20"/>
          <w:szCs w:val="20"/>
          <w:lang w:val="en-US"/>
        </w:rPr>
        <w:t xml:space="preserve">Passengers in rows two and three also benefit from a small stadium rise, for superior visibility, while getting in to </w:t>
      </w:r>
      <w:r w:rsidRPr="004B7DE7">
        <w:rPr>
          <w:rFonts w:ascii="Arial" w:hAnsi="Arial" w:cs="Arial"/>
          <w:sz w:val="20"/>
          <w:szCs w:val="20"/>
        </w:rPr>
        <w:t xml:space="preserve">– </w:t>
      </w:r>
      <w:r w:rsidRPr="004B7DE7">
        <w:rPr>
          <w:rFonts w:ascii="Arial" w:hAnsi="Arial" w:cs="Arial"/>
          <w:sz w:val="20"/>
          <w:szCs w:val="20"/>
          <w:lang w:val="en-US"/>
        </w:rPr>
        <w:t xml:space="preserve">and out of </w:t>
      </w:r>
      <w:r w:rsidRPr="004B7DE7">
        <w:rPr>
          <w:rFonts w:ascii="Arial" w:hAnsi="Arial" w:cs="Arial"/>
          <w:sz w:val="20"/>
          <w:szCs w:val="20"/>
        </w:rPr>
        <w:t xml:space="preserve">– </w:t>
      </w:r>
      <w:r w:rsidRPr="004B7DE7">
        <w:rPr>
          <w:rFonts w:ascii="Arial" w:hAnsi="Arial" w:cs="Arial"/>
          <w:sz w:val="20"/>
          <w:szCs w:val="20"/>
          <w:lang w:val="en-US"/>
        </w:rPr>
        <w:t>the third row is effortless, as the row two seats slide and fold forwards to provide wide access. ISOFIX child seat attachments are available for up to five of the passenger seats; on the outer seats of the second and third rows, as well as the front passenger seat.</w:t>
      </w:r>
    </w:p>
    <w:p w14:paraId="218412C3" w14:textId="7E39620E" w:rsidR="00BB1DA3" w:rsidRPr="004B7DE7" w:rsidRDefault="00BB1DA3" w:rsidP="004B7DE7">
      <w:pPr>
        <w:pStyle w:val="Body"/>
        <w:spacing w:after="200" w:line="360" w:lineRule="auto"/>
        <w:rPr>
          <w:rFonts w:ascii="Arial" w:eastAsia="Calibri" w:hAnsi="Arial" w:cs="Arial"/>
          <w:sz w:val="20"/>
          <w:szCs w:val="20"/>
        </w:rPr>
      </w:pPr>
      <w:r w:rsidRPr="004B7DE7">
        <w:rPr>
          <w:rFonts w:ascii="Arial" w:hAnsi="Arial" w:cs="Arial"/>
          <w:sz w:val="20"/>
          <w:szCs w:val="20"/>
          <w:lang w:val="en-US"/>
        </w:rPr>
        <w:t>Clients looking for a more luxurious Defender experience can opt for Captain</w:t>
      </w:r>
      <w:r w:rsidRPr="004B7DE7">
        <w:rPr>
          <w:rFonts w:ascii="Arial" w:hAnsi="Arial" w:cs="Arial"/>
          <w:sz w:val="20"/>
          <w:szCs w:val="20"/>
          <w:rtl/>
        </w:rPr>
        <w:t>’</w:t>
      </w:r>
      <w:r w:rsidRPr="004B7DE7">
        <w:rPr>
          <w:rFonts w:ascii="Arial" w:hAnsi="Arial" w:cs="Arial"/>
          <w:sz w:val="20"/>
          <w:szCs w:val="20"/>
          <w:lang w:val="en-US"/>
        </w:rPr>
        <w:t>s Chairs</w:t>
      </w:r>
      <w:r w:rsidRPr="004B7DE7">
        <w:rPr>
          <w:rFonts w:ascii="Arial" w:hAnsi="Arial" w:cs="Arial"/>
          <w:sz w:val="20"/>
          <w:szCs w:val="20"/>
          <w:vertAlign w:val="superscript"/>
        </w:rPr>
        <w:t>10</w:t>
      </w:r>
      <w:r w:rsidRPr="004B7DE7">
        <w:rPr>
          <w:rFonts w:ascii="Arial" w:hAnsi="Arial" w:cs="Arial"/>
          <w:sz w:val="20"/>
          <w:szCs w:val="20"/>
          <w:lang w:val="en-US"/>
        </w:rPr>
        <w:t xml:space="preserve"> in the second row</w:t>
      </w:r>
      <w:r w:rsidR="00E44577" w:rsidRPr="004B7DE7">
        <w:rPr>
          <w:rFonts w:ascii="Arial" w:hAnsi="Arial" w:cs="Arial"/>
          <w:sz w:val="20"/>
          <w:szCs w:val="20"/>
          <w:lang w:val="en-US"/>
        </w:rPr>
        <w:t>, available on 110 and 130</w:t>
      </w:r>
      <w:r w:rsidRPr="004B7DE7">
        <w:rPr>
          <w:rFonts w:ascii="Arial" w:hAnsi="Arial" w:cs="Arial"/>
          <w:sz w:val="20"/>
          <w:szCs w:val="20"/>
          <w:lang w:val="en-US"/>
        </w:rPr>
        <w:t xml:space="preserve">. This replaces the three-seat bench arrangement with two individual chairs that slide, tilt and recline, and room to walk through to the third row. Luxurious adventures are taken to the next level with individual armrests, additional storage space with individual floor-mounted cup holders, climate seats and winged headrests with six-way adjustment. </w:t>
      </w:r>
    </w:p>
    <w:p w14:paraId="62D095DC" w14:textId="77777777" w:rsidR="00BB1DA3" w:rsidRPr="004B7DE7" w:rsidRDefault="00BB1DA3" w:rsidP="004B7DE7">
      <w:pPr>
        <w:pStyle w:val="Body"/>
        <w:spacing w:after="200" w:line="360" w:lineRule="auto"/>
        <w:rPr>
          <w:rFonts w:ascii="Arial" w:eastAsia="Calibri" w:hAnsi="Arial" w:cs="Arial"/>
          <w:sz w:val="20"/>
          <w:szCs w:val="20"/>
        </w:rPr>
      </w:pPr>
      <w:r w:rsidRPr="004B7DE7">
        <w:rPr>
          <w:rFonts w:ascii="Arial" w:hAnsi="Arial" w:cs="Arial"/>
          <w:sz w:val="20"/>
          <w:szCs w:val="20"/>
          <w:lang w:val="en-US"/>
        </w:rPr>
        <w:t xml:space="preserve">Comfort is a key part of Defender, with interior materials focused on retained newness </w:t>
      </w:r>
      <w:r w:rsidRPr="004B7DE7">
        <w:rPr>
          <w:rFonts w:ascii="Arial" w:hAnsi="Arial" w:cs="Arial"/>
          <w:sz w:val="20"/>
          <w:szCs w:val="20"/>
        </w:rPr>
        <w:t xml:space="preserve">– </w:t>
      </w:r>
      <w:r w:rsidRPr="004B7DE7">
        <w:rPr>
          <w:rFonts w:ascii="Arial" w:hAnsi="Arial" w:cs="Arial"/>
          <w:sz w:val="20"/>
          <w:szCs w:val="20"/>
          <w:lang w:val="en-US"/>
        </w:rPr>
        <w:t xml:space="preserve">so even after thousands of miles of adventure Defender is sure to look and feel fresh. Clients can choose from a range of interior </w:t>
      </w:r>
      <w:proofErr w:type="spellStart"/>
      <w:r w:rsidRPr="004B7DE7">
        <w:rPr>
          <w:rFonts w:ascii="Arial" w:hAnsi="Arial" w:cs="Arial"/>
          <w:sz w:val="20"/>
          <w:szCs w:val="20"/>
          <w:lang w:val="en-US"/>
        </w:rPr>
        <w:t>colour</w:t>
      </w:r>
      <w:proofErr w:type="spellEnd"/>
      <w:r w:rsidRPr="004B7DE7">
        <w:rPr>
          <w:rFonts w:ascii="Arial" w:hAnsi="Arial" w:cs="Arial"/>
          <w:sz w:val="20"/>
          <w:szCs w:val="20"/>
          <w:lang w:val="en-US"/>
        </w:rPr>
        <w:t xml:space="preserve"> schemes with scope for personalisation, available by mixing these with different interior finish options. </w:t>
      </w:r>
    </w:p>
    <w:p w14:paraId="7711FCA6" w14:textId="77777777" w:rsidR="00BB1DA3" w:rsidRPr="004B7DE7" w:rsidRDefault="00BB1DA3" w:rsidP="004B7DE7">
      <w:pPr>
        <w:pStyle w:val="Body"/>
        <w:spacing w:after="200" w:line="360" w:lineRule="auto"/>
        <w:rPr>
          <w:rFonts w:ascii="Arial" w:eastAsia="Calibri" w:hAnsi="Arial" w:cs="Arial"/>
          <w:sz w:val="20"/>
          <w:szCs w:val="20"/>
        </w:rPr>
      </w:pPr>
      <w:r w:rsidRPr="004B7DE7">
        <w:rPr>
          <w:rFonts w:ascii="Arial" w:hAnsi="Arial" w:cs="Arial"/>
          <w:sz w:val="20"/>
          <w:szCs w:val="20"/>
          <w:lang w:val="en-US"/>
        </w:rPr>
        <w:t xml:space="preserve">Defender X-Dynamic HSE models feature high-grade Windsor leather, while Defender X features Windsor leather in combination with </w:t>
      </w:r>
      <w:proofErr w:type="spellStart"/>
      <w:r w:rsidRPr="004B7DE7">
        <w:rPr>
          <w:rFonts w:ascii="Arial" w:hAnsi="Arial" w:cs="Arial"/>
          <w:sz w:val="20"/>
          <w:szCs w:val="20"/>
          <w:lang w:val="en-US"/>
        </w:rPr>
        <w:t>Steelcut</w:t>
      </w:r>
      <w:proofErr w:type="spellEnd"/>
      <w:r w:rsidRPr="004B7DE7">
        <w:rPr>
          <w:rFonts w:ascii="Arial" w:hAnsi="Arial" w:cs="Arial"/>
          <w:sz w:val="20"/>
          <w:szCs w:val="20"/>
          <w:lang w:val="en-US"/>
        </w:rPr>
        <w:t xml:space="preserve"> Premium Textile accent for enhanced durability. This textile from Kvadrat</w:t>
      </w:r>
      <w:r w:rsidRPr="004B7DE7">
        <w:rPr>
          <w:rFonts w:ascii="Arial" w:hAnsi="Arial" w:cs="Arial"/>
          <w:sz w:val="20"/>
          <w:szCs w:val="20"/>
          <w:vertAlign w:val="superscript"/>
        </w:rPr>
        <w:t>TM</w:t>
      </w:r>
      <w:r w:rsidRPr="004B7DE7">
        <w:rPr>
          <w:rFonts w:ascii="Arial" w:hAnsi="Arial" w:cs="Arial"/>
          <w:sz w:val="20"/>
          <w:szCs w:val="20"/>
          <w:lang w:val="en-US"/>
        </w:rPr>
        <w:t xml:space="preserve"> is a 30 per cent wool blend and is also available as a full alternative to the leather upholstery paired with Miko Suedecloth. </w:t>
      </w:r>
    </w:p>
    <w:p w14:paraId="08166372" w14:textId="77777777" w:rsidR="00BB1DA3" w:rsidRPr="004B7DE7" w:rsidRDefault="00BB1DA3" w:rsidP="004B7DE7">
      <w:pPr>
        <w:pStyle w:val="Body"/>
        <w:spacing w:after="200" w:line="360" w:lineRule="auto"/>
        <w:rPr>
          <w:rFonts w:ascii="Arial" w:eastAsia="Calibri" w:hAnsi="Arial" w:cs="Arial"/>
          <w:sz w:val="20"/>
          <w:szCs w:val="20"/>
        </w:rPr>
      </w:pPr>
      <w:r w:rsidRPr="004B7DE7">
        <w:rPr>
          <w:rFonts w:ascii="Arial" w:hAnsi="Arial" w:cs="Arial"/>
          <w:sz w:val="20"/>
          <w:szCs w:val="20"/>
          <w:lang w:val="en-US"/>
        </w:rPr>
        <w:t xml:space="preserve">With a higher tensile tear strength than conventional materials, as well as high breathability, wool naturally regulates the climate, keeping you warm in the cold and cool </w:t>
      </w:r>
      <w:proofErr w:type="gramStart"/>
      <w:r w:rsidRPr="004B7DE7">
        <w:rPr>
          <w:rFonts w:ascii="Arial" w:hAnsi="Arial" w:cs="Arial"/>
          <w:sz w:val="20"/>
          <w:szCs w:val="20"/>
          <w:lang w:val="en-US"/>
        </w:rPr>
        <w:t>in</w:t>
      </w:r>
      <w:proofErr w:type="gramEnd"/>
      <w:r w:rsidRPr="004B7DE7">
        <w:rPr>
          <w:rFonts w:ascii="Arial" w:hAnsi="Arial" w:cs="Arial"/>
          <w:sz w:val="20"/>
          <w:szCs w:val="20"/>
          <w:lang w:val="en-US"/>
        </w:rPr>
        <w:t xml:space="preserve"> higher temperatures. These fit-for-purpose materials promise to take off-road thrills and on-road spills in their stride. </w:t>
      </w:r>
    </w:p>
    <w:p w14:paraId="5DF1B8B2" w14:textId="77777777" w:rsidR="00BB1DA3" w:rsidRPr="004B7DE7" w:rsidRDefault="00BB1DA3" w:rsidP="004B7DE7">
      <w:pPr>
        <w:pStyle w:val="Body"/>
        <w:spacing w:after="200" w:line="360" w:lineRule="auto"/>
        <w:rPr>
          <w:rFonts w:ascii="Arial" w:eastAsia="Calibri" w:hAnsi="Arial" w:cs="Arial"/>
          <w:sz w:val="20"/>
          <w:szCs w:val="20"/>
        </w:rPr>
      </w:pPr>
      <w:r w:rsidRPr="004B7DE7">
        <w:rPr>
          <w:rFonts w:ascii="Arial" w:hAnsi="Arial" w:cs="Arial"/>
          <w:sz w:val="20"/>
          <w:szCs w:val="20"/>
          <w:lang w:val="en-US"/>
        </w:rPr>
        <w:t xml:space="preserve">Clients can also choose either Luna or Light Cloud veneers, or powder coated </w:t>
      </w:r>
      <w:proofErr w:type="spellStart"/>
      <w:r w:rsidRPr="004B7DE7">
        <w:rPr>
          <w:rFonts w:ascii="Arial" w:hAnsi="Arial" w:cs="Arial"/>
          <w:sz w:val="20"/>
          <w:szCs w:val="20"/>
          <w:lang w:val="en-US"/>
        </w:rPr>
        <w:t>colours</w:t>
      </w:r>
      <w:proofErr w:type="spellEnd"/>
      <w:r w:rsidRPr="004B7DE7">
        <w:rPr>
          <w:rFonts w:ascii="Arial" w:hAnsi="Arial" w:cs="Arial"/>
          <w:sz w:val="20"/>
          <w:szCs w:val="20"/>
          <w:lang w:val="en-US"/>
        </w:rPr>
        <w:t xml:space="preserve">. Powder coating </w:t>
      </w:r>
      <w:proofErr w:type="spellStart"/>
      <w:r w:rsidRPr="004B7DE7">
        <w:rPr>
          <w:rFonts w:ascii="Arial" w:hAnsi="Arial" w:cs="Arial"/>
          <w:sz w:val="20"/>
          <w:szCs w:val="20"/>
          <w:lang w:val="en-US"/>
        </w:rPr>
        <w:t>colours</w:t>
      </w:r>
      <w:proofErr w:type="spellEnd"/>
      <w:r w:rsidRPr="004B7DE7">
        <w:rPr>
          <w:rFonts w:ascii="Arial" w:hAnsi="Arial" w:cs="Arial"/>
          <w:sz w:val="20"/>
          <w:szCs w:val="20"/>
          <w:lang w:val="en-US"/>
        </w:rPr>
        <w:t xml:space="preserve"> available include Dark Grey for the X derivative and Light Grey as standard on mainline Defender </w:t>
      </w:r>
      <w:r w:rsidRPr="004B7DE7">
        <w:rPr>
          <w:rFonts w:ascii="Arial" w:hAnsi="Arial" w:cs="Arial"/>
          <w:sz w:val="20"/>
          <w:szCs w:val="20"/>
          <w:lang w:val="en-US"/>
        </w:rPr>
        <w:lastRenderedPageBreak/>
        <w:t>and X-Dynamic models, while 130 models feature a white powder-coated cast metal Cross Car Beam to complement the lighter interior tones.</w:t>
      </w:r>
    </w:p>
    <w:p w14:paraId="1D476BEB" w14:textId="77777777" w:rsidR="00BB1DA3" w:rsidRPr="004B7DE7" w:rsidRDefault="00BB1DA3" w:rsidP="004B7DE7">
      <w:pPr>
        <w:pStyle w:val="Body"/>
        <w:spacing w:after="200" w:line="360" w:lineRule="auto"/>
        <w:rPr>
          <w:rFonts w:ascii="Arial" w:eastAsia="Calibri" w:hAnsi="Arial" w:cs="Arial"/>
          <w:sz w:val="20"/>
          <w:szCs w:val="20"/>
        </w:rPr>
      </w:pPr>
      <w:bookmarkStart w:id="0" w:name="_headingh.gjdgxs"/>
      <w:bookmarkEnd w:id="0"/>
      <w:r w:rsidRPr="004B7DE7">
        <w:rPr>
          <w:rFonts w:ascii="Arial" w:hAnsi="Arial" w:cs="Arial"/>
          <w:sz w:val="20"/>
          <w:szCs w:val="20"/>
        </w:rPr>
        <w:t>D</w:t>
      </w:r>
      <w:proofErr w:type="spellStart"/>
      <w:r w:rsidRPr="004B7DE7">
        <w:rPr>
          <w:rFonts w:ascii="Arial" w:hAnsi="Arial" w:cs="Arial"/>
          <w:sz w:val="20"/>
          <w:szCs w:val="20"/>
          <w:lang w:val="en-US"/>
        </w:rPr>
        <w:t>efender</w:t>
      </w:r>
      <w:proofErr w:type="spellEnd"/>
      <w:r w:rsidRPr="004B7DE7">
        <w:rPr>
          <w:rFonts w:ascii="Arial" w:hAnsi="Arial" w:cs="Arial"/>
          <w:sz w:val="20"/>
          <w:szCs w:val="20"/>
          <w:lang w:val="en-US"/>
        </w:rPr>
        <w:t xml:space="preserve"> X-Dynamic features unique interior materials that confirm its place between core Defender and Defender X models. Highly durable </w:t>
      </w:r>
      <w:proofErr w:type="spellStart"/>
      <w:r w:rsidRPr="004B7DE7">
        <w:rPr>
          <w:rFonts w:ascii="Arial" w:hAnsi="Arial" w:cs="Arial"/>
          <w:sz w:val="20"/>
          <w:szCs w:val="20"/>
          <w:lang w:val="en-US"/>
        </w:rPr>
        <w:t>Robustec</w:t>
      </w:r>
      <w:proofErr w:type="spellEnd"/>
      <w:r w:rsidRPr="004B7DE7">
        <w:rPr>
          <w:rFonts w:ascii="Arial" w:hAnsi="Arial" w:cs="Arial"/>
          <w:sz w:val="20"/>
          <w:szCs w:val="20"/>
          <w:lang w:val="en-US"/>
        </w:rPr>
        <w:t xml:space="preserve"> material is found on the seat ribbons and Console Finisher. </w:t>
      </w:r>
      <w:proofErr w:type="spellStart"/>
      <w:r w:rsidRPr="004B7DE7">
        <w:rPr>
          <w:rFonts w:ascii="Arial" w:hAnsi="Arial" w:cs="Arial"/>
          <w:sz w:val="20"/>
          <w:szCs w:val="20"/>
          <w:lang w:val="en-US"/>
        </w:rPr>
        <w:t>Robustec</w:t>
      </w:r>
      <w:proofErr w:type="spellEnd"/>
      <w:r w:rsidRPr="004B7DE7">
        <w:rPr>
          <w:rFonts w:ascii="Arial" w:hAnsi="Arial" w:cs="Arial"/>
          <w:sz w:val="20"/>
          <w:szCs w:val="20"/>
          <w:lang w:val="en-US"/>
        </w:rPr>
        <w:t xml:space="preserve"> is a protective and hard-wearing material inspired by textiles used in extreme outdoor activities and is used inside Defender on areas subject to heightened wear. </w:t>
      </w:r>
    </w:p>
    <w:p w14:paraId="5803D562" w14:textId="77777777" w:rsidR="00BB1DA3" w:rsidRPr="004B7DE7" w:rsidRDefault="00BB1DA3" w:rsidP="004B7DE7">
      <w:pPr>
        <w:pStyle w:val="Body"/>
        <w:spacing w:after="200" w:line="360" w:lineRule="auto"/>
        <w:rPr>
          <w:rFonts w:ascii="Arial" w:eastAsia="Calibri" w:hAnsi="Arial" w:cs="Arial"/>
          <w:sz w:val="20"/>
          <w:szCs w:val="20"/>
        </w:rPr>
      </w:pPr>
      <w:r w:rsidRPr="004B7DE7">
        <w:rPr>
          <w:rFonts w:ascii="Arial" w:hAnsi="Arial" w:cs="Arial"/>
          <w:sz w:val="20"/>
          <w:szCs w:val="20"/>
          <w:lang w:val="en-US"/>
        </w:rPr>
        <w:t xml:space="preserve">Defender V8 features seats trimmed in unique Ebony leather with Miko Suedecloth and </w:t>
      </w:r>
      <w:proofErr w:type="spellStart"/>
      <w:r w:rsidRPr="004B7DE7">
        <w:rPr>
          <w:rFonts w:ascii="Arial" w:hAnsi="Arial" w:cs="Arial"/>
          <w:sz w:val="20"/>
          <w:szCs w:val="20"/>
          <w:lang w:val="en-US"/>
        </w:rPr>
        <w:t>Robustec</w:t>
      </w:r>
      <w:proofErr w:type="spellEnd"/>
      <w:r w:rsidRPr="004B7DE7">
        <w:rPr>
          <w:rFonts w:ascii="Arial" w:hAnsi="Arial" w:cs="Arial"/>
          <w:sz w:val="20"/>
          <w:szCs w:val="20"/>
          <w:lang w:val="en-US"/>
        </w:rPr>
        <w:t xml:space="preserve"> accents, each finished with a unique Ebony tag, while the Defender V8</w:t>
      </w:r>
      <w:r w:rsidRPr="004B7DE7">
        <w:rPr>
          <w:rFonts w:ascii="Arial" w:hAnsi="Arial" w:cs="Arial"/>
          <w:sz w:val="20"/>
          <w:szCs w:val="20"/>
          <w:rtl/>
        </w:rPr>
        <w:t>’</w:t>
      </w:r>
      <w:r w:rsidRPr="004B7DE7">
        <w:rPr>
          <w:rFonts w:ascii="Arial" w:hAnsi="Arial" w:cs="Arial"/>
          <w:sz w:val="20"/>
          <w:szCs w:val="20"/>
          <w:lang w:val="en-US"/>
        </w:rPr>
        <w:t xml:space="preserve">s exposed Cross Car Beam features a special Satin Black finish. The four-spoke steering wheel is enhanced by an Alcantara-wrapped rim and bespoke Satin Chrome gearshift paddles, while leather covers the airbag housing and gear lever. Illuminated treadplates also feature unique </w:t>
      </w:r>
      <w:r w:rsidRPr="004B7DE7">
        <w:rPr>
          <w:rFonts w:ascii="Arial" w:hAnsi="Arial" w:cs="Arial"/>
          <w:sz w:val="20"/>
          <w:szCs w:val="20"/>
        </w:rPr>
        <w:t>V8 script.</w:t>
      </w:r>
    </w:p>
    <w:p w14:paraId="261E0797" w14:textId="77777777" w:rsidR="00BB1DA3" w:rsidRPr="004B7DE7" w:rsidRDefault="00BB1DA3" w:rsidP="004B7DE7">
      <w:pPr>
        <w:pStyle w:val="Body"/>
        <w:spacing w:after="200" w:line="360" w:lineRule="auto"/>
        <w:rPr>
          <w:rFonts w:ascii="Arial" w:eastAsia="Calibri" w:hAnsi="Arial" w:cs="Arial"/>
          <w:sz w:val="20"/>
          <w:szCs w:val="20"/>
        </w:rPr>
      </w:pPr>
      <w:r w:rsidRPr="004B7DE7">
        <w:rPr>
          <w:rFonts w:ascii="Arial" w:hAnsi="Arial" w:cs="Arial"/>
          <w:sz w:val="20"/>
          <w:szCs w:val="20"/>
          <w:lang w:val="en-US"/>
        </w:rPr>
        <w:t xml:space="preserve">An even more sophisticated cabin environment is provided in the 130, with Noble Chrome detailing on the air vent controls and electric seat switches, while speaker elements are finished in bright Ceres Silver and armrest hinges are finished in Atlas. Engineered wood veneers </w:t>
      </w:r>
      <w:proofErr w:type="gramStart"/>
      <w:r w:rsidRPr="004B7DE7">
        <w:rPr>
          <w:rFonts w:ascii="Arial" w:hAnsi="Arial" w:cs="Arial"/>
          <w:sz w:val="20"/>
          <w:szCs w:val="20"/>
          <w:lang w:val="en-US"/>
        </w:rPr>
        <w:t>lends</w:t>
      </w:r>
      <w:proofErr w:type="gramEnd"/>
      <w:r w:rsidRPr="004B7DE7">
        <w:rPr>
          <w:rFonts w:ascii="Arial" w:hAnsi="Arial" w:cs="Arial"/>
          <w:sz w:val="20"/>
          <w:szCs w:val="20"/>
          <w:lang w:val="en-US"/>
        </w:rPr>
        <w:t xml:space="preserve"> a natural, modern look and feel, to elegantly complement the Light Oyster Perforated Windsor Leather seating. </w:t>
      </w:r>
    </w:p>
    <w:p w14:paraId="6915F06A" w14:textId="7A73BD07" w:rsidR="00BB1DA3" w:rsidRPr="004B7DE7" w:rsidRDefault="00BB1DA3" w:rsidP="004B7DE7">
      <w:pPr>
        <w:pStyle w:val="Body"/>
        <w:spacing w:after="200" w:line="360" w:lineRule="auto"/>
        <w:rPr>
          <w:rFonts w:ascii="Arial" w:hAnsi="Arial" w:cs="Arial"/>
          <w:sz w:val="20"/>
          <w:szCs w:val="20"/>
          <w:lang w:val="en-US"/>
        </w:rPr>
      </w:pPr>
      <w:r w:rsidRPr="004B7DE7">
        <w:rPr>
          <w:rFonts w:ascii="Arial" w:hAnsi="Arial" w:cs="Arial"/>
          <w:sz w:val="20"/>
          <w:szCs w:val="20"/>
          <w:lang w:val="en-US"/>
        </w:rPr>
        <w:t>Taking interior comfort and attention to detail to a new level is the Signature Interior Pack</w:t>
      </w:r>
      <w:r w:rsidRPr="004B7DE7">
        <w:rPr>
          <w:rFonts w:ascii="Arial" w:hAnsi="Arial" w:cs="Arial"/>
          <w:sz w:val="20"/>
          <w:szCs w:val="20"/>
          <w:vertAlign w:val="superscript"/>
        </w:rPr>
        <w:t>11</w:t>
      </w:r>
      <w:r w:rsidRPr="004B7DE7">
        <w:rPr>
          <w:rFonts w:ascii="Arial" w:hAnsi="Arial" w:cs="Arial"/>
          <w:sz w:val="20"/>
          <w:szCs w:val="20"/>
          <w:lang w:val="en-US"/>
        </w:rPr>
        <w:t>. Available across 90, 110 and 130 body designs, it features a suite of tactile finishes for an elevated interior environment. Electric front-row seats with heating, cooling and memory functions feature winged headrests with six-way adjustment, while the second</w:t>
      </w:r>
      <w:r w:rsidR="000674F5" w:rsidRPr="004B7DE7">
        <w:rPr>
          <w:rFonts w:ascii="Arial" w:hAnsi="Arial" w:cs="Arial"/>
          <w:sz w:val="20"/>
          <w:szCs w:val="20"/>
          <w:lang w:val="en-US"/>
        </w:rPr>
        <w:t xml:space="preserve"> </w:t>
      </w:r>
      <w:r w:rsidRPr="004B7DE7">
        <w:rPr>
          <w:rFonts w:ascii="Arial" w:hAnsi="Arial" w:cs="Arial"/>
          <w:sz w:val="20"/>
          <w:szCs w:val="20"/>
          <w:lang w:val="en-US"/>
        </w:rPr>
        <w:t>row also features climate seats with winged headrests. A choice of Windsor leather and Kvadrat</w:t>
      </w:r>
      <w:r w:rsidRPr="004B7DE7">
        <w:rPr>
          <w:rFonts w:ascii="Arial" w:hAnsi="Arial" w:cs="Arial"/>
          <w:sz w:val="20"/>
          <w:szCs w:val="20"/>
          <w:vertAlign w:val="superscript"/>
        </w:rPr>
        <w:t>TM</w:t>
      </w:r>
      <w:r w:rsidRPr="004B7DE7">
        <w:rPr>
          <w:rFonts w:ascii="Arial" w:hAnsi="Arial" w:cs="Arial"/>
          <w:sz w:val="20"/>
          <w:szCs w:val="20"/>
          <w:lang w:val="en-US"/>
        </w:rPr>
        <w:t>, or Ultrafabrics</w:t>
      </w:r>
      <w:r w:rsidRPr="004B7DE7">
        <w:rPr>
          <w:rFonts w:ascii="Arial" w:hAnsi="Arial" w:cs="Arial"/>
          <w:sz w:val="20"/>
          <w:szCs w:val="20"/>
          <w:vertAlign w:val="superscript"/>
        </w:rPr>
        <w:t>TM</w:t>
      </w:r>
      <w:r w:rsidRPr="004B7DE7">
        <w:rPr>
          <w:rFonts w:ascii="Arial" w:hAnsi="Arial" w:cs="Arial"/>
          <w:sz w:val="20"/>
          <w:szCs w:val="20"/>
          <w:lang w:val="en-US"/>
        </w:rPr>
        <w:t xml:space="preserve"> PU seating is available, with an additional layer of padding for enhanced comfort, while tactile Suedecloth headlining is standard.</w:t>
      </w:r>
      <w:r w:rsidR="002A00A3" w:rsidRPr="004B7DE7">
        <w:rPr>
          <w:rFonts w:ascii="Arial" w:hAnsi="Arial" w:cs="Arial"/>
          <w:sz w:val="20"/>
          <w:szCs w:val="20"/>
          <w:lang w:val="en-US"/>
        </w:rPr>
        <w:t xml:space="preserve"> </w:t>
      </w:r>
      <w:r w:rsidR="005A4D12" w:rsidRPr="004B7DE7">
        <w:rPr>
          <w:rFonts w:ascii="Arial" w:hAnsi="Arial" w:cs="Arial"/>
          <w:sz w:val="20"/>
          <w:szCs w:val="20"/>
          <w:lang w:val="en-US"/>
        </w:rPr>
        <w:t>Ebony Forged textile is offered as a new accent material</w:t>
      </w:r>
      <w:r w:rsidR="00F16D36" w:rsidRPr="004B7DE7">
        <w:rPr>
          <w:rFonts w:ascii="Arial" w:hAnsi="Arial" w:cs="Arial"/>
          <w:sz w:val="20"/>
          <w:szCs w:val="20"/>
          <w:lang w:val="en-US"/>
        </w:rPr>
        <w:t>, replaced Ebony Kvadrat</w:t>
      </w:r>
      <w:r w:rsidR="00F16D36" w:rsidRPr="004B7DE7">
        <w:rPr>
          <w:rFonts w:ascii="Arial" w:hAnsi="Arial" w:cs="Arial"/>
          <w:sz w:val="20"/>
          <w:szCs w:val="20"/>
          <w:vertAlign w:val="superscript"/>
        </w:rPr>
        <w:t>TM</w:t>
      </w:r>
      <w:r w:rsidR="00F16D36" w:rsidRPr="004B7DE7">
        <w:rPr>
          <w:rFonts w:ascii="Arial" w:hAnsi="Arial" w:cs="Arial"/>
          <w:sz w:val="20"/>
          <w:szCs w:val="20"/>
          <w:lang w:val="en-US"/>
        </w:rPr>
        <w:t xml:space="preserve">. The knitted 100 per cent polyester material provides </w:t>
      </w:r>
      <w:r w:rsidR="00124DA7" w:rsidRPr="004B7DE7">
        <w:rPr>
          <w:rFonts w:ascii="Arial" w:hAnsi="Arial" w:cs="Arial"/>
          <w:sz w:val="20"/>
          <w:szCs w:val="20"/>
          <w:lang w:val="en-US"/>
        </w:rPr>
        <w:t>the same look with added durability</w:t>
      </w:r>
      <w:r w:rsidR="00611685" w:rsidRPr="004B7DE7">
        <w:rPr>
          <w:rFonts w:ascii="Arial" w:hAnsi="Arial" w:cs="Arial"/>
          <w:sz w:val="20"/>
          <w:szCs w:val="20"/>
          <w:lang w:val="en-US"/>
        </w:rPr>
        <w:t>.</w:t>
      </w:r>
    </w:p>
    <w:p w14:paraId="09B4F411" w14:textId="77777777" w:rsidR="00BB1DA3" w:rsidRPr="004B7DE7" w:rsidRDefault="00BB1DA3" w:rsidP="004B7DE7">
      <w:pPr>
        <w:pStyle w:val="Body"/>
        <w:spacing w:after="200" w:line="360" w:lineRule="auto"/>
        <w:rPr>
          <w:rFonts w:ascii="Arial" w:hAnsi="Arial" w:cs="Arial"/>
          <w:sz w:val="20"/>
          <w:szCs w:val="20"/>
          <w:lang w:val="en-US"/>
        </w:rPr>
      </w:pPr>
      <w:r w:rsidRPr="004B7DE7">
        <w:rPr>
          <w:rFonts w:ascii="Arial" w:hAnsi="Arial" w:cs="Arial"/>
          <w:sz w:val="20"/>
          <w:szCs w:val="20"/>
        </w:rPr>
        <w:t>Defender</w:t>
      </w:r>
      <w:r w:rsidRPr="004B7DE7">
        <w:rPr>
          <w:rFonts w:ascii="Arial" w:hAnsi="Arial" w:cs="Arial"/>
          <w:sz w:val="20"/>
          <w:szCs w:val="20"/>
          <w:rtl/>
        </w:rPr>
        <w:t>’</w:t>
      </w:r>
      <w:r w:rsidRPr="004B7DE7">
        <w:rPr>
          <w:rFonts w:ascii="Arial" w:hAnsi="Arial" w:cs="Arial"/>
          <w:sz w:val="20"/>
          <w:szCs w:val="20"/>
          <w:lang w:val="en-US"/>
        </w:rPr>
        <w:t xml:space="preserve">s interior details are enhanced with thoughtful touches including Satin Black </w:t>
      </w:r>
      <w:proofErr w:type="spellStart"/>
      <w:r w:rsidRPr="004B7DE7">
        <w:rPr>
          <w:rFonts w:ascii="Arial" w:hAnsi="Arial" w:cs="Arial"/>
          <w:sz w:val="20"/>
          <w:szCs w:val="20"/>
          <w:lang w:val="en-US"/>
        </w:rPr>
        <w:t>moulded</w:t>
      </w:r>
      <w:proofErr w:type="spellEnd"/>
      <w:r w:rsidRPr="004B7DE7">
        <w:rPr>
          <w:rFonts w:ascii="Arial" w:hAnsi="Arial" w:cs="Arial"/>
          <w:sz w:val="20"/>
          <w:szCs w:val="20"/>
          <w:lang w:val="en-US"/>
        </w:rPr>
        <w:t xml:space="preserve"> trim accents, and driver- and passenger-side centre console side pockets, finished in the same material as the seating for a consistent, quality finish and added practicality. Door handles are now coordinated with the seating and upholstery for an even more tactile finish, while redesigned speaker meshes are subtly integrated into the doors, finished in Carpathian Grey. Removable side pockets on either side of the redesigned centre console add an extra touch of practicality.</w:t>
      </w:r>
    </w:p>
    <w:p w14:paraId="7E03F6AE" w14:textId="77777777" w:rsidR="00BB1DA3" w:rsidRPr="004B7DE7" w:rsidRDefault="00BB1DA3" w:rsidP="004B7DE7">
      <w:pPr>
        <w:pStyle w:val="Body"/>
        <w:spacing w:after="200" w:line="360" w:lineRule="auto"/>
        <w:rPr>
          <w:rFonts w:ascii="Arial" w:eastAsia="Calibri" w:hAnsi="Arial" w:cs="Arial"/>
          <w:sz w:val="20"/>
          <w:szCs w:val="20"/>
        </w:rPr>
      </w:pPr>
      <w:r w:rsidRPr="004B7DE7">
        <w:rPr>
          <w:rFonts w:ascii="Arial" w:hAnsi="Arial" w:cs="Arial"/>
          <w:sz w:val="20"/>
          <w:szCs w:val="20"/>
          <w:lang w:val="en-US"/>
        </w:rPr>
        <w:lastRenderedPageBreak/>
        <w:t xml:space="preserve">Setting the inside of the Defender Trophy Edition apart are Trophy illuminated treadplates reinforce its provenance, while Ebony Windsor Leather seats provide tough luxury. The exposed Cross Car Beam is finished in the same distinctive </w:t>
      </w:r>
      <w:proofErr w:type="spellStart"/>
      <w:r w:rsidRPr="004B7DE7">
        <w:rPr>
          <w:rFonts w:ascii="Arial" w:hAnsi="Arial" w:cs="Arial"/>
          <w:sz w:val="20"/>
          <w:szCs w:val="20"/>
          <w:lang w:val="en-US"/>
        </w:rPr>
        <w:t>colour</w:t>
      </w:r>
      <w:proofErr w:type="spellEnd"/>
      <w:r w:rsidRPr="004B7DE7">
        <w:rPr>
          <w:rFonts w:ascii="Arial" w:hAnsi="Arial" w:cs="Arial"/>
          <w:sz w:val="20"/>
          <w:szCs w:val="20"/>
          <w:lang w:val="en-US"/>
        </w:rPr>
        <w:t xml:space="preserve"> as the exterior and features unique laser</w:t>
      </w:r>
      <w:r w:rsidRPr="004B7DE7">
        <w:rPr>
          <w:rFonts w:ascii="Arial" w:hAnsi="Arial" w:cs="Arial"/>
          <w:sz w:val="20"/>
          <w:szCs w:val="20"/>
          <w:lang w:val="en-US"/>
        </w:rPr>
        <w:noBreakHyphen/>
        <w:t>etched endcaps with Trophy branding.  </w:t>
      </w:r>
    </w:p>
    <w:p w14:paraId="791B6E7D" w14:textId="77777777" w:rsidR="00BB1DA3" w:rsidRPr="004B7DE7" w:rsidRDefault="00BB1DA3" w:rsidP="004B7DE7">
      <w:pPr>
        <w:pStyle w:val="Body"/>
        <w:spacing w:after="200" w:line="360" w:lineRule="auto"/>
        <w:rPr>
          <w:rFonts w:ascii="Arial" w:eastAsia="Calibri" w:hAnsi="Arial" w:cs="Arial"/>
          <w:b/>
          <w:bCs/>
          <w:sz w:val="20"/>
          <w:szCs w:val="20"/>
        </w:rPr>
      </w:pPr>
      <w:r w:rsidRPr="004B7DE7">
        <w:rPr>
          <w:rFonts w:ascii="Arial" w:hAnsi="Arial" w:cs="Arial"/>
          <w:b/>
          <w:bCs/>
          <w:sz w:val="20"/>
          <w:szCs w:val="20"/>
          <w:lang w:val="en-US"/>
        </w:rPr>
        <w:t>CAPABILITY: REDEFINING BREADTH OF CAPABILITY</w:t>
      </w:r>
    </w:p>
    <w:p w14:paraId="2C6AA63A" w14:textId="77777777" w:rsidR="00BB1DA3" w:rsidRPr="004B7DE7" w:rsidRDefault="00BB1DA3" w:rsidP="004B7DE7">
      <w:pPr>
        <w:pStyle w:val="Body"/>
        <w:spacing w:after="200" w:line="360" w:lineRule="auto"/>
        <w:rPr>
          <w:rFonts w:ascii="Arial" w:eastAsia="Calibri" w:hAnsi="Arial" w:cs="Arial"/>
          <w:sz w:val="20"/>
          <w:szCs w:val="20"/>
        </w:rPr>
      </w:pPr>
      <w:r w:rsidRPr="004B7DE7">
        <w:rPr>
          <w:rFonts w:ascii="Arial" w:hAnsi="Arial" w:cs="Arial"/>
          <w:sz w:val="20"/>
          <w:szCs w:val="20"/>
          <w:lang w:val="en-US"/>
        </w:rPr>
        <w:t xml:space="preserve">Defender has always been a symbol of </w:t>
      </w:r>
      <w:proofErr w:type="gramStart"/>
      <w:r w:rsidRPr="004B7DE7">
        <w:rPr>
          <w:rFonts w:ascii="Arial" w:hAnsi="Arial" w:cs="Arial"/>
          <w:sz w:val="20"/>
          <w:szCs w:val="20"/>
          <w:lang w:val="en-US"/>
        </w:rPr>
        <w:t>strength</w:t>
      </w:r>
      <w:proofErr w:type="gramEnd"/>
      <w:r w:rsidRPr="004B7DE7">
        <w:rPr>
          <w:rFonts w:ascii="Arial" w:hAnsi="Arial" w:cs="Arial"/>
          <w:sz w:val="20"/>
          <w:szCs w:val="20"/>
          <w:lang w:val="en-US"/>
        </w:rPr>
        <w:t xml:space="preserve"> and the new model is the toughest and most capable yet, combining a new body structure with world-first technologies and proven hardware to create a Defender that is fit for today.</w:t>
      </w:r>
    </w:p>
    <w:p w14:paraId="1277B971" w14:textId="77777777" w:rsidR="00BB1DA3" w:rsidRPr="004B7DE7" w:rsidRDefault="00BB1DA3" w:rsidP="004B7DE7">
      <w:pPr>
        <w:pStyle w:val="Body"/>
        <w:spacing w:after="200" w:line="360" w:lineRule="auto"/>
        <w:rPr>
          <w:rFonts w:ascii="Arial" w:eastAsia="Calibri" w:hAnsi="Arial" w:cs="Arial"/>
          <w:sz w:val="20"/>
          <w:szCs w:val="20"/>
        </w:rPr>
      </w:pPr>
      <w:r w:rsidRPr="004B7DE7">
        <w:rPr>
          <w:rFonts w:ascii="Arial" w:hAnsi="Arial" w:cs="Arial"/>
          <w:sz w:val="20"/>
          <w:szCs w:val="20"/>
          <w:lang w:val="en-US"/>
        </w:rPr>
        <w:t xml:space="preserve">The lightweight all-aluminium monocoque construction of the D7x architecture delivers a stiff body, with a torsional rigidity of 29kNm/Degree </w:t>
      </w:r>
      <w:r w:rsidRPr="004B7DE7">
        <w:rPr>
          <w:rFonts w:ascii="Arial" w:hAnsi="Arial" w:cs="Arial"/>
          <w:sz w:val="20"/>
          <w:szCs w:val="20"/>
        </w:rPr>
        <w:t xml:space="preserve">– </w:t>
      </w:r>
      <w:r w:rsidRPr="004B7DE7">
        <w:rPr>
          <w:rFonts w:ascii="Arial" w:hAnsi="Arial" w:cs="Arial"/>
          <w:sz w:val="20"/>
          <w:szCs w:val="20"/>
          <w:lang w:val="en-US"/>
        </w:rPr>
        <w:t xml:space="preserve">making it three times more rigid than traditional body-on-frame designs. These strong foundations provide the perfect basis for the all-independent suspension, twin-speed transfer box and Intelligent All-Wheel Drive. </w:t>
      </w:r>
    </w:p>
    <w:p w14:paraId="1611EAA3" w14:textId="45279ED1" w:rsidR="00BB1DA3" w:rsidRPr="004B7DE7" w:rsidRDefault="00BB1DA3" w:rsidP="004B7DE7">
      <w:pPr>
        <w:pStyle w:val="Body"/>
        <w:spacing w:after="200" w:line="360" w:lineRule="auto"/>
        <w:rPr>
          <w:rFonts w:ascii="Arial" w:eastAsia="Calibri" w:hAnsi="Arial" w:cs="Arial"/>
          <w:sz w:val="20"/>
          <w:szCs w:val="20"/>
        </w:rPr>
      </w:pPr>
      <w:r w:rsidRPr="004B7DE7">
        <w:rPr>
          <w:rFonts w:ascii="Arial" w:hAnsi="Arial" w:cs="Arial"/>
          <w:sz w:val="20"/>
          <w:szCs w:val="20"/>
          <w:lang w:val="en-US"/>
        </w:rPr>
        <w:t>Configurable Terrain Response allows drivers to fine-tune the set-up of the vehicle to suit the precise off-road conditions like never before. Terrain Response 2</w:t>
      </w:r>
      <w:r w:rsidRPr="004B7DE7">
        <w:rPr>
          <w:rFonts w:ascii="Arial" w:hAnsi="Arial" w:cs="Arial"/>
          <w:sz w:val="20"/>
          <w:szCs w:val="20"/>
          <w:shd w:val="clear" w:color="auto" w:fill="FFFFFF"/>
          <w:lang w:val="en-US"/>
        </w:rPr>
        <w:t>®</w:t>
      </w:r>
      <w:r w:rsidRPr="004B7DE7">
        <w:rPr>
          <w:rFonts w:ascii="Arial" w:hAnsi="Arial" w:cs="Arial"/>
          <w:sz w:val="20"/>
          <w:szCs w:val="20"/>
          <w:lang w:val="en-US"/>
        </w:rPr>
        <w:t xml:space="preserve"> also includes a Wade programme to provide the ultimate reassurance when driving through water by </w:t>
      </w:r>
      <w:proofErr w:type="spellStart"/>
      <w:r w:rsidRPr="004B7DE7">
        <w:rPr>
          <w:rFonts w:ascii="Arial" w:hAnsi="Arial" w:cs="Arial"/>
          <w:sz w:val="20"/>
          <w:szCs w:val="20"/>
          <w:lang w:val="en-US"/>
        </w:rPr>
        <w:t>optimising</w:t>
      </w:r>
      <w:proofErr w:type="spellEnd"/>
      <w:r w:rsidRPr="004B7DE7">
        <w:rPr>
          <w:rFonts w:ascii="Arial" w:hAnsi="Arial" w:cs="Arial"/>
          <w:sz w:val="20"/>
          <w:szCs w:val="20"/>
          <w:lang w:val="en-US"/>
        </w:rPr>
        <w:t xml:space="preserve"> all vehicle systems.</w:t>
      </w:r>
    </w:p>
    <w:p w14:paraId="486326BD" w14:textId="77777777" w:rsidR="00BB1DA3" w:rsidRPr="004B7DE7" w:rsidRDefault="00BB1DA3" w:rsidP="004B7DE7">
      <w:pPr>
        <w:pStyle w:val="Body"/>
        <w:spacing w:after="200" w:line="360" w:lineRule="auto"/>
        <w:rPr>
          <w:rFonts w:ascii="Arial" w:eastAsia="Calibri" w:hAnsi="Arial" w:cs="Arial"/>
          <w:sz w:val="20"/>
          <w:szCs w:val="20"/>
        </w:rPr>
      </w:pPr>
      <w:r w:rsidRPr="004B7DE7">
        <w:rPr>
          <w:rFonts w:ascii="Arial" w:hAnsi="Arial" w:cs="Arial"/>
          <w:sz w:val="20"/>
          <w:szCs w:val="20"/>
          <w:lang w:val="en-US"/>
        </w:rPr>
        <w:t>Delivering transformational breadth of capability and on-road handling, Defender is in a category of its own, further reinforced by an advanced plug-in electric hybrid (PHEV) powertrain</w:t>
      </w:r>
      <w:r w:rsidRPr="004B7DE7">
        <w:rPr>
          <w:rFonts w:ascii="Arial" w:hAnsi="Arial" w:cs="Arial"/>
          <w:sz w:val="20"/>
          <w:szCs w:val="20"/>
          <w:vertAlign w:val="superscript"/>
        </w:rPr>
        <w:t>1</w:t>
      </w:r>
      <w:r w:rsidRPr="004B7DE7">
        <w:rPr>
          <w:rFonts w:ascii="Arial" w:hAnsi="Arial" w:cs="Arial"/>
          <w:sz w:val="20"/>
          <w:szCs w:val="20"/>
          <w:lang w:val="en-US"/>
        </w:rPr>
        <w:t xml:space="preserve">. It offers a unique adventure opportunity previously untapped by PHEV drivers and is in a class of its own when it comes to off-road capability delivered by a vehicle with a plug-in hybrid electric powertrain. </w:t>
      </w:r>
    </w:p>
    <w:p w14:paraId="1ED1EAFE" w14:textId="77777777" w:rsidR="00BB1DA3" w:rsidRPr="004B7DE7" w:rsidRDefault="00BB1DA3" w:rsidP="004B7DE7">
      <w:pPr>
        <w:pStyle w:val="Body"/>
        <w:spacing w:after="200" w:line="360" w:lineRule="auto"/>
        <w:rPr>
          <w:rFonts w:ascii="Arial" w:eastAsia="Calibri" w:hAnsi="Arial" w:cs="Arial"/>
          <w:sz w:val="20"/>
          <w:szCs w:val="20"/>
        </w:rPr>
      </w:pPr>
      <w:r w:rsidRPr="004B7DE7">
        <w:rPr>
          <w:rFonts w:ascii="Arial" w:hAnsi="Arial" w:cs="Arial"/>
          <w:sz w:val="20"/>
          <w:szCs w:val="20"/>
          <w:lang w:val="en-US"/>
        </w:rPr>
        <w:t>With 525PS</w:t>
      </w:r>
      <w:r w:rsidRPr="004B7DE7">
        <w:rPr>
          <w:rFonts w:ascii="Arial" w:hAnsi="Arial" w:cs="Arial"/>
          <w:sz w:val="20"/>
          <w:szCs w:val="20"/>
          <w:vertAlign w:val="superscript"/>
        </w:rPr>
        <w:t>7</w:t>
      </w:r>
      <w:r w:rsidRPr="004B7DE7">
        <w:rPr>
          <w:rFonts w:ascii="Arial" w:hAnsi="Arial" w:cs="Arial"/>
          <w:sz w:val="20"/>
          <w:szCs w:val="20"/>
          <w:lang w:val="en-US"/>
        </w:rPr>
        <w:t xml:space="preserve"> and a chassis tuned to provide elevated agility, Defender V8 introduces a Dynamic program within the Terrain Response 2</w:t>
      </w:r>
      <w:r w:rsidRPr="004B7DE7">
        <w:rPr>
          <w:rFonts w:ascii="Arial" w:hAnsi="Arial" w:cs="Arial"/>
          <w:sz w:val="20"/>
          <w:szCs w:val="20"/>
          <w:shd w:val="clear" w:color="auto" w:fill="FFFFFF"/>
          <w:lang w:val="en-US"/>
        </w:rPr>
        <w:t>®</w:t>
      </w:r>
      <w:r w:rsidRPr="004B7DE7">
        <w:rPr>
          <w:rFonts w:ascii="Arial" w:hAnsi="Arial" w:cs="Arial"/>
          <w:sz w:val="20"/>
          <w:szCs w:val="20"/>
          <w:lang w:val="en-US"/>
        </w:rPr>
        <w:t xml:space="preserve"> system. It combines with specially devised chassis settings to ensure it excels on tarmac and loose surfaces </w:t>
      </w:r>
      <w:r w:rsidRPr="004B7DE7">
        <w:rPr>
          <w:rFonts w:ascii="Arial" w:hAnsi="Arial" w:cs="Arial"/>
          <w:sz w:val="20"/>
          <w:szCs w:val="20"/>
        </w:rPr>
        <w:t xml:space="preserve">– </w:t>
      </w:r>
      <w:r w:rsidRPr="004B7DE7">
        <w:rPr>
          <w:rFonts w:ascii="Arial" w:hAnsi="Arial" w:cs="Arial"/>
          <w:sz w:val="20"/>
          <w:szCs w:val="20"/>
          <w:lang w:val="en-US"/>
        </w:rPr>
        <w:t>without compromising its unstoppable off-road capability.</w:t>
      </w:r>
    </w:p>
    <w:p w14:paraId="7630CCF0" w14:textId="77777777" w:rsidR="00BB1DA3" w:rsidRDefault="00BB1DA3" w:rsidP="004B7DE7">
      <w:pPr>
        <w:pStyle w:val="Body"/>
        <w:spacing w:after="200" w:line="360" w:lineRule="auto"/>
        <w:rPr>
          <w:rFonts w:ascii="Arial" w:hAnsi="Arial" w:cs="Arial"/>
          <w:sz w:val="20"/>
          <w:szCs w:val="20"/>
          <w:lang w:val="en-US"/>
        </w:rPr>
      </w:pPr>
      <w:r w:rsidRPr="004B7DE7">
        <w:rPr>
          <w:rFonts w:ascii="Arial" w:hAnsi="Arial" w:cs="Arial"/>
          <w:sz w:val="20"/>
          <w:szCs w:val="20"/>
          <w:lang w:val="en-US"/>
        </w:rPr>
        <w:t xml:space="preserve">Defender OCTA is the most capable Defender ever made. The most dynamically accomplished Defender ever created, it delivers unmatched breadth of capability and performance both on- and off-road with new drive modes, geometry changes with heavily reworked chassis components and intelligent 6D Dynamics pitch and roll control. </w:t>
      </w:r>
    </w:p>
    <w:p w14:paraId="1E674964" w14:textId="77777777" w:rsidR="00465C28" w:rsidRDefault="00465C28" w:rsidP="004B7DE7">
      <w:pPr>
        <w:pStyle w:val="Body"/>
        <w:spacing w:after="200" w:line="360" w:lineRule="auto"/>
        <w:rPr>
          <w:rFonts w:ascii="Arial" w:hAnsi="Arial" w:cs="Arial"/>
          <w:sz w:val="20"/>
          <w:szCs w:val="20"/>
          <w:lang w:val="en-US"/>
        </w:rPr>
      </w:pPr>
    </w:p>
    <w:p w14:paraId="284B47D6" w14:textId="77777777" w:rsidR="00465C28" w:rsidRPr="004B7DE7" w:rsidRDefault="00465C28" w:rsidP="004B7DE7">
      <w:pPr>
        <w:pStyle w:val="Body"/>
        <w:spacing w:after="200" w:line="360" w:lineRule="auto"/>
        <w:rPr>
          <w:rFonts w:ascii="Arial" w:eastAsia="Calibri" w:hAnsi="Arial" w:cs="Arial"/>
          <w:sz w:val="20"/>
          <w:szCs w:val="20"/>
        </w:rPr>
      </w:pPr>
    </w:p>
    <w:p w14:paraId="49331C02" w14:textId="77777777" w:rsidR="00BB1DA3" w:rsidRPr="004B7DE7" w:rsidRDefault="00BB1DA3" w:rsidP="004B7DE7">
      <w:pPr>
        <w:pStyle w:val="Body"/>
        <w:spacing w:after="200" w:line="360" w:lineRule="auto"/>
        <w:rPr>
          <w:rFonts w:ascii="Arial" w:eastAsia="Calibri" w:hAnsi="Arial" w:cs="Arial"/>
          <w:sz w:val="20"/>
          <w:szCs w:val="20"/>
        </w:rPr>
      </w:pPr>
      <w:r w:rsidRPr="004B7DE7">
        <w:rPr>
          <w:rFonts w:ascii="Arial" w:hAnsi="Arial" w:cs="Arial"/>
          <w:b/>
          <w:bCs/>
          <w:sz w:val="20"/>
          <w:szCs w:val="20"/>
          <w:lang w:val="en-US"/>
        </w:rPr>
        <w:lastRenderedPageBreak/>
        <w:t>Strong and tough body structure</w:t>
      </w:r>
    </w:p>
    <w:p w14:paraId="48C64647" w14:textId="77777777" w:rsidR="00BB1DA3" w:rsidRPr="004B7DE7" w:rsidRDefault="00BB1DA3" w:rsidP="004B7DE7">
      <w:pPr>
        <w:pStyle w:val="Body"/>
        <w:spacing w:after="200" w:line="360" w:lineRule="auto"/>
        <w:rPr>
          <w:rFonts w:ascii="Arial" w:eastAsia="Calibri" w:hAnsi="Arial" w:cs="Arial"/>
          <w:sz w:val="20"/>
          <w:szCs w:val="20"/>
        </w:rPr>
      </w:pPr>
      <w:r w:rsidRPr="004B7DE7">
        <w:rPr>
          <w:rFonts w:ascii="Arial" w:hAnsi="Arial" w:cs="Arial"/>
          <w:sz w:val="20"/>
          <w:szCs w:val="20"/>
          <w:lang w:val="en-US"/>
        </w:rPr>
        <w:t xml:space="preserve">To retain the famous Defender silhouette, accommodate a family of body designs and support the latest range of electrified powertrains, JLR developed the all-aluminium D7x platform. It has </w:t>
      </w:r>
      <w:proofErr w:type="gramStart"/>
      <w:r w:rsidRPr="004B7DE7">
        <w:rPr>
          <w:rFonts w:ascii="Arial" w:hAnsi="Arial" w:cs="Arial"/>
          <w:sz w:val="20"/>
          <w:szCs w:val="20"/>
          <w:lang w:val="en-US"/>
        </w:rPr>
        <w:t>the</w:t>
      </w:r>
      <w:proofErr w:type="gramEnd"/>
      <w:r w:rsidRPr="004B7DE7">
        <w:rPr>
          <w:rFonts w:ascii="Arial" w:hAnsi="Arial" w:cs="Arial"/>
          <w:sz w:val="20"/>
          <w:szCs w:val="20"/>
          <w:lang w:val="en-US"/>
        </w:rPr>
        <w:t xml:space="preserve"> unique combination of practicality, flexibility and capability expected from the Defender brand. This commitment to engineering integrity means Defender has its own line in body assembly at the manufacturing facility in Nitra, Slovakia.</w:t>
      </w:r>
    </w:p>
    <w:p w14:paraId="7982EB8E" w14:textId="77777777" w:rsidR="00BB1DA3" w:rsidRPr="004B7DE7" w:rsidRDefault="00BB1DA3" w:rsidP="004B7DE7">
      <w:pPr>
        <w:pStyle w:val="Body"/>
        <w:spacing w:after="200" w:line="360" w:lineRule="auto"/>
        <w:rPr>
          <w:rFonts w:ascii="Arial" w:eastAsia="Calibri" w:hAnsi="Arial" w:cs="Arial"/>
          <w:sz w:val="20"/>
          <w:szCs w:val="20"/>
        </w:rPr>
      </w:pPr>
      <w:r w:rsidRPr="004B7DE7">
        <w:rPr>
          <w:rFonts w:ascii="Arial" w:hAnsi="Arial" w:cs="Arial"/>
          <w:sz w:val="20"/>
          <w:szCs w:val="20"/>
          <w:lang w:val="en-US"/>
        </w:rPr>
        <w:t>By raising the body height and cleverly locating elements including the battery and cooling circuits, engineers have delivered ultra-short front and rear overhangs, which guarantee impressive approach and departure angles of 38 and 40 degrees respectively on the 90 and 110 (40.2 degrees approach and 42.8 degrees departure for Defender OCTA). With a wheelbase of 3,022mm (99mm longer than a Discovery) the 110 has a breakover angle of 28 degrees (31 degrees for the 90) ensuring excellent off-road geometry</w:t>
      </w:r>
      <w:r w:rsidRPr="004B7DE7">
        <w:rPr>
          <w:rFonts w:ascii="Arial" w:hAnsi="Arial" w:cs="Arial"/>
          <w:sz w:val="20"/>
          <w:szCs w:val="20"/>
          <w:vertAlign w:val="superscript"/>
        </w:rPr>
        <w:t>4</w:t>
      </w:r>
      <w:r w:rsidRPr="004B7DE7">
        <w:rPr>
          <w:rFonts w:ascii="Arial" w:hAnsi="Arial" w:cs="Arial"/>
          <w:sz w:val="20"/>
          <w:szCs w:val="20"/>
        </w:rPr>
        <w:t xml:space="preserve">. </w:t>
      </w:r>
    </w:p>
    <w:p w14:paraId="2E9397A7" w14:textId="77777777" w:rsidR="00BB1DA3" w:rsidRPr="004B7DE7" w:rsidRDefault="00BB1DA3" w:rsidP="004B7DE7">
      <w:pPr>
        <w:pStyle w:val="Body"/>
        <w:spacing w:after="200" w:line="360" w:lineRule="auto"/>
        <w:rPr>
          <w:rFonts w:ascii="Arial" w:eastAsia="Calibri" w:hAnsi="Arial" w:cs="Arial"/>
          <w:sz w:val="20"/>
          <w:szCs w:val="20"/>
        </w:rPr>
      </w:pPr>
      <w:r w:rsidRPr="004B7DE7">
        <w:rPr>
          <w:rFonts w:ascii="Arial" w:hAnsi="Arial" w:cs="Arial"/>
          <w:sz w:val="20"/>
          <w:szCs w:val="20"/>
          <w:lang w:val="en-US"/>
        </w:rPr>
        <w:t xml:space="preserve">The short rear overhang, the same for both 90 and 110, is made possible by mounting the spare wheel externally, where it is readily accessible off-road, rather than under the rear floor, and the trademark side-hinged rear door is engineered to accommodate any of the available wheel and </w:t>
      </w:r>
      <w:proofErr w:type="spellStart"/>
      <w:r w:rsidRPr="004B7DE7">
        <w:rPr>
          <w:rFonts w:ascii="Arial" w:hAnsi="Arial" w:cs="Arial"/>
          <w:sz w:val="20"/>
          <w:szCs w:val="20"/>
          <w:lang w:val="en-US"/>
        </w:rPr>
        <w:t>tyre</w:t>
      </w:r>
      <w:proofErr w:type="spellEnd"/>
      <w:r w:rsidRPr="004B7DE7">
        <w:rPr>
          <w:rFonts w:ascii="Arial" w:hAnsi="Arial" w:cs="Arial"/>
          <w:sz w:val="20"/>
          <w:szCs w:val="20"/>
          <w:lang w:val="en-US"/>
        </w:rPr>
        <w:t xml:space="preserve"> combinations.</w:t>
      </w:r>
    </w:p>
    <w:p w14:paraId="6F2DBF40" w14:textId="77777777" w:rsidR="00BB1DA3" w:rsidRPr="004B7DE7" w:rsidRDefault="00BB1DA3" w:rsidP="004B7DE7">
      <w:pPr>
        <w:pStyle w:val="Body"/>
        <w:spacing w:after="200" w:line="360" w:lineRule="auto"/>
        <w:rPr>
          <w:rFonts w:ascii="Arial" w:eastAsia="Calibri" w:hAnsi="Arial" w:cs="Arial"/>
          <w:sz w:val="20"/>
          <w:szCs w:val="20"/>
        </w:rPr>
      </w:pPr>
      <w:r w:rsidRPr="004B7DE7">
        <w:rPr>
          <w:rFonts w:ascii="Arial" w:hAnsi="Arial" w:cs="Arial"/>
          <w:sz w:val="20"/>
          <w:szCs w:val="20"/>
          <w:lang w:val="en-US"/>
        </w:rPr>
        <w:t xml:space="preserve">The comprehensive choice of wheels </w:t>
      </w:r>
      <w:proofErr w:type="gramStart"/>
      <w:r w:rsidRPr="004B7DE7">
        <w:rPr>
          <w:rFonts w:ascii="Arial" w:hAnsi="Arial" w:cs="Arial"/>
          <w:sz w:val="20"/>
          <w:szCs w:val="20"/>
          <w:lang w:val="en-US"/>
        </w:rPr>
        <w:t>range</w:t>
      </w:r>
      <w:proofErr w:type="gramEnd"/>
      <w:r w:rsidRPr="004B7DE7">
        <w:rPr>
          <w:rFonts w:ascii="Arial" w:hAnsi="Arial" w:cs="Arial"/>
          <w:sz w:val="20"/>
          <w:szCs w:val="20"/>
          <w:lang w:val="en-US"/>
        </w:rPr>
        <w:t xml:space="preserve"> from utilitarian 18-inch Gloss White Steel rims to 22-inch Satin Dark Grey alloy designs. With All-Season or Off-Road tyres available, all with an outside rolling diameter of 815mm (835mm for Defender OCTA), Defender is available with a large contact patch for peerless traction and grip in any environment. Specialist Professional Off-Road tyres are available through retailers in selected markets, for clients who need the ultimate capability and robustness.</w:t>
      </w:r>
    </w:p>
    <w:p w14:paraId="490EF56F" w14:textId="77777777" w:rsidR="00BB1DA3" w:rsidRPr="004B7DE7" w:rsidRDefault="00BB1DA3" w:rsidP="004B7DE7">
      <w:pPr>
        <w:pStyle w:val="Body"/>
        <w:spacing w:after="200" w:line="360" w:lineRule="auto"/>
        <w:rPr>
          <w:rFonts w:ascii="Arial" w:eastAsia="Calibri" w:hAnsi="Arial" w:cs="Arial"/>
          <w:b/>
          <w:bCs/>
          <w:sz w:val="20"/>
          <w:szCs w:val="20"/>
        </w:rPr>
      </w:pPr>
      <w:r w:rsidRPr="004B7DE7">
        <w:rPr>
          <w:rFonts w:ascii="Arial" w:hAnsi="Arial" w:cs="Arial"/>
          <w:sz w:val="20"/>
          <w:szCs w:val="20"/>
          <w:lang w:val="en-US"/>
        </w:rPr>
        <w:t>The inherent strength of Defender</w:t>
      </w:r>
      <w:r w:rsidRPr="004B7DE7">
        <w:rPr>
          <w:rFonts w:ascii="Arial" w:hAnsi="Arial" w:cs="Arial"/>
          <w:sz w:val="20"/>
          <w:szCs w:val="20"/>
          <w:rtl/>
        </w:rPr>
        <w:t>’</w:t>
      </w:r>
      <w:r w:rsidRPr="004B7DE7">
        <w:rPr>
          <w:rFonts w:ascii="Arial" w:hAnsi="Arial" w:cs="Arial"/>
          <w:sz w:val="20"/>
          <w:szCs w:val="20"/>
          <w:lang w:val="en-US"/>
        </w:rPr>
        <w:t xml:space="preserve">s structure is highlighted by its impressive five-star score of </w:t>
      </w:r>
      <w:proofErr w:type="gramStart"/>
      <w:r w:rsidRPr="004B7DE7">
        <w:rPr>
          <w:rFonts w:ascii="Arial" w:hAnsi="Arial" w:cs="Arial"/>
          <w:sz w:val="20"/>
          <w:szCs w:val="20"/>
          <w:lang w:val="en-US"/>
        </w:rPr>
        <w:t>the 110</w:t>
      </w:r>
      <w:proofErr w:type="gramEnd"/>
      <w:r w:rsidRPr="004B7DE7">
        <w:rPr>
          <w:rFonts w:ascii="Arial" w:hAnsi="Arial" w:cs="Arial"/>
          <w:sz w:val="20"/>
          <w:szCs w:val="20"/>
          <w:lang w:val="en-US"/>
        </w:rPr>
        <w:t xml:space="preserve"> in Euro NCAP testing. The strong and intelligently designed bodyshell</w:t>
      </w:r>
      <w:r w:rsidRPr="004B7DE7">
        <w:rPr>
          <w:rFonts w:ascii="Arial" w:hAnsi="Arial" w:cs="Arial"/>
          <w:sz w:val="20"/>
          <w:szCs w:val="20"/>
          <w:rtl/>
        </w:rPr>
        <w:t>’</w:t>
      </w:r>
      <w:r w:rsidRPr="004B7DE7">
        <w:rPr>
          <w:rFonts w:ascii="Arial" w:hAnsi="Arial" w:cs="Arial"/>
          <w:sz w:val="20"/>
          <w:szCs w:val="20"/>
          <w:lang w:val="en-US"/>
        </w:rPr>
        <w:t>s ability to effectively absorb energy in a collision resulted in an impressive 89 per cent for adult and child protection.</w:t>
      </w:r>
    </w:p>
    <w:p w14:paraId="5DEA6E7A" w14:textId="77777777" w:rsidR="00BB1DA3" w:rsidRPr="004B7DE7" w:rsidRDefault="00BB1DA3" w:rsidP="004B7DE7">
      <w:pPr>
        <w:pStyle w:val="Body"/>
        <w:spacing w:after="200" w:line="360" w:lineRule="auto"/>
        <w:rPr>
          <w:rFonts w:ascii="Arial" w:eastAsia="Calibri" w:hAnsi="Arial" w:cs="Arial"/>
          <w:b/>
          <w:bCs/>
          <w:sz w:val="20"/>
          <w:szCs w:val="20"/>
        </w:rPr>
      </w:pPr>
      <w:r w:rsidRPr="004B7DE7">
        <w:rPr>
          <w:rFonts w:ascii="Arial" w:hAnsi="Arial" w:cs="Arial"/>
          <w:b/>
          <w:bCs/>
          <w:sz w:val="20"/>
          <w:szCs w:val="20"/>
          <w:lang w:val="en-US"/>
        </w:rPr>
        <w:t>Sophisticated chassis</w:t>
      </w:r>
    </w:p>
    <w:p w14:paraId="059D1F48" w14:textId="77777777" w:rsidR="00BB1DA3" w:rsidRPr="004B7DE7" w:rsidRDefault="00BB1DA3" w:rsidP="004B7DE7">
      <w:pPr>
        <w:pStyle w:val="Body"/>
        <w:spacing w:after="200" w:line="360" w:lineRule="auto"/>
        <w:rPr>
          <w:rFonts w:ascii="Arial" w:eastAsia="Calibri" w:hAnsi="Arial" w:cs="Arial"/>
          <w:sz w:val="20"/>
          <w:szCs w:val="20"/>
        </w:rPr>
      </w:pPr>
      <w:r w:rsidRPr="004B7DE7">
        <w:rPr>
          <w:rFonts w:ascii="Arial" w:hAnsi="Arial" w:cs="Arial"/>
          <w:sz w:val="20"/>
          <w:szCs w:val="20"/>
          <w:lang w:val="en-US"/>
        </w:rPr>
        <w:t xml:space="preserve">The monocoque body developed for Defender is able to withstand 6.5 </w:t>
      </w:r>
      <w:proofErr w:type="spellStart"/>
      <w:r w:rsidRPr="004B7DE7">
        <w:rPr>
          <w:rFonts w:ascii="Arial" w:hAnsi="Arial" w:cs="Arial"/>
          <w:sz w:val="20"/>
          <w:szCs w:val="20"/>
          <w:lang w:val="en-US"/>
        </w:rPr>
        <w:t>tonnes</w:t>
      </w:r>
      <w:proofErr w:type="spellEnd"/>
      <w:r w:rsidRPr="004B7DE7">
        <w:rPr>
          <w:rFonts w:ascii="Arial" w:hAnsi="Arial" w:cs="Arial"/>
          <w:sz w:val="20"/>
          <w:szCs w:val="20"/>
          <w:lang w:val="en-US"/>
        </w:rPr>
        <w:t xml:space="preserve"> of snatch load through the recovery points. This strong, stiff structure provides the perfect foundation for the 4x4</w:t>
      </w:r>
      <w:r w:rsidRPr="004B7DE7">
        <w:rPr>
          <w:rFonts w:ascii="Arial" w:hAnsi="Arial" w:cs="Arial"/>
          <w:sz w:val="20"/>
          <w:szCs w:val="20"/>
          <w:rtl/>
        </w:rPr>
        <w:t>’</w:t>
      </w:r>
      <w:r w:rsidRPr="004B7DE7">
        <w:rPr>
          <w:rFonts w:ascii="Arial" w:hAnsi="Arial" w:cs="Arial"/>
          <w:sz w:val="20"/>
          <w:szCs w:val="20"/>
          <w:lang w:val="en-US"/>
        </w:rPr>
        <w:t xml:space="preserve">s advanced all-independent chassis. </w:t>
      </w:r>
    </w:p>
    <w:p w14:paraId="77C5C247" w14:textId="77777777" w:rsidR="00BB1DA3" w:rsidRPr="004B7DE7" w:rsidRDefault="00BB1DA3" w:rsidP="004B7DE7">
      <w:pPr>
        <w:pStyle w:val="Body"/>
        <w:spacing w:after="200" w:line="360" w:lineRule="auto"/>
        <w:rPr>
          <w:rFonts w:ascii="Arial" w:eastAsia="Calibri" w:hAnsi="Arial" w:cs="Arial"/>
          <w:sz w:val="20"/>
          <w:szCs w:val="20"/>
        </w:rPr>
      </w:pPr>
      <w:r w:rsidRPr="004B7DE7">
        <w:rPr>
          <w:rFonts w:ascii="Arial" w:hAnsi="Arial" w:cs="Arial"/>
          <w:sz w:val="20"/>
          <w:szCs w:val="20"/>
          <w:lang w:val="en-US"/>
        </w:rPr>
        <w:t xml:space="preserve">The sophisticated double wishbone front and integral link rear suspension optimises off-road performance while delivering </w:t>
      </w:r>
      <w:proofErr w:type="gramStart"/>
      <w:r w:rsidRPr="004B7DE7">
        <w:rPr>
          <w:rFonts w:ascii="Arial" w:hAnsi="Arial" w:cs="Arial"/>
          <w:sz w:val="20"/>
          <w:szCs w:val="20"/>
          <w:lang w:val="en-US"/>
        </w:rPr>
        <w:t>excellent handling</w:t>
      </w:r>
      <w:proofErr w:type="gramEnd"/>
      <w:r w:rsidRPr="004B7DE7">
        <w:rPr>
          <w:rFonts w:ascii="Arial" w:hAnsi="Arial" w:cs="Arial"/>
          <w:sz w:val="20"/>
          <w:szCs w:val="20"/>
          <w:lang w:val="en-US"/>
        </w:rPr>
        <w:t xml:space="preserve"> dynamics and comes with a choice of passive coil or Electronic Air </w:t>
      </w:r>
      <w:r w:rsidRPr="004B7DE7">
        <w:rPr>
          <w:rFonts w:ascii="Arial" w:hAnsi="Arial" w:cs="Arial"/>
          <w:sz w:val="20"/>
          <w:szCs w:val="20"/>
          <w:lang w:val="en-US"/>
        </w:rPr>
        <w:lastRenderedPageBreak/>
        <w:t xml:space="preserve">Suspension on both 90 and </w:t>
      </w:r>
      <w:r w:rsidRPr="004B7DE7">
        <w:rPr>
          <w:rFonts w:ascii="Arial" w:hAnsi="Arial" w:cs="Arial"/>
          <w:sz w:val="20"/>
          <w:szCs w:val="20"/>
        </w:rPr>
        <w:t>110 derivatives</w:t>
      </w:r>
      <w:r w:rsidRPr="004B7DE7">
        <w:rPr>
          <w:rFonts w:ascii="Arial" w:hAnsi="Arial" w:cs="Arial"/>
          <w:sz w:val="20"/>
          <w:szCs w:val="20"/>
          <w:lang w:val="en-US"/>
        </w:rPr>
        <w:t>. The 130 features Electronic Air Suspension as standard for superior all-terrain capability and driver confidence in all environments.</w:t>
      </w:r>
    </w:p>
    <w:p w14:paraId="78BB15AD" w14:textId="77777777" w:rsidR="00BB1DA3" w:rsidRPr="004B7DE7" w:rsidRDefault="00BB1DA3" w:rsidP="004B7DE7">
      <w:pPr>
        <w:pStyle w:val="Body"/>
        <w:spacing w:after="200" w:line="360" w:lineRule="auto"/>
        <w:rPr>
          <w:rFonts w:ascii="Arial" w:eastAsia="Calibri" w:hAnsi="Arial" w:cs="Arial"/>
          <w:sz w:val="20"/>
          <w:szCs w:val="20"/>
        </w:rPr>
      </w:pPr>
      <w:r w:rsidRPr="004B7DE7">
        <w:rPr>
          <w:rFonts w:ascii="Arial" w:hAnsi="Arial" w:cs="Arial"/>
          <w:sz w:val="20"/>
          <w:szCs w:val="20"/>
          <w:lang w:val="en-US"/>
        </w:rPr>
        <w:t xml:space="preserve">The suspension layout uses bespoke components to deliver world-class durability with steel subframes and uprated ball joints and bushes that are designed to withstand severe off-road impacts </w:t>
      </w:r>
      <w:r w:rsidRPr="004B7DE7">
        <w:rPr>
          <w:rFonts w:ascii="Arial" w:hAnsi="Arial" w:cs="Arial"/>
          <w:sz w:val="20"/>
          <w:szCs w:val="20"/>
        </w:rPr>
        <w:t xml:space="preserve">– </w:t>
      </w:r>
      <w:r w:rsidRPr="004B7DE7">
        <w:rPr>
          <w:rFonts w:ascii="Arial" w:hAnsi="Arial" w:cs="Arial"/>
          <w:sz w:val="20"/>
          <w:szCs w:val="20"/>
          <w:lang w:val="en-US"/>
        </w:rPr>
        <w:t xml:space="preserve">the wheels can withstand up to seven </w:t>
      </w:r>
      <w:proofErr w:type="spellStart"/>
      <w:r w:rsidRPr="004B7DE7">
        <w:rPr>
          <w:rFonts w:ascii="Arial" w:hAnsi="Arial" w:cs="Arial"/>
          <w:sz w:val="20"/>
          <w:szCs w:val="20"/>
          <w:lang w:val="en-US"/>
        </w:rPr>
        <w:t>tonnes</w:t>
      </w:r>
      <w:proofErr w:type="spellEnd"/>
      <w:r w:rsidRPr="004B7DE7">
        <w:rPr>
          <w:rFonts w:ascii="Arial" w:hAnsi="Arial" w:cs="Arial"/>
          <w:sz w:val="20"/>
          <w:szCs w:val="20"/>
          <w:lang w:val="en-US"/>
        </w:rPr>
        <w:t xml:space="preserve"> of vertical load into the body. As a result, Defender delivers an unmatched breadth of capability, combining long-haul cruising comfort and rewarding handling characteristics with immediate responses and peerless off-road performance.</w:t>
      </w:r>
    </w:p>
    <w:p w14:paraId="3C3B7FAA" w14:textId="77777777" w:rsidR="00BB1DA3" w:rsidRPr="004B7DE7" w:rsidRDefault="00BB1DA3" w:rsidP="004B7DE7">
      <w:pPr>
        <w:pStyle w:val="Body"/>
        <w:spacing w:after="200" w:line="360" w:lineRule="auto"/>
        <w:rPr>
          <w:rFonts w:ascii="Arial" w:eastAsia="Calibri" w:hAnsi="Arial" w:cs="Arial"/>
          <w:sz w:val="20"/>
          <w:szCs w:val="20"/>
        </w:rPr>
      </w:pPr>
      <w:r w:rsidRPr="004B7DE7">
        <w:rPr>
          <w:rFonts w:ascii="Arial" w:hAnsi="Arial" w:cs="Arial"/>
          <w:sz w:val="20"/>
          <w:szCs w:val="20"/>
          <w:lang w:val="en-US"/>
        </w:rPr>
        <w:t>Adaptive Dynamics is available with Electronic Air Suspension, allowing clients to fine-tune the driving characteristics. The system</w:t>
      </w:r>
      <w:r w:rsidRPr="004B7DE7">
        <w:rPr>
          <w:rFonts w:ascii="Arial" w:hAnsi="Arial" w:cs="Arial"/>
          <w:sz w:val="20"/>
          <w:szCs w:val="20"/>
          <w:rtl/>
        </w:rPr>
        <w:t>’</w:t>
      </w:r>
      <w:r w:rsidRPr="004B7DE7">
        <w:rPr>
          <w:rFonts w:ascii="Arial" w:hAnsi="Arial" w:cs="Arial"/>
          <w:sz w:val="20"/>
          <w:szCs w:val="20"/>
          <w:lang w:val="en-US"/>
        </w:rPr>
        <w:t xml:space="preserve">s adaptive dampers monitor body movements up to 500 times per second and respond almost instantaneously to </w:t>
      </w:r>
      <w:proofErr w:type="spellStart"/>
      <w:r w:rsidRPr="004B7DE7">
        <w:rPr>
          <w:rFonts w:ascii="Arial" w:hAnsi="Arial" w:cs="Arial"/>
          <w:sz w:val="20"/>
          <w:szCs w:val="20"/>
          <w:lang w:val="en-US"/>
        </w:rPr>
        <w:t>optimise</w:t>
      </w:r>
      <w:proofErr w:type="spellEnd"/>
      <w:r w:rsidRPr="004B7DE7">
        <w:rPr>
          <w:rFonts w:ascii="Arial" w:hAnsi="Arial" w:cs="Arial"/>
          <w:sz w:val="20"/>
          <w:szCs w:val="20"/>
          <w:lang w:val="en-US"/>
        </w:rPr>
        <w:t xml:space="preserve"> control and comfort.</w:t>
      </w:r>
    </w:p>
    <w:p w14:paraId="519D734D" w14:textId="77777777" w:rsidR="00BB1DA3" w:rsidRPr="004B7DE7" w:rsidRDefault="00BB1DA3" w:rsidP="004B7DE7">
      <w:pPr>
        <w:pStyle w:val="Body"/>
        <w:spacing w:after="200" w:line="360" w:lineRule="auto"/>
        <w:rPr>
          <w:rFonts w:ascii="Arial" w:eastAsia="Calibri" w:hAnsi="Arial" w:cs="Arial"/>
          <w:sz w:val="20"/>
          <w:szCs w:val="20"/>
        </w:rPr>
      </w:pPr>
      <w:r w:rsidRPr="004B7DE7">
        <w:rPr>
          <w:rFonts w:ascii="Arial" w:hAnsi="Arial" w:cs="Arial"/>
          <w:sz w:val="20"/>
          <w:szCs w:val="20"/>
          <w:lang w:val="en-US"/>
        </w:rPr>
        <w:t>Air suspension helps to transform the 4x4</w:t>
      </w:r>
      <w:r w:rsidRPr="004B7DE7">
        <w:rPr>
          <w:rFonts w:ascii="Arial" w:hAnsi="Arial" w:cs="Arial"/>
          <w:sz w:val="20"/>
          <w:szCs w:val="20"/>
          <w:rtl/>
        </w:rPr>
        <w:t>’</w:t>
      </w:r>
      <w:r w:rsidRPr="004B7DE7">
        <w:rPr>
          <w:rFonts w:ascii="Arial" w:hAnsi="Arial" w:cs="Arial"/>
          <w:sz w:val="20"/>
          <w:szCs w:val="20"/>
          <w:lang w:val="en-US"/>
        </w:rPr>
        <w:t>s on-road handling and supports its all-terrain capability, providing an off-road ride height lift of 75mm and supreme ride comfort across all surfaces. An additional 70mm of lift means the air system can raise the body by a maximum of 145mm when needed, while Elegant Arrival automatically lowers the body by 40mm to aid access.</w:t>
      </w:r>
    </w:p>
    <w:p w14:paraId="205D22F2" w14:textId="77777777" w:rsidR="00BB1DA3" w:rsidRPr="004B7DE7" w:rsidRDefault="00BB1DA3" w:rsidP="004B7DE7">
      <w:pPr>
        <w:pStyle w:val="Body"/>
        <w:spacing w:after="200" w:line="360" w:lineRule="auto"/>
        <w:rPr>
          <w:rFonts w:ascii="Arial" w:eastAsia="Calibri" w:hAnsi="Arial" w:cs="Arial"/>
          <w:sz w:val="20"/>
          <w:szCs w:val="20"/>
        </w:rPr>
      </w:pPr>
      <w:r w:rsidRPr="004B7DE7">
        <w:rPr>
          <w:rFonts w:ascii="Arial" w:hAnsi="Arial" w:cs="Arial"/>
          <w:sz w:val="20"/>
          <w:szCs w:val="20"/>
          <w:lang w:val="en-US"/>
        </w:rPr>
        <w:t>The confidence-inspiring and sure-footed Defender excels off-road, where its maximum suspension articulation of 500mm (550mm for Defender OCTA) comes into its own. It can tackle 45-degree side slopes and inclines of 45 degrees with customary composure, but the biggest transformation comes on the road, where the Defender is engaging and agile.</w:t>
      </w:r>
    </w:p>
    <w:p w14:paraId="30126CD1" w14:textId="77777777" w:rsidR="00BB1DA3" w:rsidRPr="004B7DE7" w:rsidRDefault="00BB1DA3" w:rsidP="004B7DE7">
      <w:pPr>
        <w:pStyle w:val="Body"/>
        <w:spacing w:after="200" w:line="360" w:lineRule="auto"/>
        <w:rPr>
          <w:rFonts w:ascii="Arial" w:eastAsia="Calibri" w:hAnsi="Arial" w:cs="Arial"/>
          <w:sz w:val="20"/>
          <w:szCs w:val="20"/>
        </w:rPr>
      </w:pPr>
      <w:r w:rsidRPr="004B7DE7">
        <w:rPr>
          <w:rFonts w:ascii="Arial" w:hAnsi="Arial" w:cs="Arial"/>
          <w:sz w:val="20"/>
          <w:szCs w:val="20"/>
          <w:lang w:val="en-US"/>
        </w:rPr>
        <w:t>A transformational breadth of capability sets Defender apart. Intelligent All-Wheel Drive and a twin-speed automatic gearbox, centre differential and optional Active Locking Rear Differential</w:t>
      </w:r>
      <w:r w:rsidRPr="004B7DE7">
        <w:rPr>
          <w:rFonts w:ascii="Arial" w:hAnsi="Arial" w:cs="Arial"/>
          <w:sz w:val="20"/>
          <w:szCs w:val="20"/>
          <w:vertAlign w:val="superscript"/>
        </w:rPr>
        <w:t>9</w:t>
      </w:r>
      <w:r w:rsidRPr="004B7DE7">
        <w:rPr>
          <w:rFonts w:ascii="Arial" w:hAnsi="Arial" w:cs="Arial"/>
          <w:sz w:val="20"/>
          <w:szCs w:val="20"/>
          <w:lang w:val="en-US"/>
        </w:rPr>
        <w:t xml:space="preserve"> ensure it has all the hardware required to excel in the soft sand of the desert, the freezing tundra of the arctic and everywhere in between. </w:t>
      </w:r>
    </w:p>
    <w:p w14:paraId="4DE54BAB" w14:textId="77777777" w:rsidR="00BB1DA3" w:rsidRPr="004B7DE7" w:rsidRDefault="00BB1DA3" w:rsidP="004B7DE7">
      <w:pPr>
        <w:pStyle w:val="Body"/>
        <w:spacing w:after="200" w:line="360" w:lineRule="auto"/>
        <w:rPr>
          <w:rFonts w:ascii="Arial" w:eastAsia="Calibri" w:hAnsi="Arial" w:cs="Arial"/>
          <w:sz w:val="20"/>
          <w:szCs w:val="20"/>
        </w:rPr>
      </w:pPr>
      <w:r w:rsidRPr="004B7DE7">
        <w:rPr>
          <w:rFonts w:ascii="Arial" w:hAnsi="Arial" w:cs="Arial"/>
          <w:sz w:val="20"/>
          <w:szCs w:val="20"/>
          <w:lang w:val="en-US"/>
        </w:rPr>
        <w:t>Intelligent All-Wheel Drive (</w:t>
      </w:r>
      <w:proofErr w:type="spellStart"/>
      <w:r w:rsidRPr="004B7DE7">
        <w:rPr>
          <w:rFonts w:ascii="Arial" w:hAnsi="Arial" w:cs="Arial"/>
          <w:sz w:val="20"/>
          <w:szCs w:val="20"/>
          <w:lang w:val="en-US"/>
        </w:rPr>
        <w:t>iAWD</w:t>
      </w:r>
      <w:proofErr w:type="spellEnd"/>
      <w:r w:rsidRPr="004B7DE7">
        <w:rPr>
          <w:rFonts w:ascii="Arial" w:hAnsi="Arial" w:cs="Arial"/>
          <w:sz w:val="20"/>
          <w:szCs w:val="20"/>
          <w:lang w:val="en-US"/>
        </w:rPr>
        <w:t>) is fitted to all Defender models as standard and enhances on-road performance and off-road capability, while delivering improved efficiency. By</w:t>
      </w:r>
      <w:r w:rsidRPr="004B7DE7">
        <w:rPr>
          <w:rFonts w:ascii="Arial" w:hAnsi="Arial" w:cs="Arial"/>
          <w:sz w:val="20"/>
          <w:szCs w:val="20"/>
        </w:rPr>
        <w:t> </w:t>
      </w:r>
      <w:r w:rsidRPr="004B7DE7">
        <w:rPr>
          <w:rFonts w:ascii="Arial" w:hAnsi="Arial" w:cs="Arial"/>
          <w:sz w:val="20"/>
          <w:szCs w:val="20"/>
          <w:lang w:val="en-US"/>
        </w:rPr>
        <w:t>continually varying axle torque to suit the conditions using sensor data from the vehicle surroundings</w:t>
      </w:r>
      <w:r w:rsidRPr="004B7DE7">
        <w:rPr>
          <w:rFonts w:ascii="Arial" w:hAnsi="Arial" w:cs="Arial"/>
          <w:sz w:val="20"/>
          <w:szCs w:val="20"/>
        </w:rPr>
        <w:t> </w:t>
      </w:r>
      <w:r w:rsidRPr="004B7DE7">
        <w:rPr>
          <w:rFonts w:ascii="Arial" w:hAnsi="Arial" w:cs="Arial"/>
          <w:sz w:val="20"/>
          <w:szCs w:val="20"/>
          <w:lang w:val="en-US"/>
        </w:rPr>
        <w:t>and driver</w:t>
      </w:r>
      <w:r w:rsidRPr="004B7DE7">
        <w:rPr>
          <w:rFonts w:ascii="Arial" w:hAnsi="Arial" w:cs="Arial"/>
          <w:sz w:val="20"/>
          <w:szCs w:val="20"/>
        </w:rPr>
        <w:t xml:space="preserve"> </w:t>
      </w:r>
      <w:r w:rsidRPr="004B7DE7">
        <w:rPr>
          <w:rFonts w:ascii="Arial" w:hAnsi="Arial" w:cs="Arial"/>
          <w:sz w:val="20"/>
          <w:szCs w:val="20"/>
          <w:lang w:val="en-US"/>
        </w:rPr>
        <w:t xml:space="preserve">inputs, it can distribute all torque to one axle or the other as required. </w:t>
      </w:r>
    </w:p>
    <w:p w14:paraId="7094AC5F" w14:textId="77777777" w:rsidR="00BB1DA3" w:rsidRPr="004B7DE7" w:rsidRDefault="00BB1DA3" w:rsidP="004B7DE7">
      <w:pPr>
        <w:pStyle w:val="Body"/>
        <w:spacing w:after="200" w:line="360" w:lineRule="auto"/>
        <w:rPr>
          <w:rFonts w:ascii="Arial" w:eastAsia="Calibri" w:hAnsi="Arial" w:cs="Arial"/>
          <w:sz w:val="20"/>
          <w:szCs w:val="20"/>
        </w:rPr>
      </w:pPr>
      <w:r w:rsidRPr="004B7DE7">
        <w:rPr>
          <w:rFonts w:ascii="Arial" w:hAnsi="Arial" w:cs="Arial"/>
          <w:sz w:val="20"/>
          <w:szCs w:val="20"/>
          <w:lang w:val="en-US"/>
        </w:rPr>
        <w:t>This</w:t>
      </w:r>
      <w:r w:rsidRPr="004B7DE7">
        <w:rPr>
          <w:rFonts w:ascii="Arial" w:hAnsi="Arial" w:cs="Arial"/>
          <w:sz w:val="20"/>
          <w:szCs w:val="20"/>
        </w:rPr>
        <w:t> </w:t>
      </w:r>
      <w:r w:rsidRPr="004B7DE7">
        <w:rPr>
          <w:rFonts w:ascii="Arial" w:hAnsi="Arial" w:cs="Arial"/>
          <w:sz w:val="20"/>
          <w:szCs w:val="20"/>
          <w:lang w:val="en-US"/>
        </w:rPr>
        <w:t>intelligent and proactive torque distribution optimises traction, on-road dynamics and efficiency, resulting in improved</w:t>
      </w:r>
      <w:r w:rsidRPr="004B7DE7">
        <w:rPr>
          <w:rFonts w:ascii="Arial" w:hAnsi="Arial" w:cs="Arial"/>
          <w:sz w:val="20"/>
          <w:szCs w:val="20"/>
        </w:rPr>
        <w:t> </w:t>
      </w:r>
      <w:r w:rsidRPr="004B7DE7">
        <w:rPr>
          <w:rFonts w:ascii="Arial" w:hAnsi="Arial" w:cs="Arial"/>
          <w:sz w:val="20"/>
          <w:szCs w:val="20"/>
          <w:lang w:val="en-US"/>
        </w:rPr>
        <w:t>fuel economy and reduced CO</w:t>
      </w:r>
      <w:r w:rsidRPr="004B7DE7">
        <w:rPr>
          <w:rFonts w:ascii="Arial" w:hAnsi="Arial" w:cs="Arial"/>
          <w:sz w:val="20"/>
          <w:szCs w:val="20"/>
          <w:vertAlign w:val="subscript"/>
        </w:rPr>
        <w:t>2</w:t>
      </w:r>
      <w:r w:rsidRPr="004B7DE7">
        <w:rPr>
          <w:rFonts w:ascii="Arial" w:hAnsi="Arial" w:cs="Arial"/>
          <w:sz w:val="20"/>
          <w:szCs w:val="20"/>
        </w:rPr>
        <w:t xml:space="preserve"> emissions – </w:t>
      </w:r>
      <w:r w:rsidRPr="004B7DE7">
        <w:rPr>
          <w:rFonts w:ascii="Arial" w:hAnsi="Arial" w:cs="Arial"/>
          <w:sz w:val="20"/>
          <w:szCs w:val="20"/>
          <w:lang w:val="en-US"/>
        </w:rPr>
        <w:t>all without sacrificing Defender's inherent off-road capability.</w:t>
      </w:r>
    </w:p>
    <w:p w14:paraId="12A59CC5" w14:textId="77777777" w:rsidR="00BB1DA3" w:rsidRPr="004B7DE7" w:rsidRDefault="00BB1DA3" w:rsidP="004B7DE7">
      <w:pPr>
        <w:pStyle w:val="Body"/>
        <w:spacing w:after="200" w:line="360" w:lineRule="auto"/>
        <w:rPr>
          <w:rFonts w:ascii="Arial" w:eastAsia="Calibri" w:hAnsi="Arial" w:cs="Arial"/>
          <w:sz w:val="20"/>
          <w:szCs w:val="20"/>
        </w:rPr>
      </w:pPr>
      <w:r w:rsidRPr="004B7DE7">
        <w:rPr>
          <w:rFonts w:ascii="Arial" w:hAnsi="Arial" w:cs="Arial"/>
          <w:sz w:val="20"/>
          <w:szCs w:val="20"/>
          <w:lang w:val="en-US"/>
        </w:rPr>
        <w:lastRenderedPageBreak/>
        <w:t>Defender V8 combines exceptional off-road capability with uniquely engaging dynamics on the road and across loose surfaces. It features a number of enhancements aimed at improving performance and delivering the ultimate in drivability.</w:t>
      </w:r>
    </w:p>
    <w:p w14:paraId="767BE68A" w14:textId="77777777" w:rsidR="00BB1DA3" w:rsidRPr="004B7DE7" w:rsidRDefault="00BB1DA3" w:rsidP="004B7DE7">
      <w:pPr>
        <w:pStyle w:val="Body"/>
        <w:spacing w:after="200" w:line="360" w:lineRule="auto"/>
        <w:rPr>
          <w:rFonts w:ascii="Arial" w:eastAsia="Calibri" w:hAnsi="Arial" w:cs="Arial"/>
          <w:sz w:val="20"/>
          <w:szCs w:val="20"/>
        </w:rPr>
      </w:pPr>
      <w:r w:rsidRPr="004B7DE7">
        <w:rPr>
          <w:rFonts w:ascii="Arial" w:hAnsi="Arial" w:cs="Arial"/>
          <w:sz w:val="20"/>
          <w:szCs w:val="20"/>
          <w:lang w:val="en-US"/>
        </w:rPr>
        <w:t xml:space="preserve">Careful calibration of the Dynamic program gives Defender V8 a more agile, playful and responsive character. In this setting, a sharper throttle response and bespoke tuning for the Continuously Variable Damping </w:t>
      </w:r>
      <w:proofErr w:type="gramStart"/>
      <w:r w:rsidRPr="004B7DE7">
        <w:rPr>
          <w:rFonts w:ascii="Arial" w:hAnsi="Arial" w:cs="Arial"/>
          <w:sz w:val="20"/>
          <w:szCs w:val="20"/>
          <w:lang w:val="en-US"/>
        </w:rPr>
        <w:t>combine</w:t>
      </w:r>
      <w:proofErr w:type="gramEnd"/>
      <w:r w:rsidRPr="004B7DE7">
        <w:rPr>
          <w:rFonts w:ascii="Arial" w:hAnsi="Arial" w:cs="Arial"/>
          <w:sz w:val="20"/>
          <w:szCs w:val="20"/>
          <w:lang w:val="en-US"/>
        </w:rPr>
        <w:t xml:space="preserve"> with the stiffer suspension bushes for immediate steering responses. Working in harmony with the Torque Vectoring by Braking technology, Traction Control Systems and new Yaw Controller for the Electronic Active Rear Differential, Defender V8 is faster, more engaging and more controllable than ever. </w:t>
      </w:r>
    </w:p>
    <w:p w14:paraId="0A482616" w14:textId="77777777" w:rsidR="00BB1DA3" w:rsidRPr="004B7DE7" w:rsidRDefault="00BB1DA3" w:rsidP="004B7DE7">
      <w:pPr>
        <w:pStyle w:val="Body"/>
        <w:spacing w:after="200" w:line="360" w:lineRule="auto"/>
        <w:rPr>
          <w:rFonts w:ascii="Arial" w:eastAsia="Calibri" w:hAnsi="Arial" w:cs="Arial"/>
          <w:sz w:val="20"/>
          <w:szCs w:val="20"/>
        </w:rPr>
      </w:pPr>
      <w:r w:rsidRPr="004B7DE7">
        <w:rPr>
          <w:rFonts w:ascii="Arial" w:hAnsi="Arial" w:cs="Arial"/>
          <w:sz w:val="20"/>
          <w:szCs w:val="20"/>
          <w:lang w:val="en-US"/>
        </w:rPr>
        <w:t>In addition, the use of larger diameter and solid anti-roll bars help reduce body roll in extreme cornering, while the Yaw Controller allows fine control of Defender V8</w:t>
      </w:r>
      <w:r w:rsidRPr="004B7DE7">
        <w:rPr>
          <w:rFonts w:ascii="Arial" w:hAnsi="Arial" w:cs="Arial"/>
          <w:sz w:val="20"/>
          <w:szCs w:val="20"/>
          <w:rtl/>
        </w:rPr>
        <w:t>’</w:t>
      </w:r>
      <w:r w:rsidRPr="004B7DE7">
        <w:rPr>
          <w:rFonts w:ascii="Arial" w:hAnsi="Arial" w:cs="Arial"/>
          <w:sz w:val="20"/>
          <w:szCs w:val="20"/>
          <w:lang w:val="en-US"/>
        </w:rPr>
        <w:t>s attitude as it reaches and exceeds the limit of grip. Crucially, none of these changes come at the expense of off-road capability.</w:t>
      </w:r>
    </w:p>
    <w:p w14:paraId="0CE9C77A" w14:textId="77777777" w:rsidR="00BB1DA3" w:rsidRPr="004B7DE7" w:rsidRDefault="00BB1DA3" w:rsidP="004B7DE7">
      <w:pPr>
        <w:pStyle w:val="Body"/>
        <w:spacing w:after="200" w:line="360" w:lineRule="auto"/>
        <w:rPr>
          <w:rFonts w:ascii="Arial" w:eastAsia="Calibri" w:hAnsi="Arial" w:cs="Arial"/>
          <w:sz w:val="20"/>
          <w:szCs w:val="20"/>
        </w:rPr>
      </w:pPr>
      <w:r w:rsidRPr="004B7DE7">
        <w:rPr>
          <w:rFonts w:ascii="Arial" w:hAnsi="Arial" w:cs="Arial"/>
          <w:sz w:val="20"/>
          <w:szCs w:val="20"/>
          <w:lang w:val="en-US"/>
        </w:rPr>
        <w:t>All Defender 130 models feature Electronic Air Suspension with Adaptive Dynamics for unrivalled all-terrain capability and driver confidence in all environments. The Electronic Air Suspension system allows for up to 430mm of articulation and, in Off-Road Height, Defender 130 shares the same maximum wading depth of 900mm</w:t>
      </w:r>
      <w:r w:rsidRPr="004B7DE7">
        <w:rPr>
          <w:rFonts w:ascii="Arial" w:hAnsi="Arial" w:cs="Arial"/>
          <w:sz w:val="20"/>
          <w:szCs w:val="20"/>
          <w:vertAlign w:val="superscript"/>
        </w:rPr>
        <w:t>4</w:t>
      </w:r>
      <w:r w:rsidRPr="004B7DE7">
        <w:rPr>
          <w:rFonts w:ascii="Arial" w:hAnsi="Arial" w:cs="Arial"/>
          <w:sz w:val="20"/>
          <w:szCs w:val="20"/>
          <w:lang w:val="en-US"/>
        </w:rPr>
        <w:t xml:space="preserve"> as the rest of the family.</w:t>
      </w:r>
    </w:p>
    <w:p w14:paraId="7F96509C" w14:textId="77777777" w:rsidR="00BB1DA3" w:rsidRPr="004B7DE7" w:rsidRDefault="00BB1DA3" w:rsidP="004B7DE7">
      <w:pPr>
        <w:pStyle w:val="Body"/>
        <w:spacing w:after="200" w:line="360" w:lineRule="auto"/>
        <w:rPr>
          <w:rFonts w:ascii="Arial" w:eastAsia="Calibri" w:hAnsi="Arial" w:cs="Arial"/>
          <w:b/>
          <w:bCs/>
          <w:sz w:val="20"/>
          <w:szCs w:val="20"/>
        </w:rPr>
      </w:pPr>
      <w:r w:rsidRPr="004B7DE7">
        <w:rPr>
          <w:rFonts w:ascii="Arial" w:hAnsi="Arial" w:cs="Arial"/>
          <w:b/>
          <w:bCs/>
          <w:sz w:val="20"/>
          <w:szCs w:val="20"/>
        </w:rPr>
        <w:t>Configurable Terrain Response</w:t>
      </w:r>
    </w:p>
    <w:p w14:paraId="449F60D7" w14:textId="77777777" w:rsidR="00BB1DA3" w:rsidRPr="004B7DE7" w:rsidRDefault="00BB1DA3" w:rsidP="004B7DE7">
      <w:pPr>
        <w:pStyle w:val="Body"/>
        <w:spacing w:after="200" w:line="360" w:lineRule="auto"/>
        <w:rPr>
          <w:rFonts w:ascii="Arial" w:eastAsia="Calibri" w:hAnsi="Arial" w:cs="Arial"/>
          <w:b/>
          <w:bCs/>
          <w:sz w:val="20"/>
          <w:szCs w:val="20"/>
        </w:rPr>
      </w:pPr>
      <w:r w:rsidRPr="004B7DE7">
        <w:rPr>
          <w:rFonts w:ascii="Arial" w:hAnsi="Arial" w:cs="Arial"/>
          <w:sz w:val="20"/>
          <w:szCs w:val="20"/>
          <w:lang w:val="en-US"/>
        </w:rPr>
        <w:t>Defender features a series of technologies to help deliver the capability clients expect, including the latest generation of JLR</w:t>
      </w:r>
      <w:r w:rsidRPr="004B7DE7">
        <w:rPr>
          <w:rFonts w:ascii="Arial" w:hAnsi="Arial" w:cs="Arial"/>
          <w:sz w:val="20"/>
          <w:szCs w:val="20"/>
          <w:rtl/>
        </w:rPr>
        <w:t>’</w:t>
      </w:r>
      <w:r w:rsidRPr="004B7DE7">
        <w:rPr>
          <w:rFonts w:ascii="Arial" w:hAnsi="Arial" w:cs="Arial"/>
          <w:sz w:val="20"/>
          <w:szCs w:val="20"/>
          <w:lang w:val="en-US"/>
        </w:rPr>
        <w:t>s patented Terrain Response</w:t>
      </w:r>
      <w:r w:rsidRPr="004B7DE7">
        <w:rPr>
          <w:rFonts w:ascii="Arial" w:hAnsi="Arial" w:cs="Arial"/>
          <w:sz w:val="20"/>
          <w:szCs w:val="20"/>
          <w:shd w:val="clear" w:color="auto" w:fill="FFFFFF"/>
          <w:lang w:val="en-US"/>
        </w:rPr>
        <w:t>®</w:t>
      </w:r>
      <w:r w:rsidRPr="004B7DE7">
        <w:rPr>
          <w:rFonts w:ascii="Arial" w:hAnsi="Arial" w:cs="Arial"/>
          <w:sz w:val="20"/>
          <w:szCs w:val="20"/>
          <w:lang w:val="en-US"/>
        </w:rPr>
        <w:t xml:space="preserve"> system. Configurable Terrain Response technology allows drivers to use the touchscreen of Pivi Pro infotainment to fine-tune every aspect of the vehicle to suit its precise surroundings.</w:t>
      </w:r>
    </w:p>
    <w:p w14:paraId="3152EECC" w14:textId="77777777" w:rsidR="00BB1DA3" w:rsidRPr="004B7DE7" w:rsidRDefault="00BB1DA3" w:rsidP="004B7DE7">
      <w:pPr>
        <w:pStyle w:val="Body"/>
        <w:spacing w:after="200" w:line="360" w:lineRule="auto"/>
        <w:rPr>
          <w:rFonts w:ascii="Arial" w:eastAsia="Calibri" w:hAnsi="Arial" w:cs="Arial"/>
          <w:sz w:val="20"/>
          <w:szCs w:val="20"/>
        </w:rPr>
      </w:pPr>
      <w:r w:rsidRPr="004B7DE7">
        <w:rPr>
          <w:rFonts w:ascii="Arial" w:hAnsi="Arial" w:cs="Arial"/>
          <w:sz w:val="20"/>
          <w:szCs w:val="20"/>
          <w:lang w:val="en-US"/>
        </w:rPr>
        <w:t xml:space="preserve">In the classic Defender, drivers could lock the central differential manually using the high-to-low range gear selector. In new Defender, drivers can prevent cross-axle slip using the Centre Slip Limited and Centre and Rear Slip Limited options on the central touchscreen. In addition, there is a choice of three settings for the throttle and gearbox response, steering and traction control, allowing experienced off-roaders and all-terrain novices to tailor the vehicle set-up to suit their requirements. </w:t>
      </w:r>
    </w:p>
    <w:p w14:paraId="559FE804" w14:textId="77777777" w:rsidR="00BB1DA3" w:rsidRPr="004B7DE7" w:rsidRDefault="00BB1DA3" w:rsidP="004B7DE7">
      <w:pPr>
        <w:pStyle w:val="Body"/>
        <w:spacing w:after="200" w:line="360" w:lineRule="auto"/>
        <w:rPr>
          <w:rFonts w:ascii="Arial" w:eastAsia="Calibri" w:hAnsi="Arial" w:cs="Arial"/>
          <w:sz w:val="20"/>
          <w:szCs w:val="20"/>
        </w:rPr>
      </w:pPr>
      <w:r w:rsidRPr="004B7DE7">
        <w:rPr>
          <w:rFonts w:ascii="Arial" w:hAnsi="Arial" w:cs="Arial"/>
          <w:sz w:val="20"/>
          <w:szCs w:val="20"/>
          <w:lang w:val="en-US"/>
        </w:rPr>
        <w:t>The system allows four individual profiles to be saved, so different drivers can quickly activate their preferred settings. Alternatively, the intelligent Auto functionality of Terrain Response 2</w:t>
      </w:r>
      <w:r w:rsidRPr="004B7DE7">
        <w:rPr>
          <w:rFonts w:ascii="Arial" w:hAnsi="Arial" w:cs="Arial"/>
          <w:sz w:val="20"/>
          <w:szCs w:val="20"/>
          <w:shd w:val="clear" w:color="auto" w:fill="FFFFFF"/>
          <w:lang w:val="en-US"/>
        </w:rPr>
        <w:t>®</w:t>
      </w:r>
      <w:r w:rsidRPr="004B7DE7">
        <w:rPr>
          <w:rFonts w:ascii="Arial" w:hAnsi="Arial" w:cs="Arial"/>
          <w:sz w:val="20"/>
          <w:szCs w:val="20"/>
          <w:lang w:val="en-US"/>
        </w:rPr>
        <w:t xml:space="preserve"> can </w:t>
      </w:r>
      <w:proofErr w:type="spellStart"/>
      <w:r w:rsidRPr="004B7DE7">
        <w:rPr>
          <w:rFonts w:ascii="Arial" w:hAnsi="Arial" w:cs="Arial"/>
          <w:sz w:val="20"/>
          <w:szCs w:val="20"/>
          <w:lang w:val="en-US"/>
        </w:rPr>
        <w:t>recognise</w:t>
      </w:r>
      <w:proofErr w:type="spellEnd"/>
      <w:r w:rsidRPr="004B7DE7">
        <w:rPr>
          <w:rFonts w:ascii="Arial" w:hAnsi="Arial" w:cs="Arial"/>
          <w:sz w:val="20"/>
          <w:szCs w:val="20"/>
          <w:lang w:val="en-US"/>
        </w:rPr>
        <w:t xml:space="preserve"> the surface and configure the vehicle appropriately with no input from the driver. </w:t>
      </w:r>
    </w:p>
    <w:p w14:paraId="7294CE79" w14:textId="77777777" w:rsidR="00BB1DA3" w:rsidRPr="004B7DE7" w:rsidRDefault="00BB1DA3" w:rsidP="004B7DE7">
      <w:pPr>
        <w:pStyle w:val="Body"/>
        <w:spacing w:after="200" w:line="360" w:lineRule="auto"/>
        <w:rPr>
          <w:rFonts w:ascii="Arial" w:eastAsia="Calibri" w:hAnsi="Arial" w:cs="Arial"/>
          <w:sz w:val="20"/>
          <w:szCs w:val="20"/>
        </w:rPr>
      </w:pPr>
      <w:r w:rsidRPr="004B7DE7">
        <w:rPr>
          <w:rFonts w:ascii="Arial" w:hAnsi="Arial" w:cs="Arial"/>
          <w:sz w:val="20"/>
          <w:szCs w:val="20"/>
          <w:lang w:val="en-US"/>
        </w:rPr>
        <w:lastRenderedPageBreak/>
        <w:t>Defender also features a Wade programme within the Terrain Response 2</w:t>
      </w:r>
      <w:r w:rsidRPr="004B7DE7">
        <w:rPr>
          <w:rFonts w:ascii="Arial" w:hAnsi="Arial" w:cs="Arial"/>
          <w:sz w:val="20"/>
          <w:szCs w:val="20"/>
          <w:shd w:val="clear" w:color="auto" w:fill="FFFFFF"/>
          <w:lang w:val="en-US"/>
        </w:rPr>
        <w:t>®</w:t>
      </w:r>
      <w:r w:rsidRPr="004B7DE7">
        <w:rPr>
          <w:rFonts w:ascii="Arial" w:hAnsi="Arial" w:cs="Arial"/>
          <w:sz w:val="20"/>
          <w:szCs w:val="20"/>
          <w:lang w:val="en-US"/>
        </w:rPr>
        <w:t xml:space="preserve"> menu. It automatically softens the throttle response, sets the heating and ventilation to recirculate cabin air, locks the driveline and adjusts the ride height to its off-road setting while activating the Wade Sensing screen on the infotainment system. This allows drivers to see the depth of surrounding water and provides ultimate confidence when fording deep water </w:t>
      </w:r>
      <w:r w:rsidRPr="004B7DE7">
        <w:rPr>
          <w:rFonts w:ascii="Arial" w:hAnsi="Arial" w:cs="Arial"/>
          <w:sz w:val="20"/>
          <w:szCs w:val="20"/>
        </w:rPr>
        <w:t xml:space="preserve">– </w:t>
      </w:r>
      <w:r w:rsidRPr="004B7DE7">
        <w:rPr>
          <w:rFonts w:ascii="Arial" w:hAnsi="Arial" w:cs="Arial"/>
          <w:sz w:val="20"/>
          <w:szCs w:val="20"/>
          <w:lang w:val="en-US"/>
        </w:rPr>
        <w:t>allowing drivers to take full advantage of Defender</w:t>
      </w:r>
      <w:r w:rsidRPr="004B7DE7">
        <w:rPr>
          <w:rFonts w:ascii="Arial" w:hAnsi="Arial" w:cs="Arial"/>
          <w:sz w:val="20"/>
          <w:szCs w:val="20"/>
          <w:rtl/>
        </w:rPr>
        <w:t>’</w:t>
      </w:r>
      <w:r w:rsidRPr="004B7DE7">
        <w:rPr>
          <w:rFonts w:ascii="Arial" w:hAnsi="Arial" w:cs="Arial"/>
          <w:sz w:val="20"/>
          <w:szCs w:val="20"/>
          <w:lang w:val="en-US"/>
        </w:rPr>
        <w:t xml:space="preserve">s world-class maximum wading depth of 900mm, with Defender OCTA taking things further with maximum wading depth of 1,000mm. </w:t>
      </w:r>
    </w:p>
    <w:p w14:paraId="51C1DCCF" w14:textId="77777777" w:rsidR="00BB1DA3" w:rsidRPr="004B7DE7" w:rsidRDefault="00BB1DA3" w:rsidP="004B7DE7">
      <w:pPr>
        <w:pStyle w:val="Body"/>
        <w:spacing w:after="200" w:line="360" w:lineRule="auto"/>
        <w:rPr>
          <w:rFonts w:ascii="Arial" w:eastAsia="Calibri" w:hAnsi="Arial" w:cs="Arial"/>
          <w:sz w:val="20"/>
          <w:szCs w:val="20"/>
        </w:rPr>
      </w:pPr>
      <w:r w:rsidRPr="004B7DE7">
        <w:rPr>
          <w:rFonts w:ascii="Arial" w:hAnsi="Arial" w:cs="Arial"/>
          <w:sz w:val="20"/>
          <w:szCs w:val="20"/>
          <w:lang w:val="en-US"/>
        </w:rPr>
        <w:t xml:space="preserve">All-Terrain Progress Control and </w:t>
      </w:r>
      <w:proofErr w:type="spellStart"/>
      <w:r w:rsidRPr="004B7DE7">
        <w:rPr>
          <w:rFonts w:ascii="Arial" w:hAnsi="Arial" w:cs="Arial"/>
          <w:sz w:val="20"/>
          <w:szCs w:val="20"/>
          <w:lang w:val="en-US"/>
        </w:rPr>
        <w:t>ClearSight</w:t>
      </w:r>
      <w:proofErr w:type="spellEnd"/>
      <w:r w:rsidRPr="004B7DE7">
        <w:rPr>
          <w:rFonts w:ascii="Arial" w:hAnsi="Arial" w:cs="Arial"/>
          <w:sz w:val="20"/>
          <w:szCs w:val="20"/>
          <w:lang w:val="en-US"/>
        </w:rPr>
        <w:t xml:space="preserve"> Ground View</w:t>
      </w:r>
      <w:r w:rsidRPr="004B7DE7">
        <w:rPr>
          <w:rFonts w:ascii="Arial" w:hAnsi="Arial" w:cs="Arial"/>
          <w:sz w:val="20"/>
          <w:szCs w:val="20"/>
          <w:vertAlign w:val="superscript"/>
        </w:rPr>
        <w:t>9</w:t>
      </w:r>
      <w:r w:rsidRPr="004B7DE7">
        <w:rPr>
          <w:rFonts w:ascii="Arial" w:hAnsi="Arial" w:cs="Arial"/>
          <w:sz w:val="20"/>
          <w:szCs w:val="20"/>
          <w:lang w:val="en-US"/>
        </w:rPr>
        <w:t xml:space="preserve"> technologies also support drivers in extreme off-road situations, removing the stress of maintaining a low crawl speed and showing the hidden area directly in front of the vehicle using the central touchscreen.</w:t>
      </w:r>
    </w:p>
    <w:p w14:paraId="1540DDEC" w14:textId="7789902A" w:rsidR="00BB1DA3" w:rsidRPr="004B7DE7" w:rsidRDefault="00BB1DA3" w:rsidP="004B7DE7">
      <w:pPr>
        <w:pStyle w:val="Body"/>
        <w:spacing w:after="200" w:line="360" w:lineRule="auto"/>
        <w:rPr>
          <w:rFonts w:ascii="Arial" w:eastAsia="Calibri" w:hAnsi="Arial" w:cs="Arial"/>
          <w:sz w:val="20"/>
          <w:szCs w:val="20"/>
        </w:rPr>
      </w:pPr>
      <w:r w:rsidRPr="004B7DE7">
        <w:rPr>
          <w:rFonts w:ascii="Arial" w:hAnsi="Arial" w:cs="Arial"/>
          <w:sz w:val="20"/>
          <w:szCs w:val="20"/>
        </w:rPr>
        <w:t xml:space="preserve">Defender is </w:t>
      </w:r>
      <w:r w:rsidRPr="004B7DE7">
        <w:rPr>
          <w:rFonts w:ascii="Arial" w:hAnsi="Arial" w:cs="Arial"/>
          <w:sz w:val="20"/>
          <w:szCs w:val="20"/>
          <w:lang w:val="en-US"/>
        </w:rPr>
        <w:t xml:space="preserve">available with Adaptive Off-Road Cruise Control. </w:t>
      </w:r>
      <w:r w:rsidRPr="004B7DE7">
        <w:rPr>
          <w:rFonts w:ascii="Arial" w:hAnsi="Arial" w:cs="Arial"/>
          <w:sz w:val="20"/>
          <w:szCs w:val="20"/>
        </w:rPr>
        <w:t>The technology is an evolution of All Terrain Progress Control and allows the driver to set a desired comfort level when negotiating rough terrain, so they can concentrate on steering the vehicle – improving composure off-road while reducing driver effort. The system automatically adjusts the speed to maintain the desired level of comfort over undulating surfaces, for unruffled off-road driving.</w:t>
      </w:r>
    </w:p>
    <w:p w14:paraId="748E6FB6" w14:textId="77777777" w:rsidR="00BB1DA3" w:rsidRPr="004B7DE7" w:rsidRDefault="00BB1DA3" w:rsidP="004B7DE7">
      <w:pPr>
        <w:pStyle w:val="Body"/>
        <w:spacing w:after="200" w:line="360" w:lineRule="auto"/>
        <w:rPr>
          <w:rFonts w:ascii="Arial" w:eastAsia="Calibri" w:hAnsi="Arial" w:cs="Arial"/>
          <w:b/>
          <w:bCs/>
          <w:sz w:val="20"/>
          <w:szCs w:val="20"/>
        </w:rPr>
      </w:pPr>
      <w:r w:rsidRPr="004B7DE7">
        <w:rPr>
          <w:rFonts w:ascii="Arial" w:hAnsi="Arial" w:cs="Arial"/>
          <w:b/>
          <w:bCs/>
          <w:sz w:val="20"/>
          <w:szCs w:val="20"/>
          <w:lang w:val="en-US"/>
        </w:rPr>
        <w:t>Towing and carrying</w:t>
      </w:r>
    </w:p>
    <w:p w14:paraId="1760962D" w14:textId="77777777" w:rsidR="00BB1DA3" w:rsidRPr="004B7DE7" w:rsidRDefault="00BB1DA3" w:rsidP="004B7DE7">
      <w:pPr>
        <w:pStyle w:val="Body"/>
        <w:spacing w:after="200" w:line="360" w:lineRule="auto"/>
        <w:rPr>
          <w:rFonts w:ascii="Arial" w:eastAsia="Calibri" w:hAnsi="Arial" w:cs="Arial"/>
          <w:sz w:val="20"/>
          <w:szCs w:val="20"/>
        </w:rPr>
      </w:pPr>
      <w:r w:rsidRPr="004B7DE7">
        <w:rPr>
          <w:rFonts w:ascii="Arial" w:hAnsi="Arial" w:cs="Arial"/>
          <w:sz w:val="20"/>
          <w:szCs w:val="20"/>
        </w:rPr>
        <w:t>Defender</w:t>
      </w:r>
      <w:r w:rsidRPr="004B7DE7">
        <w:rPr>
          <w:rFonts w:ascii="Arial" w:hAnsi="Arial" w:cs="Arial"/>
          <w:sz w:val="20"/>
          <w:szCs w:val="20"/>
          <w:rtl/>
        </w:rPr>
        <w:t>’</w:t>
      </w:r>
      <w:r w:rsidRPr="004B7DE7">
        <w:rPr>
          <w:rFonts w:ascii="Arial" w:hAnsi="Arial" w:cs="Arial"/>
          <w:sz w:val="20"/>
          <w:szCs w:val="20"/>
          <w:lang w:val="en-US"/>
        </w:rPr>
        <w:t>s strong body architecture helps clients make more of their world, whether they want to tow heavy loads or carry them, with a comprehensive range of roof racks and tow bar systems, and a maximum towing capacity of 3,500kg</w:t>
      </w:r>
      <w:r w:rsidRPr="004B7DE7">
        <w:rPr>
          <w:rFonts w:ascii="Arial" w:hAnsi="Arial" w:cs="Arial"/>
          <w:sz w:val="20"/>
          <w:szCs w:val="20"/>
          <w:vertAlign w:val="superscript"/>
        </w:rPr>
        <w:t>3</w:t>
      </w:r>
      <w:r w:rsidRPr="004B7DE7">
        <w:rPr>
          <w:rFonts w:ascii="Arial" w:hAnsi="Arial" w:cs="Arial"/>
          <w:sz w:val="20"/>
          <w:szCs w:val="20"/>
          <w:lang w:val="en-US"/>
        </w:rPr>
        <w:t xml:space="preserve">. State-of-the-art technologies include Advanced Tow Assist, which takes the stress out of difficult reversing </w:t>
      </w:r>
      <w:proofErr w:type="spellStart"/>
      <w:r w:rsidRPr="004B7DE7">
        <w:rPr>
          <w:rFonts w:ascii="Arial" w:hAnsi="Arial" w:cs="Arial"/>
          <w:sz w:val="20"/>
          <w:szCs w:val="20"/>
          <w:lang w:val="en-US"/>
        </w:rPr>
        <w:t>manoeuvres</w:t>
      </w:r>
      <w:proofErr w:type="spellEnd"/>
      <w:r w:rsidRPr="004B7DE7">
        <w:rPr>
          <w:rFonts w:ascii="Arial" w:hAnsi="Arial" w:cs="Arial"/>
          <w:sz w:val="20"/>
          <w:szCs w:val="20"/>
          <w:lang w:val="en-US"/>
        </w:rPr>
        <w:t xml:space="preserve"> by letting drivers steer trailers with their fingertips using a rotary controller on the central console. The intelligent set-up works with 3D </w:t>
      </w:r>
      <w:proofErr w:type="spellStart"/>
      <w:r w:rsidRPr="004B7DE7">
        <w:rPr>
          <w:rFonts w:ascii="Arial" w:hAnsi="Arial" w:cs="Arial"/>
          <w:sz w:val="20"/>
          <w:szCs w:val="20"/>
          <w:lang w:val="en-US"/>
        </w:rPr>
        <w:t>visualisation</w:t>
      </w:r>
      <w:proofErr w:type="spellEnd"/>
      <w:r w:rsidRPr="004B7DE7">
        <w:rPr>
          <w:rFonts w:ascii="Arial" w:hAnsi="Arial" w:cs="Arial"/>
          <w:sz w:val="20"/>
          <w:szCs w:val="20"/>
          <w:lang w:val="en-US"/>
        </w:rPr>
        <w:t xml:space="preserve"> on the central touchscreen.</w:t>
      </w:r>
    </w:p>
    <w:p w14:paraId="6F6DF5F7" w14:textId="77777777" w:rsidR="00BB1DA3" w:rsidRDefault="00BB1DA3" w:rsidP="004B7DE7">
      <w:pPr>
        <w:pStyle w:val="Body"/>
        <w:spacing w:after="200" w:line="360" w:lineRule="auto"/>
        <w:rPr>
          <w:rFonts w:ascii="Arial" w:hAnsi="Arial" w:cs="Arial"/>
          <w:sz w:val="20"/>
          <w:szCs w:val="20"/>
          <w:lang w:val="en-US"/>
        </w:rPr>
      </w:pPr>
      <w:r w:rsidRPr="004B7DE7">
        <w:rPr>
          <w:rFonts w:ascii="Arial" w:hAnsi="Arial" w:cs="Arial"/>
          <w:sz w:val="20"/>
          <w:szCs w:val="20"/>
          <w:lang w:val="en-US"/>
        </w:rPr>
        <w:t>The ultra-strong body is ready for overland adventures, with a maximum roof load of 168kg making it perfectly suited to both camping trips and visits to the hardware store</w:t>
      </w:r>
      <w:r w:rsidRPr="004B7DE7">
        <w:rPr>
          <w:rFonts w:ascii="Arial" w:hAnsi="Arial" w:cs="Arial"/>
          <w:sz w:val="20"/>
          <w:szCs w:val="20"/>
          <w:vertAlign w:val="superscript"/>
        </w:rPr>
        <w:t>2</w:t>
      </w:r>
      <w:r w:rsidRPr="004B7DE7">
        <w:rPr>
          <w:rFonts w:ascii="Arial" w:hAnsi="Arial" w:cs="Arial"/>
          <w:sz w:val="20"/>
          <w:szCs w:val="20"/>
        </w:rPr>
        <w:t>.</w:t>
      </w:r>
      <w:r w:rsidRPr="004B7DE7">
        <w:rPr>
          <w:rFonts w:ascii="Arial" w:hAnsi="Arial" w:cs="Arial"/>
          <w:sz w:val="20"/>
          <w:szCs w:val="20"/>
          <w:lang w:val="en-US"/>
        </w:rPr>
        <w:t xml:space="preserve"> The 300kg</w:t>
      </w:r>
      <w:r w:rsidRPr="004B7DE7">
        <w:rPr>
          <w:rFonts w:ascii="Arial" w:hAnsi="Arial" w:cs="Arial"/>
          <w:sz w:val="20"/>
          <w:szCs w:val="20"/>
          <w:vertAlign w:val="superscript"/>
        </w:rPr>
        <w:t>1</w:t>
      </w:r>
      <w:r w:rsidRPr="004B7DE7">
        <w:rPr>
          <w:rFonts w:ascii="Arial" w:hAnsi="Arial" w:cs="Arial"/>
          <w:sz w:val="20"/>
          <w:szCs w:val="20"/>
          <w:lang w:val="en-US"/>
        </w:rPr>
        <w:t xml:space="preserve"> maximum static roof load allows adventurous souls to make use of the expedition-ready pop-up roof tent</w:t>
      </w:r>
      <w:r w:rsidRPr="004B7DE7">
        <w:rPr>
          <w:rFonts w:ascii="Arial" w:hAnsi="Arial" w:cs="Arial"/>
          <w:sz w:val="20"/>
          <w:szCs w:val="20"/>
          <w:vertAlign w:val="superscript"/>
        </w:rPr>
        <w:t>16</w:t>
      </w:r>
      <w:r w:rsidRPr="004B7DE7">
        <w:rPr>
          <w:rFonts w:ascii="Arial" w:hAnsi="Arial" w:cs="Arial"/>
          <w:sz w:val="20"/>
          <w:szCs w:val="20"/>
          <w:shd w:val="clear" w:color="auto" w:fill="FFFFFF"/>
          <w:vertAlign w:val="superscript"/>
        </w:rPr>
        <w:t> </w:t>
      </w:r>
      <w:r w:rsidRPr="004B7DE7">
        <w:rPr>
          <w:rFonts w:ascii="Arial" w:hAnsi="Arial" w:cs="Arial"/>
          <w:sz w:val="20"/>
          <w:szCs w:val="20"/>
          <w:lang w:val="en-US"/>
        </w:rPr>
        <w:t>accessory, turning Defender into an all-terrain home from home. Defender 130 provides towing capacity of up to 3,000kg</w:t>
      </w:r>
      <w:r w:rsidRPr="004B7DE7">
        <w:rPr>
          <w:rFonts w:ascii="Arial" w:hAnsi="Arial" w:cs="Arial"/>
          <w:sz w:val="20"/>
          <w:szCs w:val="20"/>
          <w:vertAlign w:val="superscript"/>
        </w:rPr>
        <w:t>3</w:t>
      </w:r>
      <w:r w:rsidRPr="004B7DE7">
        <w:rPr>
          <w:rFonts w:ascii="Arial" w:hAnsi="Arial" w:cs="Arial"/>
          <w:sz w:val="20"/>
          <w:szCs w:val="20"/>
          <w:lang w:val="en-US"/>
        </w:rPr>
        <w:t xml:space="preserve">, while hitching is made easier with the Electronic Air Suspension system that can be controlled via a switch panel inside the tailgate to raise and lower the vehicle to meet a towing hitch. </w:t>
      </w:r>
    </w:p>
    <w:p w14:paraId="51C2E77E" w14:textId="77777777" w:rsidR="00465C28" w:rsidRPr="004B7DE7" w:rsidRDefault="00465C28" w:rsidP="004B7DE7">
      <w:pPr>
        <w:pStyle w:val="Body"/>
        <w:spacing w:after="200" w:line="360" w:lineRule="auto"/>
        <w:rPr>
          <w:rFonts w:ascii="Arial" w:eastAsia="Calibri" w:hAnsi="Arial" w:cs="Arial"/>
          <w:sz w:val="20"/>
          <w:szCs w:val="20"/>
        </w:rPr>
      </w:pPr>
    </w:p>
    <w:p w14:paraId="6881F8B8" w14:textId="77777777" w:rsidR="00BB1DA3" w:rsidRPr="004B7DE7" w:rsidRDefault="00BB1DA3" w:rsidP="004B7DE7">
      <w:pPr>
        <w:pStyle w:val="Body"/>
        <w:spacing w:after="200" w:line="360" w:lineRule="auto"/>
        <w:rPr>
          <w:rFonts w:ascii="Arial" w:eastAsia="Calibri" w:hAnsi="Arial" w:cs="Arial"/>
          <w:sz w:val="20"/>
          <w:szCs w:val="20"/>
        </w:rPr>
      </w:pPr>
      <w:r w:rsidRPr="004B7DE7">
        <w:rPr>
          <w:rFonts w:ascii="Arial" w:hAnsi="Arial" w:cs="Arial"/>
          <w:b/>
          <w:bCs/>
          <w:sz w:val="20"/>
          <w:szCs w:val="20"/>
          <w:lang w:val="en-US"/>
        </w:rPr>
        <w:lastRenderedPageBreak/>
        <w:t>Versatile loadspace</w:t>
      </w:r>
    </w:p>
    <w:p w14:paraId="5D2F8B93" w14:textId="77777777" w:rsidR="00BB1DA3" w:rsidRPr="004B7DE7" w:rsidRDefault="00BB1DA3" w:rsidP="004B7DE7">
      <w:pPr>
        <w:pStyle w:val="Body"/>
        <w:spacing w:after="200" w:line="360" w:lineRule="auto"/>
        <w:rPr>
          <w:rFonts w:ascii="Arial" w:eastAsia="Calibri" w:hAnsi="Arial" w:cs="Arial"/>
          <w:sz w:val="20"/>
          <w:szCs w:val="20"/>
          <w:shd w:val="clear" w:color="auto" w:fill="FFFFFF"/>
        </w:rPr>
      </w:pPr>
      <w:r w:rsidRPr="004B7DE7">
        <w:rPr>
          <w:rFonts w:ascii="Arial" w:hAnsi="Arial" w:cs="Arial"/>
          <w:sz w:val="20"/>
          <w:szCs w:val="20"/>
          <w:lang w:val="en-US"/>
        </w:rPr>
        <w:t xml:space="preserve">The rear loadspace delivers customary Defender practicality with the 110 providing up to 1,075 </w:t>
      </w:r>
      <w:proofErr w:type="spellStart"/>
      <w:r w:rsidRPr="004B7DE7">
        <w:rPr>
          <w:rFonts w:ascii="Arial" w:hAnsi="Arial" w:cs="Arial"/>
          <w:sz w:val="20"/>
          <w:szCs w:val="20"/>
          <w:lang w:val="en-US"/>
        </w:rPr>
        <w:t>litres</w:t>
      </w:r>
      <w:proofErr w:type="spellEnd"/>
      <w:r w:rsidRPr="004B7DE7">
        <w:rPr>
          <w:rFonts w:ascii="Arial" w:hAnsi="Arial" w:cs="Arial"/>
          <w:sz w:val="20"/>
          <w:szCs w:val="20"/>
          <w:lang w:val="en-US"/>
        </w:rPr>
        <w:t xml:space="preserve"> when using the full height. Folding the row-two seats provides a generous maximum load volume of up to 2,380 </w:t>
      </w:r>
      <w:proofErr w:type="spellStart"/>
      <w:r w:rsidRPr="004B7DE7">
        <w:rPr>
          <w:rFonts w:ascii="Arial" w:hAnsi="Arial" w:cs="Arial"/>
          <w:sz w:val="20"/>
          <w:szCs w:val="20"/>
          <w:lang w:val="en-US"/>
        </w:rPr>
        <w:t>litres</w:t>
      </w:r>
      <w:proofErr w:type="spellEnd"/>
      <w:r w:rsidRPr="004B7DE7">
        <w:rPr>
          <w:rFonts w:ascii="Arial" w:hAnsi="Arial" w:cs="Arial"/>
          <w:sz w:val="20"/>
          <w:szCs w:val="20"/>
          <w:lang w:val="en-US"/>
        </w:rPr>
        <w:t xml:space="preserve"> and, with a maximum payload of up to 900kg (110 P425), New Defender lives up to the practical heritage of its iconic predecessors</w:t>
      </w:r>
      <w:r w:rsidRPr="004B7DE7">
        <w:rPr>
          <w:rFonts w:ascii="Arial" w:hAnsi="Arial" w:cs="Arial"/>
          <w:sz w:val="20"/>
          <w:szCs w:val="20"/>
          <w:shd w:val="clear" w:color="auto" w:fill="FFFFFF"/>
          <w:vertAlign w:val="superscript"/>
        </w:rPr>
        <w:t>17</w:t>
      </w:r>
      <w:r w:rsidRPr="004B7DE7">
        <w:rPr>
          <w:rFonts w:ascii="Arial" w:hAnsi="Arial" w:cs="Arial"/>
          <w:sz w:val="20"/>
          <w:szCs w:val="20"/>
          <w:shd w:val="clear" w:color="auto" w:fill="FFFFFF"/>
        </w:rPr>
        <w:t>.</w:t>
      </w:r>
    </w:p>
    <w:p w14:paraId="040A735A" w14:textId="77777777" w:rsidR="00BB1DA3" w:rsidRPr="004B7DE7" w:rsidRDefault="00BB1DA3" w:rsidP="004B7DE7">
      <w:pPr>
        <w:pStyle w:val="Body"/>
        <w:spacing w:after="200" w:line="360" w:lineRule="auto"/>
        <w:rPr>
          <w:rFonts w:ascii="Arial" w:eastAsia="Calibri" w:hAnsi="Arial" w:cs="Arial"/>
          <w:sz w:val="20"/>
          <w:szCs w:val="20"/>
        </w:rPr>
      </w:pPr>
      <w:r w:rsidRPr="004B7DE7">
        <w:rPr>
          <w:rFonts w:ascii="Arial" w:hAnsi="Arial" w:cs="Arial"/>
          <w:sz w:val="20"/>
          <w:szCs w:val="20"/>
          <w:lang w:val="en-US"/>
        </w:rPr>
        <w:t xml:space="preserve">Defender 130 provides a spacious and practical load area, with up to 389 </w:t>
      </w:r>
      <w:proofErr w:type="spellStart"/>
      <w:r w:rsidRPr="004B7DE7">
        <w:rPr>
          <w:rFonts w:ascii="Arial" w:hAnsi="Arial" w:cs="Arial"/>
          <w:sz w:val="20"/>
          <w:szCs w:val="20"/>
          <w:lang w:val="en-US"/>
        </w:rPr>
        <w:t>litres</w:t>
      </w:r>
      <w:proofErr w:type="spellEnd"/>
      <w:r w:rsidRPr="004B7DE7">
        <w:rPr>
          <w:rFonts w:ascii="Arial" w:hAnsi="Arial" w:cs="Arial"/>
          <w:sz w:val="20"/>
          <w:szCs w:val="20"/>
          <w:lang w:val="en-US"/>
        </w:rPr>
        <w:t xml:space="preserve"> of cargo volume even with the row three seats in place, while the five-seat version of Defender 130 offers a vast load area of up to 2,516 </w:t>
      </w:r>
      <w:proofErr w:type="spellStart"/>
      <w:r w:rsidRPr="004B7DE7">
        <w:rPr>
          <w:rFonts w:ascii="Arial" w:hAnsi="Arial" w:cs="Arial"/>
          <w:sz w:val="20"/>
          <w:szCs w:val="20"/>
          <w:lang w:val="en-US"/>
        </w:rPr>
        <w:t>litres</w:t>
      </w:r>
      <w:proofErr w:type="spellEnd"/>
      <w:r w:rsidRPr="004B7DE7">
        <w:rPr>
          <w:rFonts w:ascii="Arial" w:hAnsi="Arial" w:cs="Arial"/>
          <w:sz w:val="20"/>
          <w:szCs w:val="20"/>
          <w:lang w:val="en-US"/>
        </w:rPr>
        <w:t xml:space="preserve"> with row two folded.</w:t>
      </w:r>
    </w:p>
    <w:p w14:paraId="1FF7FB38" w14:textId="77777777" w:rsidR="00BB1DA3" w:rsidRPr="004B7DE7" w:rsidRDefault="00BB1DA3" w:rsidP="004B7DE7">
      <w:pPr>
        <w:pStyle w:val="Body"/>
        <w:tabs>
          <w:tab w:val="left" w:pos="720"/>
          <w:tab w:val="left" w:pos="1440"/>
          <w:tab w:val="left" w:pos="2160"/>
          <w:tab w:val="left" w:pos="2880"/>
          <w:tab w:val="left" w:pos="3600"/>
          <w:tab w:val="left" w:pos="4320"/>
          <w:tab w:val="left" w:pos="5040"/>
          <w:tab w:val="left" w:pos="5760"/>
          <w:tab w:val="left" w:pos="6480"/>
          <w:tab w:val="left" w:pos="7200"/>
          <w:tab w:val="left" w:pos="7920"/>
          <w:tab w:val="left" w:pos="8587"/>
        </w:tabs>
        <w:spacing w:after="200" w:line="360" w:lineRule="auto"/>
        <w:rPr>
          <w:rFonts w:ascii="Arial" w:eastAsia="Calibri" w:hAnsi="Arial" w:cs="Arial"/>
          <w:sz w:val="20"/>
          <w:szCs w:val="20"/>
        </w:rPr>
      </w:pPr>
      <w:r w:rsidRPr="004B7DE7">
        <w:rPr>
          <w:rFonts w:ascii="Arial" w:hAnsi="Arial" w:cs="Arial"/>
          <w:sz w:val="20"/>
          <w:szCs w:val="20"/>
          <w:lang w:val="en-US"/>
        </w:rPr>
        <w:t>On eight-seat models, the third-row seats fold to create a large loading area when not in use, giving clients the ultimate choice in how they configure the interior. They are split in 40:20:40 for added convenience.</w:t>
      </w:r>
    </w:p>
    <w:tbl>
      <w:tblPr>
        <w:tblW w:w="9502"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1187"/>
        <w:gridCol w:w="1187"/>
        <w:gridCol w:w="1189"/>
        <w:gridCol w:w="1187"/>
        <w:gridCol w:w="1187"/>
        <w:gridCol w:w="1189"/>
        <w:gridCol w:w="1187"/>
        <w:gridCol w:w="1189"/>
      </w:tblGrid>
      <w:tr w:rsidR="00182428" w:rsidRPr="004B7DE7" w14:paraId="276EDBAF" w14:textId="77777777" w:rsidTr="00582022">
        <w:trPr>
          <w:trHeight w:val="857"/>
        </w:trPr>
        <w:tc>
          <w:tcPr>
            <w:tcW w:w="118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76D5DAD" w14:textId="77777777" w:rsidR="00182428" w:rsidRPr="004B7DE7" w:rsidRDefault="00182428" w:rsidP="00C61088">
            <w:pPr>
              <w:pStyle w:val="Body"/>
              <w:spacing w:after="220"/>
              <w:rPr>
                <w:rFonts w:asciiTheme="minorBidi" w:hAnsiTheme="minorBidi" w:cstheme="minorBidi"/>
                <w:sz w:val="20"/>
                <w:szCs w:val="20"/>
              </w:rPr>
            </w:pPr>
            <w:r w:rsidRPr="004B7DE7">
              <w:rPr>
                <w:rFonts w:asciiTheme="minorBidi" w:hAnsiTheme="minorBidi" w:cstheme="minorBidi"/>
                <w:b/>
                <w:bCs/>
                <w:sz w:val="20"/>
                <w:szCs w:val="20"/>
                <w:lang w:val="en-US"/>
              </w:rPr>
              <w:t>Loadspace volumes</w:t>
            </w:r>
          </w:p>
        </w:tc>
        <w:tc>
          <w:tcPr>
            <w:tcW w:w="118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9AF7085" w14:textId="77777777" w:rsidR="00182428" w:rsidRPr="004B7DE7" w:rsidRDefault="00182428" w:rsidP="00C61088">
            <w:pPr>
              <w:pStyle w:val="Body"/>
              <w:spacing w:after="220"/>
              <w:rPr>
                <w:rFonts w:asciiTheme="minorBidi" w:hAnsiTheme="minorBidi" w:cstheme="minorBidi"/>
                <w:sz w:val="20"/>
                <w:szCs w:val="20"/>
              </w:rPr>
            </w:pPr>
            <w:r w:rsidRPr="004B7DE7">
              <w:rPr>
                <w:rFonts w:asciiTheme="minorBidi" w:hAnsiTheme="minorBidi" w:cstheme="minorBidi"/>
                <w:b/>
                <w:bCs/>
                <w:sz w:val="20"/>
                <w:szCs w:val="20"/>
                <w:lang w:val="en-US"/>
              </w:rPr>
              <w:t xml:space="preserve">90 </w:t>
            </w:r>
            <w:r w:rsidRPr="004B7DE7">
              <w:rPr>
                <w:rFonts w:asciiTheme="minorBidi" w:eastAsia="Calibri" w:hAnsiTheme="minorBidi" w:cstheme="minorBidi"/>
                <w:b/>
                <w:bCs/>
                <w:sz w:val="20"/>
                <w:szCs w:val="20"/>
                <w:lang w:val="en-US"/>
              </w:rPr>
              <w:br/>
            </w:r>
            <w:r w:rsidRPr="004B7DE7">
              <w:rPr>
                <w:rFonts w:asciiTheme="minorBidi" w:hAnsiTheme="minorBidi" w:cstheme="minorBidi"/>
                <w:b/>
                <w:bCs/>
                <w:sz w:val="20"/>
                <w:szCs w:val="20"/>
                <w:lang w:val="en-US"/>
              </w:rPr>
              <w:t>(five-seat)</w:t>
            </w:r>
          </w:p>
        </w:tc>
        <w:tc>
          <w:tcPr>
            <w:tcW w:w="11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A7C5A69" w14:textId="77777777" w:rsidR="00182428" w:rsidRPr="004B7DE7" w:rsidRDefault="00182428" w:rsidP="00C61088">
            <w:pPr>
              <w:pStyle w:val="Body"/>
              <w:spacing w:after="220"/>
              <w:rPr>
                <w:rFonts w:asciiTheme="minorBidi" w:hAnsiTheme="minorBidi" w:cstheme="minorBidi"/>
                <w:sz w:val="20"/>
                <w:szCs w:val="20"/>
              </w:rPr>
            </w:pPr>
            <w:r w:rsidRPr="004B7DE7">
              <w:rPr>
                <w:rFonts w:asciiTheme="minorBidi" w:hAnsiTheme="minorBidi" w:cstheme="minorBidi"/>
                <w:b/>
                <w:bCs/>
                <w:sz w:val="20"/>
                <w:szCs w:val="20"/>
                <w:lang w:val="en-US"/>
              </w:rPr>
              <w:t xml:space="preserve">110 </w:t>
            </w:r>
            <w:r w:rsidRPr="004B7DE7">
              <w:rPr>
                <w:rFonts w:asciiTheme="minorBidi" w:eastAsia="Calibri" w:hAnsiTheme="minorBidi" w:cstheme="minorBidi"/>
                <w:b/>
                <w:bCs/>
                <w:sz w:val="20"/>
                <w:szCs w:val="20"/>
                <w:lang w:val="en-US"/>
              </w:rPr>
              <w:br/>
            </w:r>
            <w:r w:rsidRPr="004B7DE7">
              <w:rPr>
                <w:rFonts w:asciiTheme="minorBidi" w:hAnsiTheme="minorBidi" w:cstheme="minorBidi"/>
                <w:b/>
                <w:bCs/>
                <w:sz w:val="20"/>
                <w:szCs w:val="20"/>
                <w:lang w:val="en-US"/>
              </w:rPr>
              <w:t>(five-seat)</w:t>
            </w:r>
          </w:p>
        </w:tc>
        <w:tc>
          <w:tcPr>
            <w:tcW w:w="118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FA53B8B" w14:textId="77777777" w:rsidR="00182428" w:rsidRPr="004B7DE7" w:rsidRDefault="00182428" w:rsidP="00C61088">
            <w:pPr>
              <w:pStyle w:val="Body"/>
              <w:spacing w:after="220"/>
              <w:rPr>
                <w:rFonts w:asciiTheme="minorBidi" w:hAnsiTheme="minorBidi" w:cstheme="minorBidi"/>
                <w:sz w:val="20"/>
                <w:szCs w:val="20"/>
              </w:rPr>
            </w:pPr>
            <w:r w:rsidRPr="004B7DE7">
              <w:rPr>
                <w:rFonts w:asciiTheme="minorBidi" w:hAnsiTheme="minorBidi" w:cstheme="minorBidi"/>
                <w:b/>
                <w:bCs/>
                <w:sz w:val="20"/>
                <w:szCs w:val="20"/>
                <w:lang w:val="en-US"/>
              </w:rPr>
              <w:t xml:space="preserve">110 </w:t>
            </w:r>
            <w:r w:rsidRPr="004B7DE7">
              <w:rPr>
                <w:rFonts w:asciiTheme="minorBidi" w:eastAsia="Calibri" w:hAnsiTheme="minorBidi" w:cstheme="minorBidi"/>
                <w:b/>
                <w:bCs/>
                <w:sz w:val="20"/>
                <w:szCs w:val="20"/>
                <w:lang w:val="en-US"/>
              </w:rPr>
              <w:br/>
            </w:r>
            <w:r w:rsidRPr="004B7DE7">
              <w:rPr>
                <w:rFonts w:asciiTheme="minorBidi" w:hAnsiTheme="minorBidi" w:cstheme="minorBidi"/>
                <w:b/>
                <w:bCs/>
                <w:sz w:val="20"/>
                <w:szCs w:val="20"/>
                <w:lang w:val="en-US"/>
              </w:rPr>
              <w:t xml:space="preserve">(5+2 seat)  </w:t>
            </w:r>
          </w:p>
        </w:tc>
        <w:tc>
          <w:tcPr>
            <w:tcW w:w="1187" w:type="dxa"/>
            <w:tcBorders>
              <w:top w:val="single" w:sz="4" w:space="0" w:color="000000"/>
              <w:left w:val="single" w:sz="4" w:space="0" w:color="000000"/>
              <w:bottom w:val="single" w:sz="4" w:space="0" w:color="000000"/>
              <w:right w:val="single" w:sz="4" w:space="0" w:color="000000"/>
            </w:tcBorders>
          </w:tcPr>
          <w:p w14:paraId="12A30D29" w14:textId="77777777" w:rsidR="00182428" w:rsidRPr="004B7DE7" w:rsidRDefault="00182428" w:rsidP="005B0735">
            <w:pPr>
              <w:pStyle w:val="Body"/>
              <w:rPr>
                <w:rFonts w:asciiTheme="minorBidi" w:hAnsiTheme="minorBidi" w:cstheme="minorBidi"/>
                <w:b/>
                <w:bCs/>
                <w:sz w:val="20"/>
                <w:szCs w:val="20"/>
                <w:lang w:val="en-US"/>
              </w:rPr>
            </w:pPr>
            <w:r w:rsidRPr="004B7DE7">
              <w:rPr>
                <w:rFonts w:asciiTheme="minorBidi" w:hAnsiTheme="minorBidi" w:cstheme="minorBidi"/>
                <w:b/>
                <w:bCs/>
                <w:sz w:val="20"/>
                <w:szCs w:val="20"/>
                <w:lang w:val="en-US"/>
              </w:rPr>
              <w:t>110</w:t>
            </w:r>
          </w:p>
          <w:p w14:paraId="3D32A012" w14:textId="5BBAEF12" w:rsidR="00182428" w:rsidRPr="004B7DE7" w:rsidRDefault="00182428" w:rsidP="00C61088">
            <w:pPr>
              <w:pStyle w:val="Body"/>
              <w:spacing w:after="220"/>
              <w:rPr>
                <w:rFonts w:asciiTheme="minorBidi" w:hAnsiTheme="minorBidi" w:cstheme="minorBidi"/>
                <w:b/>
                <w:bCs/>
                <w:sz w:val="20"/>
                <w:szCs w:val="20"/>
                <w:lang w:val="en-US"/>
              </w:rPr>
            </w:pPr>
            <w:r w:rsidRPr="004B7DE7">
              <w:rPr>
                <w:rFonts w:asciiTheme="minorBidi" w:hAnsiTheme="minorBidi" w:cstheme="minorBidi"/>
                <w:b/>
                <w:bCs/>
                <w:sz w:val="20"/>
                <w:szCs w:val="20"/>
                <w:lang w:val="en-US"/>
              </w:rPr>
              <w:t>(Captain’s Chairs)</w:t>
            </w:r>
          </w:p>
        </w:tc>
        <w:tc>
          <w:tcPr>
            <w:tcW w:w="11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0EA35B1" w14:textId="06671F91" w:rsidR="00182428" w:rsidRPr="004B7DE7" w:rsidRDefault="00182428" w:rsidP="00C61088">
            <w:pPr>
              <w:pStyle w:val="Body"/>
              <w:spacing w:after="220"/>
              <w:rPr>
                <w:rFonts w:asciiTheme="minorBidi" w:hAnsiTheme="minorBidi" w:cstheme="minorBidi"/>
                <w:sz w:val="20"/>
                <w:szCs w:val="20"/>
              </w:rPr>
            </w:pPr>
            <w:r w:rsidRPr="004B7DE7">
              <w:rPr>
                <w:rFonts w:asciiTheme="minorBidi" w:hAnsiTheme="minorBidi" w:cstheme="minorBidi"/>
                <w:b/>
                <w:bCs/>
                <w:sz w:val="20"/>
                <w:szCs w:val="20"/>
                <w:lang w:val="en-US"/>
              </w:rPr>
              <w:t>130 Outbound</w:t>
            </w:r>
          </w:p>
        </w:tc>
        <w:tc>
          <w:tcPr>
            <w:tcW w:w="118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41A73E2" w14:textId="77777777" w:rsidR="00182428" w:rsidRPr="004B7DE7" w:rsidRDefault="00182428" w:rsidP="00C61088">
            <w:pPr>
              <w:pStyle w:val="Body"/>
              <w:spacing w:after="220"/>
              <w:rPr>
                <w:rFonts w:asciiTheme="minorBidi" w:hAnsiTheme="minorBidi" w:cstheme="minorBidi"/>
                <w:sz w:val="20"/>
                <w:szCs w:val="20"/>
              </w:rPr>
            </w:pPr>
            <w:r w:rsidRPr="004B7DE7">
              <w:rPr>
                <w:rFonts w:asciiTheme="minorBidi" w:hAnsiTheme="minorBidi" w:cstheme="minorBidi"/>
                <w:b/>
                <w:bCs/>
                <w:sz w:val="20"/>
                <w:szCs w:val="20"/>
                <w:lang w:val="en-US"/>
              </w:rPr>
              <w:t xml:space="preserve">130 </w:t>
            </w:r>
            <w:r w:rsidRPr="004B7DE7">
              <w:rPr>
                <w:rFonts w:asciiTheme="minorBidi" w:eastAsia="Calibri" w:hAnsiTheme="minorBidi" w:cstheme="minorBidi"/>
                <w:b/>
                <w:bCs/>
                <w:sz w:val="20"/>
                <w:szCs w:val="20"/>
                <w:lang w:val="en-US"/>
              </w:rPr>
              <w:br/>
            </w:r>
            <w:r w:rsidRPr="004B7DE7">
              <w:rPr>
                <w:rFonts w:asciiTheme="minorBidi" w:hAnsiTheme="minorBidi" w:cstheme="minorBidi"/>
                <w:b/>
                <w:bCs/>
                <w:sz w:val="20"/>
                <w:szCs w:val="20"/>
                <w:lang w:val="en-US"/>
              </w:rPr>
              <w:t>(eight-seat)</w:t>
            </w:r>
          </w:p>
        </w:tc>
        <w:tc>
          <w:tcPr>
            <w:tcW w:w="11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5DC81DC" w14:textId="77777777" w:rsidR="00182428" w:rsidRPr="004B7DE7" w:rsidRDefault="00182428" w:rsidP="00C61088">
            <w:pPr>
              <w:pStyle w:val="Body"/>
              <w:spacing w:after="220"/>
              <w:rPr>
                <w:rFonts w:asciiTheme="minorBidi" w:hAnsiTheme="minorBidi" w:cstheme="minorBidi"/>
                <w:sz w:val="20"/>
                <w:szCs w:val="20"/>
              </w:rPr>
            </w:pPr>
            <w:r w:rsidRPr="004B7DE7">
              <w:rPr>
                <w:rFonts w:asciiTheme="minorBidi" w:hAnsiTheme="minorBidi" w:cstheme="minorBidi"/>
                <w:b/>
                <w:bCs/>
                <w:sz w:val="20"/>
                <w:szCs w:val="20"/>
                <w:lang w:val="en-US"/>
              </w:rPr>
              <w:t>130 (Captain’s Chairs)</w:t>
            </w:r>
          </w:p>
        </w:tc>
      </w:tr>
      <w:tr w:rsidR="00182428" w:rsidRPr="004B7DE7" w14:paraId="41AAB39D" w14:textId="77777777" w:rsidTr="00582022">
        <w:trPr>
          <w:trHeight w:val="735"/>
        </w:trPr>
        <w:tc>
          <w:tcPr>
            <w:tcW w:w="118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2EE8317" w14:textId="77777777" w:rsidR="00182428" w:rsidRPr="004B7DE7" w:rsidRDefault="00182428" w:rsidP="00C61088">
            <w:pPr>
              <w:pStyle w:val="Body"/>
              <w:spacing w:after="220"/>
              <w:rPr>
                <w:rFonts w:asciiTheme="minorBidi" w:hAnsiTheme="minorBidi" w:cstheme="minorBidi"/>
                <w:sz w:val="20"/>
                <w:szCs w:val="20"/>
              </w:rPr>
            </w:pPr>
            <w:r w:rsidRPr="004B7DE7">
              <w:rPr>
                <w:rFonts w:asciiTheme="minorBidi" w:hAnsiTheme="minorBidi" w:cstheme="minorBidi"/>
                <w:sz w:val="20"/>
                <w:szCs w:val="20"/>
                <w:lang w:val="en-US"/>
              </w:rPr>
              <w:t>Max. load capacity, behind row three (to the roofline)</w:t>
            </w:r>
          </w:p>
        </w:tc>
        <w:tc>
          <w:tcPr>
            <w:tcW w:w="118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328043C" w14:textId="77777777" w:rsidR="00182428" w:rsidRPr="004B7DE7" w:rsidRDefault="00182428" w:rsidP="00C61088">
            <w:pPr>
              <w:pStyle w:val="Body"/>
              <w:spacing w:after="220"/>
              <w:rPr>
                <w:rFonts w:asciiTheme="minorBidi" w:hAnsiTheme="minorBidi" w:cstheme="minorBidi"/>
                <w:sz w:val="20"/>
                <w:szCs w:val="20"/>
              </w:rPr>
            </w:pPr>
            <w:r w:rsidRPr="004B7DE7">
              <w:rPr>
                <w:rFonts w:asciiTheme="minorBidi" w:hAnsiTheme="minorBidi" w:cstheme="minorBidi"/>
                <w:sz w:val="20"/>
                <w:szCs w:val="20"/>
                <w:lang w:val="en-US"/>
              </w:rPr>
              <w:t>n/a</w:t>
            </w:r>
          </w:p>
        </w:tc>
        <w:tc>
          <w:tcPr>
            <w:tcW w:w="11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1376DCD" w14:textId="77777777" w:rsidR="00182428" w:rsidRPr="004B7DE7" w:rsidRDefault="00182428" w:rsidP="00C61088">
            <w:pPr>
              <w:pStyle w:val="Body"/>
              <w:spacing w:after="220"/>
              <w:rPr>
                <w:rFonts w:asciiTheme="minorBidi" w:hAnsiTheme="minorBidi" w:cstheme="minorBidi"/>
                <w:sz w:val="20"/>
                <w:szCs w:val="20"/>
              </w:rPr>
            </w:pPr>
            <w:r w:rsidRPr="004B7DE7">
              <w:rPr>
                <w:rFonts w:asciiTheme="minorBidi" w:hAnsiTheme="minorBidi" w:cstheme="minorBidi"/>
                <w:sz w:val="20"/>
                <w:szCs w:val="20"/>
                <w:lang w:val="en-US"/>
              </w:rPr>
              <w:t>n/a</w:t>
            </w:r>
          </w:p>
        </w:tc>
        <w:tc>
          <w:tcPr>
            <w:tcW w:w="118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67C42FE" w14:textId="77777777" w:rsidR="00182428" w:rsidRPr="004B7DE7" w:rsidRDefault="00182428" w:rsidP="00C61088">
            <w:pPr>
              <w:pStyle w:val="Body"/>
              <w:spacing w:after="220"/>
              <w:rPr>
                <w:rFonts w:asciiTheme="minorBidi" w:hAnsiTheme="minorBidi" w:cstheme="minorBidi"/>
                <w:sz w:val="20"/>
                <w:szCs w:val="20"/>
              </w:rPr>
            </w:pPr>
            <w:r w:rsidRPr="004B7DE7">
              <w:rPr>
                <w:rFonts w:asciiTheme="minorBidi" w:hAnsiTheme="minorBidi" w:cstheme="minorBidi"/>
                <w:sz w:val="20"/>
                <w:szCs w:val="20"/>
                <w:lang w:val="en-US"/>
              </w:rPr>
              <w:t xml:space="preserve">231 </w:t>
            </w:r>
            <w:proofErr w:type="spellStart"/>
            <w:r w:rsidRPr="004B7DE7">
              <w:rPr>
                <w:rFonts w:asciiTheme="minorBidi" w:hAnsiTheme="minorBidi" w:cstheme="minorBidi"/>
                <w:sz w:val="20"/>
                <w:szCs w:val="20"/>
                <w:lang w:val="en-US"/>
              </w:rPr>
              <w:t>litres</w:t>
            </w:r>
            <w:proofErr w:type="spellEnd"/>
            <w:r w:rsidRPr="004B7DE7">
              <w:rPr>
                <w:rFonts w:asciiTheme="minorBidi" w:hAnsiTheme="minorBidi" w:cstheme="minorBidi"/>
                <w:sz w:val="20"/>
                <w:szCs w:val="20"/>
                <w:lang w:val="en-US"/>
              </w:rPr>
              <w:t xml:space="preserve">           </w:t>
            </w:r>
          </w:p>
        </w:tc>
        <w:tc>
          <w:tcPr>
            <w:tcW w:w="1187" w:type="dxa"/>
            <w:tcBorders>
              <w:top w:val="single" w:sz="4" w:space="0" w:color="000000"/>
              <w:left w:val="single" w:sz="4" w:space="0" w:color="000000"/>
              <w:bottom w:val="single" w:sz="4" w:space="0" w:color="000000"/>
              <w:right w:val="single" w:sz="4" w:space="0" w:color="000000"/>
            </w:tcBorders>
          </w:tcPr>
          <w:p w14:paraId="751DD067" w14:textId="7570D47E" w:rsidR="00182428" w:rsidRPr="004B7DE7" w:rsidRDefault="00305006" w:rsidP="00C61088">
            <w:pPr>
              <w:pStyle w:val="Body"/>
              <w:spacing w:after="220"/>
              <w:rPr>
                <w:rFonts w:asciiTheme="minorBidi" w:hAnsiTheme="minorBidi" w:cstheme="minorBidi"/>
                <w:sz w:val="20"/>
                <w:szCs w:val="20"/>
                <w:lang w:val="en-US"/>
              </w:rPr>
            </w:pPr>
            <w:r w:rsidRPr="004B7DE7">
              <w:rPr>
                <w:rFonts w:asciiTheme="minorBidi" w:hAnsiTheme="minorBidi" w:cstheme="minorBidi"/>
                <w:sz w:val="20"/>
                <w:szCs w:val="20"/>
                <w:lang w:val="en-US"/>
              </w:rPr>
              <w:t xml:space="preserve">160 </w:t>
            </w:r>
            <w:proofErr w:type="spellStart"/>
            <w:r w:rsidRPr="004B7DE7">
              <w:rPr>
                <w:rFonts w:asciiTheme="minorBidi" w:hAnsiTheme="minorBidi" w:cstheme="minorBidi"/>
                <w:sz w:val="20"/>
                <w:szCs w:val="20"/>
                <w:lang w:val="en-US"/>
              </w:rPr>
              <w:t>litres</w:t>
            </w:r>
            <w:proofErr w:type="spellEnd"/>
          </w:p>
        </w:tc>
        <w:tc>
          <w:tcPr>
            <w:tcW w:w="11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822C4DF" w14:textId="09BEBB22" w:rsidR="00182428" w:rsidRPr="004B7DE7" w:rsidRDefault="00182428" w:rsidP="00C61088">
            <w:pPr>
              <w:pStyle w:val="Body"/>
              <w:spacing w:after="220"/>
              <w:rPr>
                <w:rFonts w:asciiTheme="minorBidi" w:hAnsiTheme="minorBidi" w:cstheme="minorBidi"/>
                <w:sz w:val="20"/>
                <w:szCs w:val="20"/>
              </w:rPr>
            </w:pPr>
            <w:r w:rsidRPr="004B7DE7">
              <w:rPr>
                <w:rFonts w:asciiTheme="minorBidi" w:hAnsiTheme="minorBidi" w:cstheme="minorBidi"/>
                <w:sz w:val="20"/>
                <w:szCs w:val="20"/>
                <w:lang w:val="en-US"/>
              </w:rPr>
              <w:t>n/a</w:t>
            </w:r>
          </w:p>
        </w:tc>
        <w:tc>
          <w:tcPr>
            <w:tcW w:w="118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8E75423" w14:textId="77777777" w:rsidR="00182428" w:rsidRPr="004B7DE7" w:rsidRDefault="00182428" w:rsidP="00C61088">
            <w:pPr>
              <w:pStyle w:val="Body"/>
              <w:spacing w:after="220"/>
              <w:rPr>
                <w:rFonts w:asciiTheme="minorBidi" w:hAnsiTheme="minorBidi" w:cstheme="minorBidi"/>
                <w:sz w:val="20"/>
                <w:szCs w:val="20"/>
              </w:rPr>
            </w:pPr>
            <w:r w:rsidRPr="004B7DE7">
              <w:rPr>
                <w:rFonts w:asciiTheme="minorBidi" w:hAnsiTheme="minorBidi" w:cstheme="minorBidi"/>
                <w:sz w:val="20"/>
                <w:szCs w:val="20"/>
                <w:lang w:val="en-US"/>
              </w:rPr>
              <w:t xml:space="preserve">389 </w:t>
            </w:r>
            <w:proofErr w:type="spellStart"/>
            <w:r w:rsidRPr="004B7DE7">
              <w:rPr>
                <w:rFonts w:asciiTheme="minorBidi" w:hAnsiTheme="minorBidi" w:cstheme="minorBidi"/>
                <w:sz w:val="20"/>
                <w:szCs w:val="20"/>
                <w:lang w:val="en-US"/>
              </w:rPr>
              <w:t>litres</w:t>
            </w:r>
            <w:proofErr w:type="spellEnd"/>
          </w:p>
        </w:tc>
        <w:tc>
          <w:tcPr>
            <w:tcW w:w="11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D93943D" w14:textId="77777777" w:rsidR="00182428" w:rsidRPr="004B7DE7" w:rsidRDefault="00182428" w:rsidP="00C61088">
            <w:pPr>
              <w:pStyle w:val="Body"/>
              <w:spacing w:after="220"/>
              <w:rPr>
                <w:rFonts w:asciiTheme="minorBidi" w:hAnsiTheme="minorBidi" w:cstheme="minorBidi"/>
                <w:sz w:val="20"/>
                <w:szCs w:val="20"/>
              </w:rPr>
            </w:pPr>
            <w:r w:rsidRPr="004B7DE7">
              <w:rPr>
                <w:rFonts w:asciiTheme="minorBidi" w:hAnsiTheme="minorBidi" w:cstheme="minorBidi"/>
                <w:sz w:val="20"/>
                <w:szCs w:val="20"/>
                <w:lang w:val="en-US"/>
              </w:rPr>
              <w:t xml:space="preserve">389 </w:t>
            </w:r>
            <w:proofErr w:type="spellStart"/>
            <w:r w:rsidRPr="004B7DE7">
              <w:rPr>
                <w:rFonts w:asciiTheme="minorBidi" w:hAnsiTheme="minorBidi" w:cstheme="minorBidi"/>
                <w:sz w:val="20"/>
                <w:szCs w:val="20"/>
                <w:lang w:val="en-US"/>
              </w:rPr>
              <w:t>litres</w:t>
            </w:r>
            <w:proofErr w:type="spellEnd"/>
          </w:p>
        </w:tc>
      </w:tr>
      <w:tr w:rsidR="00182428" w:rsidRPr="004B7DE7" w14:paraId="54779279" w14:textId="77777777" w:rsidTr="00582022">
        <w:trPr>
          <w:trHeight w:val="735"/>
        </w:trPr>
        <w:tc>
          <w:tcPr>
            <w:tcW w:w="118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9768AC5" w14:textId="77777777" w:rsidR="00182428" w:rsidRPr="004B7DE7" w:rsidRDefault="00182428" w:rsidP="00C61088">
            <w:pPr>
              <w:pStyle w:val="Body"/>
              <w:spacing w:after="220"/>
              <w:rPr>
                <w:rFonts w:asciiTheme="minorBidi" w:hAnsiTheme="minorBidi" w:cstheme="minorBidi"/>
                <w:sz w:val="20"/>
                <w:szCs w:val="20"/>
              </w:rPr>
            </w:pPr>
            <w:r w:rsidRPr="004B7DE7">
              <w:rPr>
                <w:rFonts w:asciiTheme="minorBidi" w:hAnsiTheme="minorBidi" w:cstheme="minorBidi"/>
                <w:sz w:val="20"/>
                <w:szCs w:val="20"/>
                <w:lang w:val="en-US"/>
              </w:rPr>
              <w:t>Max. load capacity, behind row two (to the roofline)</w:t>
            </w:r>
          </w:p>
        </w:tc>
        <w:tc>
          <w:tcPr>
            <w:tcW w:w="118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3B65EA3" w14:textId="77777777" w:rsidR="00182428" w:rsidRPr="004B7DE7" w:rsidRDefault="00182428" w:rsidP="00C61088">
            <w:pPr>
              <w:pStyle w:val="Body"/>
              <w:spacing w:after="220"/>
              <w:rPr>
                <w:rFonts w:asciiTheme="minorBidi" w:hAnsiTheme="minorBidi" w:cstheme="minorBidi"/>
                <w:sz w:val="20"/>
                <w:szCs w:val="20"/>
              </w:rPr>
            </w:pPr>
            <w:r w:rsidRPr="004B7DE7">
              <w:rPr>
                <w:rFonts w:asciiTheme="minorBidi" w:hAnsiTheme="minorBidi" w:cstheme="minorBidi"/>
                <w:sz w:val="20"/>
                <w:szCs w:val="20"/>
                <w:lang w:val="en-US"/>
              </w:rPr>
              <w:t xml:space="preserve">397 </w:t>
            </w:r>
            <w:proofErr w:type="spellStart"/>
            <w:r w:rsidRPr="004B7DE7">
              <w:rPr>
                <w:rFonts w:asciiTheme="minorBidi" w:hAnsiTheme="minorBidi" w:cstheme="minorBidi"/>
                <w:sz w:val="20"/>
                <w:szCs w:val="20"/>
                <w:lang w:val="en-US"/>
              </w:rPr>
              <w:t>litres</w:t>
            </w:r>
            <w:proofErr w:type="spellEnd"/>
          </w:p>
        </w:tc>
        <w:tc>
          <w:tcPr>
            <w:tcW w:w="11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6598076" w14:textId="77777777" w:rsidR="00182428" w:rsidRPr="004B7DE7" w:rsidRDefault="00182428" w:rsidP="00C61088">
            <w:pPr>
              <w:pStyle w:val="Body"/>
              <w:spacing w:after="220"/>
              <w:rPr>
                <w:rFonts w:asciiTheme="minorBidi" w:hAnsiTheme="minorBidi" w:cstheme="minorBidi"/>
                <w:sz w:val="20"/>
                <w:szCs w:val="20"/>
              </w:rPr>
            </w:pPr>
            <w:r w:rsidRPr="004B7DE7">
              <w:rPr>
                <w:rFonts w:asciiTheme="minorBidi" w:hAnsiTheme="minorBidi" w:cstheme="minorBidi"/>
                <w:sz w:val="20"/>
                <w:szCs w:val="20"/>
                <w:lang w:val="en-US"/>
              </w:rPr>
              <w:t xml:space="preserve">1,075 </w:t>
            </w:r>
            <w:proofErr w:type="spellStart"/>
            <w:r w:rsidRPr="004B7DE7">
              <w:rPr>
                <w:rFonts w:asciiTheme="minorBidi" w:hAnsiTheme="minorBidi" w:cstheme="minorBidi"/>
                <w:sz w:val="20"/>
                <w:szCs w:val="20"/>
                <w:lang w:val="en-US"/>
              </w:rPr>
              <w:t>litres</w:t>
            </w:r>
            <w:proofErr w:type="spellEnd"/>
          </w:p>
        </w:tc>
        <w:tc>
          <w:tcPr>
            <w:tcW w:w="118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2A2026A" w14:textId="77777777" w:rsidR="00182428" w:rsidRPr="004B7DE7" w:rsidRDefault="00182428" w:rsidP="00C61088">
            <w:pPr>
              <w:pStyle w:val="Body"/>
              <w:spacing w:after="220"/>
              <w:rPr>
                <w:rFonts w:asciiTheme="minorBidi" w:hAnsiTheme="minorBidi" w:cstheme="minorBidi"/>
                <w:sz w:val="20"/>
                <w:szCs w:val="20"/>
              </w:rPr>
            </w:pPr>
            <w:r w:rsidRPr="004B7DE7">
              <w:rPr>
                <w:rFonts w:asciiTheme="minorBidi" w:hAnsiTheme="minorBidi" w:cstheme="minorBidi"/>
                <w:sz w:val="20"/>
                <w:szCs w:val="20"/>
                <w:lang w:val="en-US"/>
              </w:rPr>
              <w:t xml:space="preserve">916 </w:t>
            </w:r>
            <w:proofErr w:type="spellStart"/>
            <w:r w:rsidRPr="004B7DE7">
              <w:rPr>
                <w:rFonts w:asciiTheme="minorBidi" w:hAnsiTheme="minorBidi" w:cstheme="minorBidi"/>
                <w:sz w:val="20"/>
                <w:szCs w:val="20"/>
                <w:lang w:val="en-US"/>
              </w:rPr>
              <w:t>litres</w:t>
            </w:r>
            <w:proofErr w:type="spellEnd"/>
            <w:r w:rsidRPr="004B7DE7">
              <w:rPr>
                <w:rFonts w:asciiTheme="minorBidi" w:hAnsiTheme="minorBidi" w:cstheme="minorBidi"/>
                <w:sz w:val="20"/>
                <w:szCs w:val="20"/>
                <w:lang w:val="en-US"/>
              </w:rPr>
              <w:t xml:space="preserve">           </w:t>
            </w:r>
          </w:p>
        </w:tc>
        <w:tc>
          <w:tcPr>
            <w:tcW w:w="1187" w:type="dxa"/>
            <w:tcBorders>
              <w:top w:val="single" w:sz="4" w:space="0" w:color="000000"/>
              <w:left w:val="single" w:sz="4" w:space="0" w:color="000000"/>
              <w:bottom w:val="single" w:sz="4" w:space="0" w:color="000000"/>
              <w:right w:val="single" w:sz="4" w:space="0" w:color="000000"/>
            </w:tcBorders>
          </w:tcPr>
          <w:p w14:paraId="36E2F9BB" w14:textId="7B1DDA61" w:rsidR="00182428" w:rsidRPr="004B7DE7" w:rsidRDefault="0098308A" w:rsidP="00C61088">
            <w:pPr>
              <w:pStyle w:val="Body"/>
              <w:spacing w:after="220"/>
              <w:rPr>
                <w:rFonts w:asciiTheme="minorBidi" w:hAnsiTheme="minorBidi" w:cstheme="minorBidi"/>
                <w:sz w:val="20"/>
                <w:szCs w:val="20"/>
                <w:lang w:val="en-US"/>
              </w:rPr>
            </w:pPr>
            <w:r w:rsidRPr="004B7DE7">
              <w:rPr>
                <w:rFonts w:asciiTheme="minorBidi" w:hAnsiTheme="minorBidi" w:cstheme="minorBidi"/>
                <w:sz w:val="20"/>
                <w:szCs w:val="20"/>
                <w:lang w:val="en-US"/>
              </w:rPr>
              <w:t>7</w:t>
            </w:r>
            <w:r w:rsidR="007E16A4" w:rsidRPr="004B7DE7">
              <w:rPr>
                <w:rFonts w:asciiTheme="minorBidi" w:hAnsiTheme="minorBidi" w:cstheme="minorBidi"/>
                <w:sz w:val="20"/>
                <w:szCs w:val="20"/>
                <w:lang w:val="en-US"/>
              </w:rPr>
              <w:t>62</w:t>
            </w:r>
            <w:r w:rsidRPr="004B7DE7">
              <w:rPr>
                <w:rFonts w:asciiTheme="minorBidi" w:hAnsiTheme="minorBidi" w:cstheme="minorBidi"/>
                <w:sz w:val="20"/>
                <w:szCs w:val="20"/>
                <w:lang w:val="en-US"/>
              </w:rPr>
              <w:t xml:space="preserve"> </w:t>
            </w:r>
            <w:proofErr w:type="spellStart"/>
            <w:r w:rsidRPr="004B7DE7">
              <w:rPr>
                <w:rFonts w:asciiTheme="minorBidi" w:hAnsiTheme="minorBidi" w:cstheme="minorBidi"/>
                <w:sz w:val="20"/>
                <w:szCs w:val="20"/>
                <w:lang w:val="en-US"/>
              </w:rPr>
              <w:t>litres</w:t>
            </w:r>
            <w:proofErr w:type="spellEnd"/>
          </w:p>
        </w:tc>
        <w:tc>
          <w:tcPr>
            <w:tcW w:w="11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C43644A" w14:textId="5FF0E08A" w:rsidR="00182428" w:rsidRPr="004B7DE7" w:rsidRDefault="00182428" w:rsidP="00C61088">
            <w:pPr>
              <w:pStyle w:val="Body"/>
              <w:spacing w:after="220"/>
              <w:rPr>
                <w:rFonts w:asciiTheme="minorBidi" w:hAnsiTheme="minorBidi" w:cstheme="minorBidi"/>
                <w:sz w:val="20"/>
                <w:szCs w:val="20"/>
              </w:rPr>
            </w:pPr>
            <w:r w:rsidRPr="004B7DE7">
              <w:rPr>
                <w:rFonts w:asciiTheme="minorBidi" w:hAnsiTheme="minorBidi" w:cstheme="minorBidi"/>
                <w:sz w:val="20"/>
                <w:szCs w:val="20"/>
                <w:lang w:val="en-US"/>
              </w:rPr>
              <w:t xml:space="preserve">1,329 </w:t>
            </w:r>
            <w:proofErr w:type="spellStart"/>
            <w:r w:rsidRPr="004B7DE7">
              <w:rPr>
                <w:rFonts w:asciiTheme="minorBidi" w:hAnsiTheme="minorBidi" w:cstheme="minorBidi"/>
                <w:sz w:val="20"/>
                <w:szCs w:val="20"/>
                <w:lang w:val="en-US"/>
              </w:rPr>
              <w:t>litres</w:t>
            </w:r>
            <w:proofErr w:type="spellEnd"/>
          </w:p>
        </w:tc>
        <w:tc>
          <w:tcPr>
            <w:tcW w:w="118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06B452D" w14:textId="77777777" w:rsidR="00182428" w:rsidRPr="004B7DE7" w:rsidRDefault="00182428" w:rsidP="00C61088">
            <w:pPr>
              <w:pStyle w:val="Body"/>
              <w:spacing w:after="220"/>
              <w:rPr>
                <w:rFonts w:asciiTheme="minorBidi" w:hAnsiTheme="minorBidi" w:cstheme="minorBidi"/>
                <w:sz w:val="20"/>
                <w:szCs w:val="20"/>
              </w:rPr>
            </w:pPr>
            <w:r w:rsidRPr="004B7DE7">
              <w:rPr>
                <w:rFonts w:asciiTheme="minorBidi" w:hAnsiTheme="minorBidi" w:cstheme="minorBidi"/>
                <w:sz w:val="20"/>
                <w:szCs w:val="20"/>
                <w:lang w:val="en-US"/>
              </w:rPr>
              <w:t xml:space="preserve">1,232 </w:t>
            </w:r>
            <w:proofErr w:type="spellStart"/>
            <w:r w:rsidRPr="004B7DE7">
              <w:rPr>
                <w:rFonts w:asciiTheme="minorBidi" w:hAnsiTheme="minorBidi" w:cstheme="minorBidi"/>
                <w:sz w:val="20"/>
                <w:szCs w:val="20"/>
                <w:lang w:val="en-US"/>
              </w:rPr>
              <w:t>litres</w:t>
            </w:r>
            <w:proofErr w:type="spellEnd"/>
          </w:p>
        </w:tc>
        <w:tc>
          <w:tcPr>
            <w:tcW w:w="11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E497E1B" w14:textId="77777777" w:rsidR="00182428" w:rsidRPr="004B7DE7" w:rsidRDefault="00182428" w:rsidP="00C61088">
            <w:pPr>
              <w:pStyle w:val="Body"/>
              <w:spacing w:after="220"/>
              <w:rPr>
                <w:rFonts w:asciiTheme="minorBidi" w:hAnsiTheme="minorBidi" w:cstheme="minorBidi"/>
                <w:sz w:val="20"/>
                <w:szCs w:val="20"/>
              </w:rPr>
            </w:pPr>
            <w:r w:rsidRPr="004B7DE7">
              <w:rPr>
                <w:rFonts w:asciiTheme="minorBidi" w:hAnsiTheme="minorBidi" w:cstheme="minorBidi"/>
                <w:sz w:val="20"/>
                <w:szCs w:val="20"/>
                <w:lang w:val="en-US"/>
              </w:rPr>
              <w:t xml:space="preserve">1,226 </w:t>
            </w:r>
            <w:proofErr w:type="spellStart"/>
            <w:r w:rsidRPr="004B7DE7">
              <w:rPr>
                <w:rFonts w:asciiTheme="minorBidi" w:hAnsiTheme="minorBidi" w:cstheme="minorBidi"/>
                <w:sz w:val="20"/>
                <w:szCs w:val="20"/>
                <w:lang w:val="en-US"/>
              </w:rPr>
              <w:t>litres</w:t>
            </w:r>
            <w:proofErr w:type="spellEnd"/>
          </w:p>
        </w:tc>
      </w:tr>
      <w:tr w:rsidR="00182428" w:rsidRPr="004B7DE7" w14:paraId="5745FB72" w14:textId="77777777" w:rsidTr="00582022">
        <w:trPr>
          <w:trHeight w:val="857"/>
        </w:trPr>
        <w:tc>
          <w:tcPr>
            <w:tcW w:w="118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A3B07EF" w14:textId="065B0C4D" w:rsidR="00182428" w:rsidRPr="004B7DE7" w:rsidRDefault="00182428" w:rsidP="00C61088">
            <w:pPr>
              <w:pStyle w:val="Body"/>
              <w:spacing w:after="220"/>
              <w:rPr>
                <w:rFonts w:asciiTheme="minorBidi" w:hAnsiTheme="minorBidi" w:cstheme="minorBidi"/>
                <w:sz w:val="20"/>
                <w:szCs w:val="20"/>
              </w:rPr>
            </w:pPr>
            <w:r w:rsidRPr="004B7DE7">
              <w:rPr>
                <w:rFonts w:asciiTheme="minorBidi" w:hAnsiTheme="minorBidi" w:cstheme="minorBidi"/>
                <w:sz w:val="20"/>
                <w:szCs w:val="20"/>
                <w:lang w:val="en-US"/>
              </w:rPr>
              <w:t>Max. load capacity, row two seats folded (to the roofline)</w:t>
            </w:r>
          </w:p>
        </w:tc>
        <w:tc>
          <w:tcPr>
            <w:tcW w:w="118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5AC2110" w14:textId="77777777" w:rsidR="00182428" w:rsidRPr="004B7DE7" w:rsidRDefault="00182428" w:rsidP="00C61088">
            <w:pPr>
              <w:pStyle w:val="Body"/>
              <w:spacing w:after="220"/>
              <w:rPr>
                <w:rFonts w:asciiTheme="minorBidi" w:hAnsiTheme="minorBidi" w:cstheme="minorBidi"/>
                <w:sz w:val="20"/>
                <w:szCs w:val="20"/>
              </w:rPr>
            </w:pPr>
            <w:r w:rsidRPr="004B7DE7">
              <w:rPr>
                <w:rFonts w:asciiTheme="minorBidi" w:hAnsiTheme="minorBidi" w:cstheme="minorBidi"/>
                <w:sz w:val="20"/>
                <w:szCs w:val="20"/>
                <w:lang w:val="en-US"/>
              </w:rPr>
              <w:t xml:space="preserve">1,563 </w:t>
            </w:r>
            <w:proofErr w:type="spellStart"/>
            <w:r w:rsidRPr="004B7DE7">
              <w:rPr>
                <w:rFonts w:asciiTheme="minorBidi" w:hAnsiTheme="minorBidi" w:cstheme="minorBidi"/>
                <w:sz w:val="20"/>
                <w:szCs w:val="20"/>
                <w:lang w:val="en-US"/>
              </w:rPr>
              <w:t>litres</w:t>
            </w:r>
            <w:proofErr w:type="spellEnd"/>
          </w:p>
        </w:tc>
        <w:tc>
          <w:tcPr>
            <w:tcW w:w="11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77D0FFF" w14:textId="77777777" w:rsidR="00182428" w:rsidRPr="004B7DE7" w:rsidRDefault="00182428" w:rsidP="00C61088">
            <w:pPr>
              <w:pStyle w:val="Body"/>
              <w:spacing w:after="220"/>
              <w:rPr>
                <w:rFonts w:asciiTheme="minorBidi" w:hAnsiTheme="minorBidi" w:cstheme="minorBidi"/>
                <w:sz w:val="20"/>
                <w:szCs w:val="20"/>
              </w:rPr>
            </w:pPr>
            <w:r w:rsidRPr="004B7DE7">
              <w:rPr>
                <w:rFonts w:asciiTheme="minorBidi" w:hAnsiTheme="minorBidi" w:cstheme="minorBidi"/>
                <w:sz w:val="20"/>
                <w:szCs w:val="20"/>
                <w:lang w:val="en-US"/>
              </w:rPr>
              <w:t xml:space="preserve">2,380 </w:t>
            </w:r>
            <w:proofErr w:type="spellStart"/>
            <w:r w:rsidRPr="004B7DE7">
              <w:rPr>
                <w:rFonts w:asciiTheme="minorBidi" w:hAnsiTheme="minorBidi" w:cstheme="minorBidi"/>
                <w:sz w:val="20"/>
                <w:szCs w:val="20"/>
                <w:lang w:val="en-US"/>
              </w:rPr>
              <w:t>litres</w:t>
            </w:r>
            <w:proofErr w:type="spellEnd"/>
          </w:p>
        </w:tc>
        <w:tc>
          <w:tcPr>
            <w:tcW w:w="118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3DB716B" w14:textId="77777777" w:rsidR="00182428" w:rsidRPr="004B7DE7" w:rsidRDefault="00182428" w:rsidP="00C61088">
            <w:pPr>
              <w:pStyle w:val="Body"/>
              <w:spacing w:after="220"/>
              <w:rPr>
                <w:rFonts w:asciiTheme="minorBidi" w:hAnsiTheme="minorBidi" w:cstheme="minorBidi"/>
                <w:sz w:val="20"/>
                <w:szCs w:val="20"/>
              </w:rPr>
            </w:pPr>
            <w:r w:rsidRPr="004B7DE7">
              <w:rPr>
                <w:rFonts w:asciiTheme="minorBidi" w:hAnsiTheme="minorBidi" w:cstheme="minorBidi"/>
                <w:sz w:val="20"/>
                <w:szCs w:val="20"/>
                <w:lang w:val="en-US"/>
              </w:rPr>
              <w:t xml:space="preserve">2,233 </w:t>
            </w:r>
            <w:proofErr w:type="spellStart"/>
            <w:r w:rsidRPr="004B7DE7">
              <w:rPr>
                <w:rFonts w:asciiTheme="minorBidi" w:hAnsiTheme="minorBidi" w:cstheme="minorBidi"/>
                <w:sz w:val="20"/>
                <w:szCs w:val="20"/>
                <w:lang w:val="en-US"/>
              </w:rPr>
              <w:t>litres</w:t>
            </w:r>
            <w:proofErr w:type="spellEnd"/>
            <w:r w:rsidRPr="004B7DE7">
              <w:rPr>
                <w:rFonts w:asciiTheme="minorBidi" w:hAnsiTheme="minorBidi" w:cstheme="minorBidi"/>
                <w:sz w:val="20"/>
                <w:szCs w:val="20"/>
                <w:lang w:val="en-US"/>
              </w:rPr>
              <w:t xml:space="preserve">        </w:t>
            </w:r>
          </w:p>
        </w:tc>
        <w:tc>
          <w:tcPr>
            <w:tcW w:w="1187" w:type="dxa"/>
            <w:tcBorders>
              <w:top w:val="single" w:sz="4" w:space="0" w:color="000000"/>
              <w:left w:val="single" w:sz="4" w:space="0" w:color="000000"/>
              <w:bottom w:val="single" w:sz="4" w:space="0" w:color="000000"/>
              <w:right w:val="single" w:sz="4" w:space="0" w:color="000000"/>
            </w:tcBorders>
          </w:tcPr>
          <w:p w14:paraId="31704283" w14:textId="5D102C6A" w:rsidR="00182428" w:rsidRPr="004B7DE7" w:rsidRDefault="00A35D64" w:rsidP="00C61088">
            <w:pPr>
              <w:pStyle w:val="Body"/>
              <w:spacing w:after="220"/>
              <w:rPr>
                <w:rFonts w:asciiTheme="minorBidi" w:hAnsiTheme="minorBidi" w:cstheme="minorBidi"/>
                <w:sz w:val="20"/>
                <w:szCs w:val="20"/>
                <w:lang w:val="en-US"/>
              </w:rPr>
            </w:pPr>
            <w:r w:rsidRPr="004B7DE7">
              <w:rPr>
                <w:rFonts w:asciiTheme="minorBidi" w:hAnsiTheme="minorBidi" w:cstheme="minorBidi"/>
                <w:sz w:val="20"/>
                <w:szCs w:val="20"/>
                <w:lang w:val="en-US"/>
              </w:rPr>
              <w:t>1,87</w:t>
            </w:r>
            <w:r w:rsidR="00B33027" w:rsidRPr="004B7DE7">
              <w:rPr>
                <w:rFonts w:asciiTheme="minorBidi" w:hAnsiTheme="minorBidi" w:cstheme="minorBidi"/>
                <w:sz w:val="20"/>
                <w:szCs w:val="20"/>
                <w:lang w:val="en-US"/>
              </w:rPr>
              <w:t>1</w:t>
            </w:r>
            <w:r w:rsidRPr="004B7DE7">
              <w:rPr>
                <w:rFonts w:asciiTheme="minorBidi" w:hAnsiTheme="minorBidi" w:cstheme="minorBidi"/>
                <w:sz w:val="20"/>
                <w:szCs w:val="20"/>
                <w:lang w:val="en-US"/>
              </w:rPr>
              <w:t xml:space="preserve"> </w:t>
            </w:r>
            <w:proofErr w:type="spellStart"/>
            <w:r w:rsidRPr="004B7DE7">
              <w:rPr>
                <w:rFonts w:asciiTheme="minorBidi" w:hAnsiTheme="minorBidi" w:cstheme="minorBidi"/>
                <w:sz w:val="20"/>
                <w:szCs w:val="20"/>
                <w:lang w:val="en-US"/>
              </w:rPr>
              <w:t>litres</w:t>
            </w:r>
            <w:proofErr w:type="spellEnd"/>
          </w:p>
        </w:tc>
        <w:tc>
          <w:tcPr>
            <w:tcW w:w="11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49AF028" w14:textId="19B78B86" w:rsidR="00182428" w:rsidRPr="004B7DE7" w:rsidRDefault="00182428" w:rsidP="00C61088">
            <w:pPr>
              <w:pStyle w:val="Body"/>
              <w:spacing w:after="220"/>
              <w:rPr>
                <w:rFonts w:asciiTheme="minorBidi" w:hAnsiTheme="minorBidi" w:cstheme="minorBidi"/>
                <w:sz w:val="20"/>
                <w:szCs w:val="20"/>
              </w:rPr>
            </w:pPr>
            <w:r w:rsidRPr="004B7DE7">
              <w:rPr>
                <w:rFonts w:asciiTheme="minorBidi" w:hAnsiTheme="minorBidi" w:cstheme="minorBidi"/>
                <w:sz w:val="20"/>
                <w:szCs w:val="20"/>
                <w:lang w:val="en-US"/>
              </w:rPr>
              <w:t xml:space="preserve">2,516 </w:t>
            </w:r>
            <w:proofErr w:type="spellStart"/>
            <w:r w:rsidRPr="004B7DE7">
              <w:rPr>
                <w:rFonts w:asciiTheme="minorBidi" w:hAnsiTheme="minorBidi" w:cstheme="minorBidi"/>
                <w:sz w:val="20"/>
                <w:szCs w:val="20"/>
                <w:lang w:val="en-US"/>
              </w:rPr>
              <w:t>litres</w:t>
            </w:r>
            <w:proofErr w:type="spellEnd"/>
          </w:p>
        </w:tc>
        <w:tc>
          <w:tcPr>
            <w:tcW w:w="118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6FC2A03" w14:textId="77777777" w:rsidR="00182428" w:rsidRPr="004B7DE7" w:rsidRDefault="00182428" w:rsidP="00C61088">
            <w:pPr>
              <w:pStyle w:val="Body"/>
              <w:spacing w:after="220"/>
              <w:rPr>
                <w:rFonts w:asciiTheme="minorBidi" w:hAnsiTheme="minorBidi" w:cstheme="minorBidi"/>
                <w:sz w:val="20"/>
                <w:szCs w:val="20"/>
              </w:rPr>
            </w:pPr>
            <w:r w:rsidRPr="004B7DE7">
              <w:rPr>
                <w:rFonts w:asciiTheme="minorBidi" w:hAnsiTheme="minorBidi" w:cstheme="minorBidi"/>
                <w:sz w:val="20"/>
                <w:szCs w:val="20"/>
                <w:lang w:val="en-US"/>
              </w:rPr>
              <w:t xml:space="preserve">2,291 </w:t>
            </w:r>
            <w:proofErr w:type="spellStart"/>
            <w:r w:rsidRPr="004B7DE7">
              <w:rPr>
                <w:rFonts w:asciiTheme="minorBidi" w:hAnsiTheme="minorBidi" w:cstheme="minorBidi"/>
                <w:sz w:val="20"/>
                <w:szCs w:val="20"/>
                <w:lang w:val="en-US"/>
              </w:rPr>
              <w:t>litres</w:t>
            </w:r>
            <w:proofErr w:type="spellEnd"/>
          </w:p>
        </w:tc>
        <w:tc>
          <w:tcPr>
            <w:tcW w:w="11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2E49C1E" w14:textId="77777777" w:rsidR="00182428" w:rsidRPr="004B7DE7" w:rsidRDefault="00182428" w:rsidP="00C61088">
            <w:pPr>
              <w:pStyle w:val="Body"/>
              <w:spacing w:after="220"/>
              <w:rPr>
                <w:rFonts w:asciiTheme="minorBidi" w:hAnsiTheme="minorBidi" w:cstheme="minorBidi"/>
                <w:sz w:val="20"/>
                <w:szCs w:val="20"/>
              </w:rPr>
            </w:pPr>
            <w:r w:rsidRPr="004B7DE7">
              <w:rPr>
                <w:rFonts w:asciiTheme="minorBidi" w:hAnsiTheme="minorBidi" w:cstheme="minorBidi"/>
                <w:sz w:val="20"/>
                <w:szCs w:val="20"/>
                <w:lang w:val="en-US"/>
              </w:rPr>
              <w:t xml:space="preserve">2,223 </w:t>
            </w:r>
            <w:proofErr w:type="spellStart"/>
            <w:r w:rsidRPr="004B7DE7">
              <w:rPr>
                <w:rFonts w:asciiTheme="minorBidi" w:hAnsiTheme="minorBidi" w:cstheme="minorBidi"/>
                <w:sz w:val="20"/>
                <w:szCs w:val="20"/>
                <w:lang w:val="en-US"/>
              </w:rPr>
              <w:t>litres</w:t>
            </w:r>
            <w:proofErr w:type="spellEnd"/>
          </w:p>
        </w:tc>
      </w:tr>
    </w:tbl>
    <w:p w14:paraId="32CC285F" w14:textId="77777777" w:rsidR="00BB1DA3" w:rsidRPr="004B7DE7" w:rsidRDefault="00BB1DA3" w:rsidP="004B7DE7">
      <w:pPr>
        <w:pStyle w:val="Body"/>
        <w:spacing w:after="200" w:line="360" w:lineRule="auto"/>
        <w:rPr>
          <w:rFonts w:asciiTheme="minorBidi" w:eastAsia="Calibri" w:hAnsiTheme="minorBidi" w:cstheme="minorBidi"/>
          <w:sz w:val="20"/>
          <w:szCs w:val="20"/>
        </w:rPr>
      </w:pPr>
    </w:p>
    <w:p w14:paraId="5D3583D3" w14:textId="77777777" w:rsidR="00BB1DA3" w:rsidRPr="004B7DE7" w:rsidRDefault="00BB1DA3" w:rsidP="004B7DE7">
      <w:pPr>
        <w:pStyle w:val="Body"/>
        <w:spacing w:after="200" w:line="360" w:lineRule="auto"/>
        <w:rPr>
          <w:rFonts w:asciiTheme="minorBidi" w:eastAsia="Calibri" w:hAnsiTheme="minorBidi" w:cstheme="minorBidi"/>
          <w:sz w:val="20"/>
          <w:szCs w:val="20"/>
        </w:rPr>
      </w:pPr>
      <w:r w:rsidRPr="004B7DE7">
        <w:rPr>
          <w:rFonts w:asciiTheme="minorBidi" w:hAnsiTheme="minorBidi" w:cstheme="minorBidi"/>
          <w:sz w:val="20"/>
          <w:szCs w:val="20"/>
          <w:lang w:val="en-US"/>
        </w:rPr>
        <w:lastRenderedPageBreak/>
        <w:t xml:space="preserve">The second-row seatbacks are split 40:20:40 for maximum flexibility, while loadspace rails on the floor of the luggage space come with a range of load retention accessories to prevent smaller items from moving around. A lockable Security Box provides added protection on overland adventures </w:t>
      </w:r>
      <w:r w:rsidRPr="004B7DE7">
        <w:rPr>
          <w:rFonts w:asciiTheme="minorBidi" w:hAnsiTheme="minorBidi" w:cstheme="minorBidi"/>
          <w:sz w:val="20"/>
          <w:szCs w:val="20"/>
        </w:rPr>
        <w:t xml:space="preserve">– </w:t>
      </w:r>
      <w:r w:rsidRPr="004B7DE7">
        <w:rPr>
          <w:rFonts w:asciiTheme="minorBidi" w:hAnsiTheme="minorBidi" w:cstheme="minorBidi"/>
          <w:sz w:val="20"/>
          <w:szCs w:val="20"/>
          <w:lang w:val="en-US"/>
        </w:rPr>
        <w:t>the heavy-duty steel box secures to the loadspace rails and is big enough to hold laptops, tablets and other valuables</w:t>
      </w:r>
      <w:r w:rsidRPr="004B7DE7">
        <w:rPr>
          <w:rFonts w:asciiTheme="minorBidi" w:hAnsiTheme="minorBidi" w:cstheme="minorBidi"/>
          <w:sz w:val="20"/>
          <w:szCs w:val="20"/>
          <w:vertAlign w:val="superscript"/>
        </w:rPr>
        <w:t>3</w:t>
      </w:r>
      <w:r w:rsidRPr="004B7DE7">
        <w:rPr>
          <w:rFonts w:asciiTheme="minorBidi" w:hAnsiTheme="minorBidi" w:cstheme="minorBidi"/>
          <w:sz w:val="20"/>
          <w:szCs w:val="20"/>
          <w:lang w:val="en-US"/>
        </w:rPr>
        <w:t xml:space="preserve">. In addition, all Defenders feature a lockable 5.8-litre glovebox and deep door pockets. The exposed cast metal Cross Car Beam also doubles as a shelf to provide 6.9 </w:t>
      </w:r>
      <w:proofErr w:type="spellStart"/>
      <w:r w:rsidRPr="004B7DE7">
        <w:rPr>
          <w:rFonts w:asciiTheme="minorBidi" w:hAnsiTheme="minorBidi" w:cstheme="minorBidi"/>
          <w:sz w:val="20"/>
          <w:szCs w:val="20"/>
          <w:lang w:val="en-US"/>
        </w:rPr>
        <w:t>litres</w:t>
      </w:r>
      <w:proofErr w:type="spellEnd"/>
      <w:r w:rsidRPr="004B7DE7">
        <w:rPr>
          <w:rFonts w:asciiTheme="minorBidi" w:hAnsiTheme="minorBidi" w:cstheme="minorBidi"/>
          <w:sz w:val="20"/>
          <w:szCs w:val="20"/>
          <w:lang w:val="en-US"/>
        </w:rPr>
        <w:t xml:space="preserve"> of open oddment stowage, while Defenders with the Signature Interior Pack feature a centre console storage pocket on both driver and passenger sides of the configurable centre console, with elasticated straps to keep items in place.</w:t>
      </w:r>
    </w:p>
    <w:p w14:paraId="690F2225" w14:textId="77777777" w:rsidR="00BB1DA3" w:rsidRPr="004B7DE7" w:rsidRDefault="00BB1DA3" w:rsidP="004B7DE7">
      <w:pPr>
        <w:pStyle w:val="Body"/>
        <w:spacing w:after="200" w:line="360" w:lineRule="auto"/>
        <w:rPr>
          <w:rFonts w:asciiTheme="minorBidi" w:eastAsia="Calibri" w:hAnsiTheme="minorBidi" w:cstheme="minorBidi"/>
          <w:sz w:val="20"/>
          <w:szCs w:val="20"/>
        </w:rPr>
      </w:pPr>
      <w:r w:rsidRPr="004B7DE7">
        <w:rPr>
          <w:rFonts w:asciiTheme="minorBidi" w:hAnsiTheme="minorBidi" w:cstheme="minorBidi"/>
          <w:sz w:val="20"/>
          <w:szCs w:val="20"/>
          <w:lang w:val="en-US"/>
        </w:rPr>
        <w:t xml:space="preserve">Defender has always been the perfect companion for outdoor </w:t>
      </w:r>
      <w:proofErr w:type="gramStart"/>
      <w:r w:rsidRPr="004B7DE7">
        <w:rPr>
          <w:rFonts w:asciiTheme="minorBidi" w:hAnsiTheme="minorBidi" w:cstheme="minorBidi"/>
          <w:sz w:val="20"/>
          <w:szCs w:val="20"/>
          <w:lang w:val="en-US"/>
        </w:rPr>
        <w:t>adventures</w:t>
      </w:r>
      <w:proofErr w:type="gramEnd"/>
      <w:r w:rsidRPr="004B7DE7">
        <w:rPr>
          <w:rFonts w:asciiTheme="minorBidi" w:hAnsiTheme="minorBidi" w:cstheme="minorBidi"/>
          <w:sz w:val="20"/>
          <w:szCs w:val="20"/>
          <w:lang w:val="en-US"/>
        </w:rPr>
        <w:t xml:space="preserve"> and the new model is no different. The clip-in loadspace cover is designed to double as a ground mat for picnics or when changing mucky footwear </w:t>
      </w:r>
      <w:proofErr w:type="gramStart"/>
      <w:r w:rsidRPr="004B7DE7">
        <w:rPr>
          <w:rFonts w:asciiTheme="minorBidi" w:hAnsiTheme="minorBidi" w:cstheme="minorBidi"/>
          <w:sz w:val="20"/>
          <w:szCs w:val="20"/>
          <w:lang w:val="en-US"/>
        </w:rPr>
        <w:t>on</w:t>
      </w:r>
      <w:proofErr w:type="gramEnd"/>
      <w:r w:rsidRPr="004B7DE7">
        <w:rPr>
          <w:rFonts w:asciiTheme="minorBidi" w:hAnsiTheme="minorBidi" w:cstheme="minorBidi"/>
          <w:sz w:val="20"/>
          <w:szCs w:val="20"/>
          <w:lang w:val="en-US"/>
        </w:rPr>
        <w:t xml:space="preserve"> wet surfaces. The hose-clean and machine washable material is another example of Defender</w:t>
      </w:r>
      <w:r w:rsidRPr="004B7DE7">
        <w:rPr>
          <w:rFonts w:asciiTheme="minorBidi" w:hAnsiTheme="minorBidi" w:cstheme="minorBidi"/>
          <w:sz w:val="20"/>
          <w:szCs w:val="20"/>
          <w:rtl/>
        </w:rPr>
        <w:t>’</w:t>
      </w:r>
      <w:r w:rsidRPr="004B7DE7">
        <w:rPr>
          <w:rFonts w:asciiTheme="minorBidi" w:hAnsiTheme="minorBidi" w:cstheme="minorBidi"/>
          <w:sz w:val="20"/>
          <w:szCs w:val="20"/>
          <w:lang w:val="en-US"/>
        </w:rPr>
        <w:t>s rugged and practical design. In addition, 90 and 130 body designs feature an additional loadspace tray</w:t>
      </w:r>
      <w:r w:rsidRPr="004B7DE7">
        <w:rPr>
          <w:rFonts w:asciiTheme="minorBidi" w:hAnsiTheme="minorBidi" w:cstheme="minorBidi"/>
          <w:strike/>
          <w:sz w:val="20"/>
          <w:szCs w:val="20"/>
          <w:vertAlign w:val="superscript"/>
        </w:rPr>
        <w:t>13</w:t>
      </w:r>
      <w:r w:rsidRPr="004B7DE7">
        <w:rPr>
          <w:rFonts w:asciiTheme="minorBidi" w:hAnsiTheme="minorBidi" w:cstheme="minorBidi"/>
          <w:sz w:val="20"/>
          <w:szCs w:val="20"/>
          <w:lang w:val="en-US"/>
        </w:rPr>
        <w:t xml:space="preserve"> that </w:t>
      </w:r>
      <w:proofErr w:type="spellStart"/>
      <w:r w:rsidRPr="004B7DE7">
        <w:rPr>
          <w:rFonts w:asciiTheme="minorBidi" w:hAnsiTheme="minorBidi" w:cstheme="minorBidi"/>
          <w:sz w:val="20"/>
          <w:szCs w:val="20"/>
          <w:lang w:val="en-US"/>
        </w:rPr>
        <w:t>maximises</w:t>
      </w:r>
      <w:proofErr w:type="spellEnd"/>
      <w:r w:rsidRPr="004B7DE7">
        <w:rPr>
          <w:rFonts w:asciiTheme="minorBidi" w:hAnsiTheme="minorBidi" w:cstheme="minorBidi"/>
          <w:sz w:val="20"/>
          <w:szCs w:val="20"/>
          <w:lang w:val="en-US"/>
        </w:rPr>
        <w:t xml:space="preserve"> boot space with flexible, configurable storage and a flat loading area.</w:t>
      </w:r>
    </w:p>
    <w:p w14:paraId="049DE63F" w14:textId="77777777" w:rsidR="00BB1DA3" w:rsidRPr="004B7DE7" w:rsidRDefault="00BB1DA3" w:rsidP="004B7DE7">
      <w:pPr>
        <w:pStyle w:val="Body"/>
        <w:spacing w:after="200" w:line="360" w:lineRule="auto"/>
        <w:rPr>
          <w:rFonts w:asciiTheme="minorBidi" w:eastAsia="Calibri" w:hAnsiTheme="minorBidi" w:cstheme="minorBidi"/>
          <w:sz w:val="20"/>
          <w:szCs w:val="20"/>
        </w:rPr>
      </w:pPr>
      <w:r w:rsidRPr="004B7DE7">
        <w:rPr>
          <w:rFonts w:asciiTheme="minorBidi" w:hAnsiTheme="minorBidi" w:cstheme="minorBidi"/>
          <w:sz w:val="20"/>
          <w:szCs w:val="20"/>
          <w:lang w:val="en-US"/>
        </w:rPr>
        <w:t xml:space="preserve">The versatile loadspace is both big and clever. A switch panel inside the rear door allows clients to adjust the rear ride height of the Electronic Air Suspension and operate the deployable towbar, for simple trailer hitching, when fitted. </w:t>
      </w:r>
    </w:p>
    <w:p w14:paraId="3896BB94" w14:textId="77777777" w:rsidR="00BB1DA3" w:rsidRPr="004B7DE7" w:rsidRDefault="00BB1DA3" w:rsidP="004B7DE7">
      <w:pPr>
        <w:pStyle w:val="Body"/>
        <w:spacing w:after="200" w:line="360" w:lineRule="auto"/>
        <w:rPr>
          <w:rFonts w:asciiTheme="minorBidi" w:eastAsia="Calibri" w:hAnsiTheme="minorBidi" w:cstheme="minorBidi"/>
          <w:sz w:val="20"/>
          <w:szCs w:val="20"/>
        </w:rPr>
      </w:pPr>
      <w:r w:rsidRPr="004B7DE7">
        <w:rPr>
          <w:rFonts w:asciiTheme="minorBidi" w:hAnsiTheme="minorBidi" w:cstheme="minorBidi"/>
          <w:sz w:val="20"/>
          <w:szCs w:val="20"/>
          <w:lang w:val="en-US"/>
        </w:rPr>
        <w:t xml:space="preserve">Reinventing and updating the </w:t>
      </w:r>
      <w:proofErr w:type="gramStart"/>
      <w:r w:rsidRPr="004B7DE7">
        <w:rPr>
          <w:rFonts w:asciiTheme="minorBidi" w:hAnsiTheme="minorBidi" w:cstheme="minorBidi"/>
          <w:sz w:val="20"/>
          <w:szCs w:val="20"/>
          <w:lang w:val="en-US"/>
        </w:rPr>
        <w:t>hose</w:t>
      </w:r>
      <w:proofErr w:type="gramEnd"/>
      <w:r w:rsidRPr="004B7DE7">
        <w:rPr>
          <w:rFonts w:asciiTheme="minorBidi" w:hAnsiTheme="minorBidi" w:cstheme="minorBidi"/>
          <w:sz w:val="20"/>
          <w:szCs w:val="20"/>
          <w:lang w:val="en-US"/>
        </w:rPr>
        <w:t xml:space="preserve">-clean interior of old Series and Defender models, </w:t>
      </w:r>
      <w:proofErr w:type="gramStart"/>
      <w:r w:rsidRPr="004B7DE7">
        <w:rPr>
          <w:rFonts w:asciiTheme="minorBidi" w:hAnsiTheme="minorBidi" w:cstheme="minorBidi"/>
          <w:sz w:val="20"/>
          <w:szCs w:val="20"/>
          <w:lang w:val="en-US"/>
        </w:rPr>
        <w:t>Defender</w:t>
      </w:r>
      <w:proofErr w:type="gramEnd"/>
      <w:r w:rsidRPr="004B7DE7">
        <w:rPr>
          <w:rFonts w:asciiTheme="minorBidi" w:hAnsiTheme="minorBidi" w:cstheme="minorBidi"/>
          <w:sz w:val="20"/>
          <w:szCs w:val="20"/>
          <w:lang w:val="en-US"/>
        </w:rPr>
        <w:t xml:space="preserve"> 90 and 110 also feature a durable rubber floor with flush sills, allowing clients to brush or wipe the interior clean after muddy or dusty adventures. </w:t>
      </w:r>
    </w:p>
    <w:p w14:paraId="09A6FB8E" w14:textId="77777777" w:rsidR="00BB1DA3" w:rsidRPr="004B7DE7" w:rsidRDefault="00BB1DA3" w:rsidP="004B7DE7">
      <w:pPr>
        <w:pStyle w:val="Body"/>
        <w:spacing w:after="200" w:line="360" w:lineRule="auto"/>
        <w:rPr>
          <w:rFonts w:asciiTheme="minorBidi" w:eastAsia="Calibri" w:hAnsiTheme="minorBidi" w:cstheme="minorBidi"/>
          <w:sz w:val="20"/>
          <w:szCs w:val="20"/>
        </w:rPr>
      </w:pPr>
      <w:r w:rsidRPr="004B7DE7">
        <w:rPr>
          <w:rFonts w:asciiTheme="minorBidi" w:hAnsiTheme="minorBidi" w:cstheme="minorBidi"/>
          <w:sz w:val="20"/>
          <w:szCs w:val="20"/>
          <w:lang w:val="en-US"/>
        </w:rPr>
        <w:t>Clients can specify carpet inserts for a more premium look and feel (standard on Defender 130 with the Signature Interior Pack available on all Defenders), but these are easily removed to reveal the durable flooring beneath when necessary.</w:t>
      </w:r>
    </w:p>
    <w:p w14:paraId="660D2171" w14:textId="77777777" w:rsidR="00BB1DA3" w:rsidRPr="004B7DE7" w:rsidRDefault="00BB1DA3" w:rsidP="004B7DE7">
      <w:pPr>
        <w:pStyle w:val="Body"/>
        <w:spacing w:after="200" w:line="360" w:lineRule="auto"/>
        <w:rPr>
          <w:rFonts w:asciiTheme="minorBidi" w:eastAsia="Calibri" w:hAnsiTheme="minorBidi" w:cstheme="minorBidi"/>
          <w:b/>
          <w:bCs/>
          <w:sz w:val="20"/>
          <w:szCs w:val="20"/>
        </w:rPr>
      </w:pPr>
      <w:r w:rsidRPr="004B7DE7">
        <w:rPr>
          <w:rFonts w:asciiTheme="minorBidi" w:hAnsiTheme="minorBidi" w:cstheme="minorBidi"/>
          <w:b/>
          <w:bCs/>
          <w:sz w:val="20"/>
          <w:szCs w:val="20"/>
          <w:lang w:val="en-US"/>
        </w:rPr>
        <w:t>Next-generation braking performance</w:t>
      </w:r>
    </w:p>
    <w:p w14:paraId="20C8E85C" w14:textId="77777777" w:rsidR="00BB1DA3" w:rsidRPr="004B7DE7" w:rsidRDefault="00BB1DA3" w:rsidP="004B7DE7">
      <w:pPr>
        <w:pStyle w:val="Body"/>
        <w:spacing w:after="200" w:line="360" w:lineRule="auto"/>
        <w:rPr>
          <w:rFonts w:asciiTheme="minorBidi" w:eastAsia="Calibri" w:hAnsiTheme="minorBidi" w:cstheme="minorBidi"/>
          <w:sz w:val="20"/>
          <w:szCs w:val="20"/>
        </w:rPr>
      </w:pPr>
      <w:r w:rsidRPr="004B7DE7">
        <w:rPr>
          <w:rFonts w:asciiTheme="minorBidi" w:hAnsiTheme="minorBidi" w:cstheme="minorBidi"/>
          <w:sz w:val="20"/>
          <w:szCs w:val="20"/>
          <w:lang w:val="en-US"/>
        </w:rPr>
        <w:t xml:space="preserve">Defender features next-generation braking technology which provides quicker and quieter responses than conventional systems, improving safety and enhancing the driving experience. An actuator-controlled piston operated by the foot pedal applies braking effort, delivering much finer control. </w:t>
      </w:r>
    </w:p>
    <w:p w14:paraId="5686D202" w14:textId="77777777" w:rsidR="00BB1DA3" w:rsidRPr="004B7DE7" w:rsidRDefault="00BB1DA3" w:rsidP="004B7DE7">
      <w:pPr>
        <w:pStyle w:val="Body"/>
        <w:spacing w:after="200" w:line="360" w:lineRule="auto"/>
        <w:rPr>
          <w:rFonts w:asciiTheme="minorBidi" w:eastAsia="Calibri" w:hAnsiTheme="minorBidi" w:cstheme="minorBidi"/>
          <w:sz w:val="20"/>
          <w:szCs w:val="20"/>
        </w:rPr>
      </w:pPr>
      <w:r w:rsidRPr="004B7DE7">
        <w:rPr>
          <w:rFonts w:asciiTheme="minorBidi" w:hAnsiTheme="minorBidi" w:cstheme="minorBidi"/>
          <w:sz w:val="20"/>
          <w:szCs w:val="20"/>
          <w:lang w:val="en-US"/>
        </w:rPr>
        <w:t xml:space="preserve">The system comes into its own during low-speed off-road </w:t>
      </w:r>
      <w:proofErr w:type="spellStart"/>
      <w:r w:rsidRPr="004B7DE7">
        <w:rPr>
          <w:rFonts w:asciiTheme="minorBidi" w:hAnsiTheme="minorBidi" w:cstheme="minorBidi"/>
          <w:sz w:val="20"/>
          <w:szCs w:val="20"/>
          <w:lang w:val="en-US"/>
        </w:rPr>
        <w:t>manoeuvres</w:t>
      </w:r>
      <w:proofErr w:type="spellEnd"/>
      <w:r w:rsidRPr="004B7DE7">
        <w:rPr>
          <w:rFonts w:asciiTheme="minorBidi" w:hAnsiTheme="minorBidi" w:cstheme="minorBidi"/>
          <w:sz w:val="20"/>
          <w:szCs w:val="20"/>
          <w:lang w:val="en-US"/>
        </w:rPr>
        <w:t xml:space="preserve"> and, when the Traction Control and Autonomous Emergency Braking systems are triggered, it can lock a wheel within only 150 milliseconds </w:t>
      </w:r>
      <w:r w:rsidRPr="004B7DE7">
        <w:rPr>
          <w:rFonts w:asciiTheme="minorBidi" w:hAnsiTheme="minorBidi" w:cstheme="minorBidi"/>
          <w:sz w:val="20"/>
          <w:szCs w:val="20"/>
        </w:rPr>
        <w:t xml:space="preserve">– </w:t>
      </w:r>
      <w:r w:rsidRPr="004B7DE7">
        <w:rPr>
          <w:rFonts w:asciiTheme="minorBidi" w:hAnsiTheme="minorBidi" w:cstheme="minorBidi"/>
          <w:sz w:val="20"/>
          <w:szCs w:val="20"/>
          <w:lang w:val="en-US"/>
        </w:rPr>
        <w:t xml:space="preserve">versus 300 milliseconds with a conventional set-up. </w:t>
      </w:r>
    </w:p>
    <w:p w14:paraId="0D338699" w14:textId="77777777" w:rsidR="00BB1DA3" w:rsidRPr="004B7DE7" w:rsidRDefault="00BB1DA3" w:rsidP="004B7DE7">
      <w:pPr>
        <w:pStyle w:val="Body"/>
        <w:spacing w:after="200" w:line="360" w:lineRule="auto"/>
        <w:rPr>
          <w:rFonts w:asciiTheme="minorBidi" w:eastAsia="Calibri" w:hAnsiTheme="minorBidi" w:cstheme="minorBidi"/>
          <w:b/>
          <w:bCs/>
          <w:sz w:val="20"/>
          <w:szCs w:val="20"/>
        </w:rPr>
      </w:pPr>
      <w:r w:rsidRPr="004B7DE7">
        <w:rPr>
          <w:rFonts w:asciiTheme="minorBidi" w:hAnsiTheme="minorBidi" w:cstheme="minorBidi"/>
          <w:sz w:val="20"/>
          <w:szCs w:val="20"/>
          <w:lang w:val="en-US"/>
        </w:rPr>
        <w:lastRenderedPageBreak/>
        <w:t xml:space="preserve">In everyday use, the benefits include Hill Launch Assist with Enhanced Hill Hold, so the vehicle is prevented from rolling back on inclines </w:t>
      </w:r>
      <w:r w:rsidRPr="004B7DE7">
        <w:rPr>
          <w:rFonts w:asciiTheme="minorBidi" w:hAnsiTheme="minorBidi" w:cstheme="minorBidi"/>
          <w:sz w:val="20"/>
          <w:szCs w:val="20"/>
        </w:rPr>
        <w:t xml:space="preserve">– </w:t>
      </w:r>
      <w:r w:rsidRPr="004B7DE7">
        <w:rPr>
          <w:rFonts w:asciiTheme="minorBidi" w:hAnsiTheme="minorBidi" w:cstheme="minorBidi"/>
          <w:sz w:val="20"/>
          <w:szCs w:val="20"/>
          <w:lang w:val="en-US"/>
        </w:rPr>
        <w:t xml:space="preserve">leaving the driver to focus solely on pulling away and negotiating objects ahead </w:t>
      </w:r>
      <w:r w:rsidRPr="004B7DE7">
        <w:rPr>
          <w:rFonts w:asciiTheme="minorBidi" w:hAnsiTheme="minorBidi" w:cstheme="minorBidi"/>
          <w:sz w:val="20"/>
          <w:szCs w:val="20"/>
        </w:rPr>
        <w:t xml:space="preserve">– </w:t>
      </w:r>
      <w:r w:rsidRPr="004B7DE7">
        <w:rPr>
          <w:rFonts w:asciiTheme="minorBidi" w:hAnsiTheme="minorBidi" w:cstheme="minorBidi"/>
          <w:sz w:val="20"/>
          <w:szCs w:val="20"/>
          <w:lang w:val="en-US"/>
        </w:rPr>
        <w:t>with a smoother transition from the brakes to power in all environments.</w:t>
      </w:r>
    </w:p>
    <w:p w14:paraId="0CBF5654" w14:textId="77777777" w:rsidR="00BB1DA3" w:rsidRPr="004B7DE7" w:rsidRDefault="00BB1DA3" w:rsidP="004B7DE7">
      <w:pPr>
        <w:pStyle w:val="Body"/>
        <w:spacing w:after="200" w:line="360" w:lineRule="auto"/>
        <w:rPr>
          <w:rFonts w:asciiTheme="minorBidi" w:eastAsia="Calibri" w:hAnsiTheme="minorBidi" w:cstheme="minorBidi"/>
          <w:b/>
          <w:bCs/>
          <w:sz w:val="20"/>
          <w:szCs w:val="20"/>
        </w:rPr>
      </w:pPr>
      <w:r w:rsidRPr="004B7DE7">
        <w:rPr>
          <w:rFonts w:asciiTheme="minorBidi" w:hAnsiTheme="minorBidi" w:cstheme="minorBidi"/>
          <w:b/>
          <w:bCs/>
          <w:sz w:val="20"/>
          <w:szCs w:val="20"/>
          <w:lang w:val="en-US"/>
        </w:rPr>
        <w:t>Tested to extremes</w:t>
      </w:r>
    </w:p>
    <w:p w14:paraId="235F9794" w14:textId="77777777" w:rsidR="00BB1DA3" w:rsidRPr="004B7DE7" w:rsidRDefault="00BB1DA3" w:rsidP="004B7DE7">
      <w:pPr>
        <w:pStyle w:val="Body"/>
        <w:spacing w:after="200" w:line="360" w:lineRule="auto"/>
        <w:rPr>
          <w:rFonts w:asciiTheme="minorBidi" w:eastAsia="Calibri" w:hAnsiTheme="minorBidi" w:cstheme="minorBidi"/>
          <w:sz w:val="20"/>
          <w:szCs w:val="20"/>
        </w:rPr>
      </w:pPr>
      <w:r w:rsidRPr="004B7DE7">
        <w:rPr>
          <w:rFonts w:asciiTheme="minorBidi" w:hAnsiTheme="minorBidi" w:cstheme="minorBidi"/>
          <w:sz w:val="20"/>
          <w:szCs w:val="20"/>
          <w:lang w:val="en-US"/>
        </w:rPr>
        <w:t xml:space="preserve">Defender is truly capable of great </w:t>
      </w:r>
      <w:proofErr w:type="gramStart"/>
      <w:r w:rsidRPr="004B7DE7">
        <w:rPr>
          <w:rFonts w:asciiTheme="minorBidi" w:hAnsiTheme="minorBidi" w:cstheme="minorBidi"/>
          <w:sz w:val="20"/>
          <w:szCs w:val="20"/>
          <w:lang w:val="en-US"/>
        </w:rPr>
        <w:t>things</w:t>
      </w:r>
      <w:proofErr w:type="gramEnd"/>
      <w:r w:rsidRPr="004B7DE7">
        <w:rPr>
          <w:rFonts w:asciiTheme="minorBidi" w:hAnsiTheme="minorBidi" w:cstheme="minorBidi"/>
          <w:sz w:val="20"/>
          <w:szCs w:val="20"/>
          <w:lang w:val="en-US"/>
        </w:rPr>
        <w:t xml:space="preserve"> and the front and rear recovery points can withstand up to 10 and nine </w:t>
      </w:r>
      <w:proofErr w:type="spellStart"/>
      <w:r w:rsidRPr="004B7DE7">
        <w:rPr>
          <w:rFonts w:asciiTheme="minorBidi" w:hAnsiTheme="minorBidi" w:cstheme="minorBidi"/>
          <w:sz w:val="20"/>
          <w:szCs w:val="20"/>
          <w:lang w:val="en-US"/>
        </w:rPr>
        <w:t>tonnes</w:t>
      </w:r>
      <w:proofErr w:type="spellEnd"/>
      <w:r w:rsidRPr="004B7DE7">
        <w:rPr>
          <w:rFonts w:asciiTheme="minorBidi" w:hAnsiTheme="minorBidi" w:cstheme="minorBidi"/>
          <w:sz w:val="20"/>
          <w:szCs w:val="20"/>
          <w:lang w:val="en-US"/>
        </w:rPr>
        <w:t xml:space="preserve"> of pull respectively. During its global development programme, engineers were able to complete iconic trails in Moab, USA, for the first time, including Hell</w:t>
      </w:r>
      <w:r w:rsidRPr="004B7DE7">
        <w:rPr>
          <w:rFonts w:asciiTheme="minorBidi" w:hAnsiTheme="minorBidi" w:cstheme="minorBidi"/>
          <w:sz w:val="20"/>
          <w:szCs w:val="20"/>
          <w:rtl/>
        </w:rPr>
        <w:t>’</w:t>
      </w:r>
      <w:r w:rsidRPr="004B7DE7">
        <w:rPr>
          <w:rFonts w:asciiTheme="minorBidi" w:hAnsiTheme="minorBidi" w:cstheme="minorBidi"/>
          <w:sz w:val="20"/>
          <w:szCs w:val="20"/>
          <w:lang w:val="en-US"/>
        </w:rPr>
        <w:t xml:space="preserve">s Revenge, the Poison Spider and the Steel Bender Trails. Closer to home, Defender met the toughest durability standards during testing at the global design and engineering headquarters at Gaydon. As part of these extreme events, Defender withstood repeated 200mm </w:t>
      </w:r>
      <w:proofErr w:type="spellStart"/>
      <w:r w:rsidRPr="004B7DE7">
        <w:rPr>
          <w:rFonts w:asciiTheme="minorBidi" w:hAnsiTheme="minorBidi" w:cstheme="minorBidi"/>
          <w:sz w:val="20"/>
          <w:szCs w:val="20"/>
          <w:lang w:val="en-US"/>
        </w:rPr>
        <w:t>kerb</w:t>
      </w:r>
      <w:proofErr w:type="spellEnd"/>
      <w:r w:rsidRPr="004B7DE7">
        <w:rPr>
          <w:rFonts w:asciiTheme="minorBidi" w:hAnsiTheme="minorBidi" w:cstheme="minorBidi"/>
          <w:sz w:val="20"/>
          <w:szCs w:val="20"/>
          <w:lang w:val="en-US"/>
        </w:rPr>
        <w:t xml:space="preserve"> strikes at 40km/h (25mph).</w:t>
      </w:r>
    </w:p>
    <w:p w14:paraId="2546D20C" w14:textId="77777777" w:rsidR="00BB1DA3" w:rsidRPr="004B7DE7" w:rsidRDefault="00BB1DA3" w:rsidP="00BB1DA3">
      <w:pPr>
        <w:pStyle w:val="Body"/>
        <w:tabs>
          <w:tab w:val="left" w:pos="720"/>
          <w:tab w:val="left" w:pos="1440"/>
          <w:tab w:val="left" w:pos="2160"/>
          <w:tab w:val="left" w:pos="2880"/>
          <w:tab w:val="left" w:pos="3600"/>
          <w:tab w:val="left" w:pos="4320"/>
          <w:tab w:val="left" w:pos="6790"/>
        </w:tabs>
        <w:rPr>
          <w:rFonts w:asciiTheme="minorBidi" w:eastAsia="Calibri" w:hAnsiTheme="minorBidi" w:cstheme="minorBidi"/>
          <w:sz w:val="22"/>
          <w:szCs w:val="22"/>
        </w:rPr>
      </w:pPr>
    </w:p>
    <w:tbl>
      <w:tblPr>
        <w:tblW w:w="8544"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2135"/>
        <w:gridCol w:w="2136"/>
        <w:gridCol w:w="2136"/>
        <w:gridCol w:w="2137"/>
      </w:tblGrid>
      <w:tr w:rsidR="00BB1DA3" w:rsidRPr="004B7DE7" w14:paraId="4E77D02D" w14:textId="77777777" w:rsidTr="00C61088">
        <w:trPr>
          <w:trHeight w:val="221"/>
        </w:trPr>
        <w:tc>
          <w:tcPr>
            <w:tcW w:w="213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8F4E290" w14:textId="77777777" w:rsidR="00BB1DA3" w:rsidRPr="004B7DE7" w:rsidRDefault="00BB1DA3" w:rsidP="00C61088">
            <w:pPr>
              <w:rPr>
                <w:rFonts w:ascii="Arial" w:hAnsi="Arial" w:cs="Arial"/>
                <w:sz w:val="20"/>
                <w:szCs w:val="20"/>
              </w:rPr>
            </w:pPr>
          </w:p>
        </w:tc>
        <w:tc>
          <w:tcPr>
            <w:tcW w:w="213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5A47DBC" w14:textId="77777777" w:rsidR="00BB1DA3" w:rsidRPr="004B7DE7" w:rsidRDefault="00BB1DA3" w:rsidP="00C61088">
            <w:pPr>
              <w:pStyle w:val="Body"/>
              <w:spacing w:after="220"/>
              <w:jc w:val="center"/>
              <w:rPr>
                <w:rFonts w:ascii="Arial" w:hAnsi="Arial" w:cs="Arial"/>
                <w:sz w:val="20"/>
                <w:szCs w:val="20"/>
              </w:rPr>
            </w:pPr>
            <w:r w:rsidRPr="004B7DE7">
              <w:rPr>
                <w:rFonts w:ascii="Arial" w:hAnsi="Arial" w:cs="Arial"/>
                <w:b/>
                <w:bCs/>
                <w:sz w:val="20"/>
                <w:szCs w:val="20"/>
                <w:lang w:val="en-US"/>
              </w:rPr>
              <w:t>Defender 90</w:t>
            </w:r>
          </w:p>
        </w:tc>
        <w:tc>
          <w:tcPr>
            <w:tcW w:w="213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27883D1" w14:textId="77777777" w:rsidR="00BB1DA3" w:rsidRPr="004B7DE7" w:rsidRDefault="00BB1DA3" w:rsidP="00C61088">
            <w:pPr>
              <w:pStyle w:val="Body"/>
              <w:spacing w:after="220"/>
              <w:jc w:val="center"/>
              <w:rPr>
                <w:rFonts w:ascii="Arial" w:hAnsi="Arial" w:cs="Arial"/>
                <w:sz w:val="20"/>
                <w:szCs w:val="20"/>
              </w:rPr>
            </w:pPr>
            <w:r w:rsidRPr="004B7DE7">
              <w:rPr>
                <w:rFonts w:ascii="Arial" w:hAnsi="Arial" w:cs="Arial"/>
                <w:b/>
                <w:bCs/>
                <w:sz w:val="20"/>
                <w:szCs w:val="20"/>
                <w:lang w:val="en-US"/>
              </w:rPr>
              <w:t>Defender 110</w:t>
            </w:r>
          </w:p>
        </w:tc>
        <w:tc>
          <w:tcPr>
            <w:tcW w:w="213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465BFB2" w14:textId="77777777" w:rsidR="00BB1DA3" w:rsidRPr="004B7DE7" w:rsidRDefault="00BB1DA3" w:rsidP="00C61088">
            <w:pPr>
              <w:pStyle w:val="Body"/>
              <w:spacing w:after="220"/>
              <w:jc w:val="center"/>
              <w:rPr>
                <w:rFonts w:ascii="Arial" w:hAnsi="Arial" w:cs="Arial"/>
                <w:sz w:val="20"/>
                <w:szCs w:val="20"/>
              </w:rPr>
            </w:pPr>
            <w:r w:rsidRPr="004B7DE7">
              <w:rPr>
                <w:rFonts w:ascii="Arial" w:hAnsi="Arial" w:cs="Arial"/>
                <w:b/>
                <w:bCs/>
                <w:sz w:val="20"/>
                <w:szCs w:val="20"/>
                <w:lang w:val="en-US"/>
              </w:rPr>
              <w:t>Defender 130</w:t>
            </w:r>
          </w:p>
        </w:tc>
      </w:tr>
      <w:tr w:rsidR="00BB1DA3" w:rsidRPr="004B7DE7" w14:paraId="7183870D" w14:textId="77777777" w:rsidTr="00C61088">
        <w:trPr>
          <w:trHeight w:val="481"/>
        </w:trPr>
        <w:tc>
          <w:tcPr>
            <w:tcW w:w="213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57A373F" w14:textId="77777777" w:rsidR="00BB1DA3" w:rsidRPr="004B7DE7" w:rsidRDefault="00BB1DA3" w:rsidP="00C61088">
            <w:pPr>
              <w:pStyle w:val="Body"/>
              <w:spacing w:after="220"/>
              <w:rPr>
                <w:rFonts w:ascii="Arial" w:hAnsi="Arial" w:cs="Arial"/>
                <w:sz w:val="20"/>
                <w:szCs w:val="20"/>
              </w:rPr>
            </w:pPr>
            <w:r w:rsidRPr="004B7DE7">
              <w:rPr>
                <w:rFonts w:ascii="Arial" w:hAnsi="Arial" w:cs="Arial"/>
                <w:b/>
                <w:bCs/>
                <w:sz w:val="20"/>
                <w:szCs w:val="20"/>
                <w:lang w:val="en-US"/>
              </w:rPr>
              <w:t>Length</w:t>
            </w:r>
          </w:p>
        </w:tc>
        <w:tc>
          <w:tcPr>
            <w:tcW w:w="213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CA6511E" w14:textId="77777777" w:rsidR="00BB1DA3" w:rsidRPr="004B7DE7" w:rsidRDefault="00BB1DA3" w:rsidP="00C61088">
            <w:pPr>
              <w:pStyle w:val="Body"/>
              <w:spacing w:after="220"/>
              <w:jc w:val="center"/>
              <w:rPr>
                <w:rFonts w:ascii="Arial" w:hAnsi="Arial" w:cs="Arial"/>
                <w:sz w:val="20"/>
                <w:szCs w:val="20"/>
              </w:rPr>
            </w:pPr>
            <w:r w:rsidRPr="004B7DE7">
              <w:rPr>
                <w:rFonts w:ascii="Arial" w:hAnsi="Arial" w:cs="Arial"/>
                <w:sz w:val="20"/>
                <w:szCs w:val="20"/>
                <w:lang w:val="en-US"/>
              </w:rPr>
              <w:t>4,323mm (4,583mm with spare wheel)</w:t>
            </w:r>
          </w:p>
        </w:tc>
        <w:tc>
          <w:tcPr>
            <w:tcW w:w="213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382AE96" w14:textId="77777777" w:rsidR="00BB1DA3" w:rsidRPr="004B7DE7" w:rsidRDefault="00BB1DA3" w:rsidP="00C61088">
            <w:pPr>
              <w:pStyle w:val="Body"/>
              <w:spacing w:after="220"/>
              <w:jc w:val="center"/>
              <w:rPr>
                <w:rFonts w:ascii="Arial" w:hAnsi="Arial" w:cs="Arial"/>
                <w:sz w:val="20"/>
                <w:szCs w:val="20"/>
              </w:rPr>
            </w:pPr>
            <w:r w:rsidRPr="004B7DE7">
              <w:rPr>
                <w:rFonts w:ascii="Arial" w:hAnsi="Arial" w:cs="Arial"/>
                <w:sz w:val="20"/>
                <w:szCs w:val="20"/>
                <w:lang w:val="en-US"/>
              </w:rPr>
              <w:t>4,758mm (5,018mm with spare wheel)</w:t>
            </w:r>
          </w:p>
        </w:tc>
        <w:tc>
          <w:tcPr>
            <w:tcW w:w="213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7707D4B" w14:textId="77777777" w:rsidR="00BB1DA3" w:rsidRPr="004B7DE7" w:rsidRDefault="00BB1DA3" w:rsidP="00C61088">
            <w:pPr>
              <w:pStyle w:val="Body"/>
              <w:spacing w:after="220"/>
              <w:jc w:val="center"/>
              <w:rPr>
                <w:rFonts w:ascii="Arial" w:hAnsi="Arial" w:cs="Arial"/>
                <w:sz w:val="20"/>
                <w:szCs w:val="20"/>
              </w:rPr>
            </w:pPr>
            <w:r w:rsidRPr="004B7DE7">
              <w:rPr>
                <w:rFonts w:ascii="Arial" w:hAnsi="Arial" w:cs="Arial"/>
                <w:sz w:val="20"/>
                <w:szCs w:val="20"/>
                <w:lang w:val="en-US"/>
              </w:rPr>
              <w:t>5,098 mm (5,358mm with spare wheel)</w:t>
            </w:r>
          </w:p>
        </w:tc>
      </w:tr>
      <w:tr w:rsidR="00BB1DA3" w:rsidRPr="004B7DE7" w14:paraId="16ADEEC3" w14:textId="77777777" w:rsidTr="00C61088">
        <w:trPr>
          <w:trHeight w:val="221"/>
        </w:trPr>
        <w:tc>
          <w:tcPr>
            <w:tcW w:w="213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DE0F1A3" w14:textId="77777777" w:rsidR="00BB1DA3" w:rsidRPr="004B7DE7" w:rsidRDefault="00BB1DA3" w:rsidP="00C61088">
            <w:pPr>
              <w:pStyle w:val="Body"/>
              <w:spacing w:after="220"/>
              <w:rPr>
                <w:rFonts w:ascii="Arial" w:hAnsi="Arial" w:cs="Arial"/>
                <w:sz w:val="20"/>
                <w:szCs w:val="20"/>
              </w:rPr>
            </w:pPr>
            <w:r w:rsidRPr="004B7DE7">
              <w:rPr>
                <w:rFonts w:ascii="Arial" w:hAnsi="Arial" w:cs="Arial"/>
                <w:b/>
                <w:bCs/>
                <w:sz w:val="20"/>
                <w:szCs w:val="20"/>
                <w:lang w:val="en-US"/>
              </w:rPr>
              <w:t>Width</w:t>
            </w:r>
          </w:p>
        </w:tc>
        <w:tc>
          <w:tcPr>
            <w:tcW w:w="6409" w:type="dxa"/>
            <w:gridSpan w:val="3"/>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9A2D40E" w14:textId="77777777" w:rsidR="00BB1DA3" w:rsidRPr="004B7DE7" w:rsidRDefault="00BB1DA3" w:rsidP="00C61088">
            <w:pPr>
              <w:pStyle w:val="Body"/>
              <w:spacing w:after="220"/>
              <w:jc w:val="center"/>
              <w:rPr>
                <w:rFonts w:ascii="Arial" w:hAnsi="Arial" w:cs="Arial"/>
                <w:sz w:val="20"/>
                <w:szCs w:val="20"/>
              </w:rPr>
            </w:pPr>
            <w:r w:rsidRPr="004B7DE7">
              <w:rPr>
                <w:rFonts w:ascii="Arial" w:hAnsi="Arial" w:cs="Arial"/>
                <w:sz w:val="20"/>
                <w:szCs w:val="20"/>
                <w:lang w:val="en-US"/>
              </w:rPr>
              <w:t>2,008mm (door mirrors folded)</w:t>
            </w:r>
          </w:p>
        </w:tc>
      </w:tr>
      <w:tr w:rsidR="00BB1DA3" w:rsidRPr="004B7DE7" w14:paraId="4C4DFD7C" w14:textId="77777777" w:rsidTr="00C61088">
        <w:trPr>
          <w:trHeight w:val="221"/>
        </w:trPr>
        <w:tc>
          <w:tcPr>
            <w:tcW w:w="213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9AD61DE" w14:textId="77777777" w:rsidR="00BB1DA3" w:rsidRPr="004B7DE7" w:rsidRDefault="00BB1DA3" w:rsidP="00C61088">
            <w:pPr>
              <w:pStyle w:val="Body"/>
              <w:spacing w:after="220"/>
              <w:rPr>
                <w:rFonts w:ascii="Arial" w:hAnsi="Arial" w:cs="Arial"/>
                <w:sz w:val="20"/>
                <w:szCs w:val="20"/>
              </w:rPr>
            </w:pPr>
            <w:r w:rsidRPr="004B7DE7">
              <w:rPr>
                <w:rFonts w:ascii="Arial" w:hAnsi="Arial" w:cs="Arial"/>
                <w:b/>
                <w:bCs/>
                <w:sz w:val="20"/>
                <w:szCs w:val="20"/>
                <w:lang w:val="en-US"/>
              </w:rPr>
              <w:t>Height</w:t>
            </w:r>
          </w:p>
        </w:tc>
        <w:tc>
          <w:tcPr>
            <w:tcW w:w="213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B904FDF" w14:textId="77777777" w:rsidR="00BB1DA3" w:rsidRPr="004B7DE7" w:rsidRDefault="00BB1DA3" w:rsidP="00C61088">
            <w:pPr>
              <w:pStyle w:val="Body"/>
              <w:spacing w:after="220"/>
              <w:jc w:val="center"/>
              <w:rPr>
                <w:rFonts w:ascii="Arial" w:hAnsi="Arial" w:cs="Arial"/>
                <w:sz w:val="20"/>
                <w:szCs w:val="20"/>
              </w:rPr>
            </w:pPr>
            <w:r w:rsidRPr="004B7DE7">
              <w:rPr>
                <w:rFonts w:ascii="Arial" w:hAnsi="Arial" w:cs="Arial"/>
                <w:sz w:val="20"/>
                <w:szCs w:val="20"/>
                <w:lang w:val="en-US"/>
              </w:rPr>
              <w:t>1,969mm</w:t>
            </w:r>
          </w:p>
        </w:tc>
        <w:tc>
          <w:tcPr>
            <w:tcW w:w="213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A551020" w14:textId="77777777" w:rsidR="00BB1DA3" w:rsidRPr="004B7DE7" w:rsidRDefault="00BB1DA3" w:rsidP="00C61088">
            <w:pPr>
              <w:pStyle w:val="Body"/>
              <w:spacing w:after="220"/>
              <w:jc w:val="center"/>
              <w:rPr>
                <w:rFonts w:ascii="Arial" w:hAnsi="Arial" w:cs="Arial"/>
                <w:sz w:val="20"/>
                <w:szCs w:val="20"/>
              </w:rPr>
            </w:pPr>
            <w:r w:rsidRPr="004B7DE7">
              <w:rPr>
                <w:rFonts w:ascii="Arial" w:hAnsi="Arial" w:cs="Arial"/>
                <w:sz w:val="20"/>
                <w:szCs w:val="20"/>
                <w:lang w:val="en-US"/>
              </w:rPr>
              <w:t>1,967mm</w:t>
            </w:r>
          </w:p>
        </w:tc>
        <w:tc>
          <w:tcPr>
            <w:tcW w:w="213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C588E0A" w14:textId="77777777" w:rsidR="00BB1DA3" w:rsidRPr="004B7DE7" w:rsidRDefault="00BB1DA3" w:rsidP="00C61088">
            <w:pPr>
              <w:pStyle w:val="Body"/>
              <w:spacing w:after="220"/>
              <w:jc w:val="center"/>
              <w:rPr>
                <w:rFonts w:ascii="Arial" w:hAnsi="Arial" w:cs="Arial"/>
                <w:sz w:val="20"/>
                <w:szCs w:val="20"/>
              </w:rPr>
            </w:pPr>
            <w:r w:rsidRPr="004B7DE7">
              <w:rPr>
                <w:rFonts w:ascii="Arial" w:hAnsi="Arial" w:cs="Arial"/>
                <w:sz w:val="20"/>
                <w:szCs w:val="20"/>
                <w:lang w:val="en-US"/>
              </w:rPr>
              <w:t>1,970mm</w:t>
            </w:r>
          </w:p>
        </w:tc>
      </w:tr>
      <w:tr w:rsidR="00BB1DA3" w:rsidRPr="004B7DE7" w14:paraId="226BD17D" w14:textId="77777777" w:rsidTr="00C61088">
        <w:trPr>
          <w:trHeight w:val="221"/>
        </w:trPr>
        <w:tc>
          <w:tcPr>
            <w:tcW w:w="213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7024E71" w14:textId="77777777" w:rsidR="00BB1DA3" w:rsidRPr="004B7DE7" w:rsidRDefault="00BB1DA3" w:rsidP="00C61088">
            <w:pPr>
              <w:pStyle w:val="Body"/>
              <w:spacing w:after="220"/>
              <w:rPr>
                <w:rFonts w:ascii="Arial" w:hAnsi="Arial" w:cs="Arial"/>
                <w:sz w:val="20"/>
                <w:szCs w:val="20"/>
              </w:rPr>
            </w:pPr>
            <w:r w:rsidRPr="004B7DE7">
              <w:rPr>
                <w:rFonts w:ascii="Arial" w:hAnsi="Arial" w:cs="Arial"/>
                <w:b/>
                <w:bCs/>
                <w:sz w:val="20"/>
                <w:szCs w:val="20"/>
                <w:lang w:val="en-US"/>
              </w:rPr>
              <w:t>Wheelbase</w:t>
            </w:r>
          </w:p>
        </w:tc>
        <w:tc>
          <w:tcPr>
            <w:tcW w:w="213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E88416E" w14:textId="77777777" w:rsidR="00BB1DA3" w:rsidRPr="004B7DE7" w:rsidRDefault="00BB1DA3" w:rsidP="00C61088">
            <w:pPr>
              <w:pStyle w:val="Body"/>
              <w:spacing w:after="220"/>
              <w:jc w:val="center"/>
              <w:rPr>
                <w:rFonts w:ascii="Arial" w:hAnsi="Arial" w:cs="Arial"/>
                <w:sz w:val="20"/>
                <w:szCs w:val="20"/>
              </w:rPr>
            </w:pPr>
            <w:r w:rsidRPr="004B7DE7">
              <w:rPr>
                <w:rFonts w:ascii="Arial" w:hAnsi="Arial" w:cs="Arial"/>
                <w:sz w:val="20"/>
                <w:szCs w:val="20"/>
                <w:lang w:val="en-US"/>
              </w:rPr>
              <w:t>2,587mm</w:t>
            </w:r>
          </w:p>
        </w:tc>
        <w:tc>
          <w:tcPr>
            <w:tcW w:w="4273"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C4306E2" w14:textId="77777777" w:rsidR="00BB1DA3" w:rsidRPr="004B7DE7" w:rsidRDefault="00BB1DA3" w:rsidP="00C61088">
            <w:pPr>
              <w:pStyle w:val="Body"/>
              <w:spacing w:after="220"/>
              <w:jc w:val="center"/>
              <w:rPr>
                <w:rFonts w:ascii="Arial" w:hAnsi="Arial" w:cs="Arial"/>
                <w:sz w:val="20"/>
                <w:szCs w:val="20"/>
              </w:rPr>
            </w:pPr>
            <w:r w:rsidRPr="004B7DE7">
              <w:rPr>
                <w:rFonts w:ascii="Arial" w:hAnsi="Arial" w:cs="Arial"/>
                <w:sz w:val="20"/>
                <w:szCs w:val="20"/>
                <w:lang w:val="en-US"/>
              </w:rPr>
              <w:t>3,022mm</w:t>
            </w:r>
          </w:p>
        </w:tc>
      </w:tr>
      <w:tr w:rsidR="00BB1DA3" w:rsidRPr="004B7DE7" w14:paraId="610953B7" w14:textId="77777777" w:rsidTr="00C61088">
        <w:trPr>
          <w:trHeight w:val="221"/>
        </w:trPr>
        <w:tc>
          <w:tcPr>
            <w:tcW w:w="213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D506388" w14:textId="77777777" w:rsidR="00BB1DA3" w:rsidRPr="004B7DE7" w:rsidRDefault="00BB1DA3" w:rsidP="00C61088">
            <w:pPr>
              <w:pStyle w:val="Body"/>
              <w:spacing w:after="220"/>
              <w:rPr>
                <w:rFonts w:ascii="Arial" w:hAnsi="Arial" w:cs="Arial"/>
                <w:sz w:val="20"/>
                <w:szCs w:val="20"/>
              </w:rPr>
            </w:pPr>
            <w:r w:rsidRPr="004B7DE7">
              <w:rPr>
                <w:rFonts w:ascii="Arial" w:hAnsi="Arial" w:cs="Arial"/>
                <w:b/>
                <w:bCs/>
                <w:sz w:val="20"/>
                <w:szCs w:val="20"/>
                <w:lang w:val="en-US"/>
              </w:rPr>
              <w:t>Turning circle</w:t>
            </w:r>
          </w:p>
        </w:tc>
        <w:tc>
          <w:tcPr>
            <w:tcW w:w="213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00717F2" w14:textId="77777777" w:rsidR="00BB1DA3" w:rsidRPr="004B7DE7" w:rsidRDefault="00BB1DA3" w:rsidP="00C61088">
            <w:pPr>
              <w:pStyle w:val="Body"/>
              <w:spacing w:after="220"/>
              <w:jc w:val="center"/>
              <w:rPr>
                <w:rFonts w:ascii="Arial" w:hAnsi="Arial" w:cs="Arial"/>
                <w:sz w:val="20"/>
                <w:szCs w:val="20"/>
              </w:rPr>
            </w:pPr>
            <w:r w:rsidRPr="004B7DE7">
              <w:rPr>
                <w:rFonts w:ascii="Arial" w:hAnsi="Arial" w:cs="Arial"/>
                <w:sz w:val="20"/>
                <w:szCs w:val="20"/>
                <w:lang w:val="en-US"/>
              </w:rPr>
              <w:t>11.3m</w:t>
            </w:r>
          </w:p>
        </w:tc>
        <w:tc>
          <w:tcPr>
            <w:tcW w:w="4273"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B2E79F4" w14:textId="77777777" w:rsidR="00BB1DA3" w:rsidRPr="004B7DE7" w:rsidRDefault="00BB1DA3" w:rsidP="00C61088">
            <w:pPr>
              <w:pStyle w:val="Body"/>
              <w:spacing w:after="220"/>
              <w:jc w:val="center"/>
              <w:rPr>
                <w:rFonts w:ascii="Arial" w:hAnsi="Arial" w:cs="Arial"/>
                <w:sz w:val="20"/>
                <w:szCs w:val="20"/>
              </w:rPr>
            </w:pPr>
            <w:r w:rsidRPr="004B7DE7">
              <w:rPr>
                <w:rFonts w:ascii="Arial" w:hAnsi="Arial" w:cs="Arial"/>
                <w:sz w:val="20"/>
                <w:szCs w:val="20"/>
                <w:lang w:val="en-US"/>
              </w:rPr>
              <w:t>12.84m</w:t>
            </w:r>
          </w:p>
        </w:tc>
      </w:tr>
      <w:tr w:rsidR="00BB1DA3" w:rsidRPr="004B7DE7" w14:paraId="7E88012A" w14:textId="77777777" w:rsidTr="00C61088">
        <w:trPr>
          <w:trHeight w:val="221"/>
        </w:trPr>
        <w:tc>
          <w:tcPr>
            <w:tcW w:w="213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DDD77A9" w14:textId="77777777" w:rsidR="00BB1DA3" w:rsidRPr="004B7DE7" w:rsidRDefault="00BB1DA3" w:rsidP="00C61088">
            <w:pPr>
              <w:pStyle w:val="Body"/>
              <w:spacing w:after="220"/>
              <w:rPr>
                <w:rFonts w:ascii="Arial" w:hAnsi="Arial" w:cs="Arial"/>
                <w:sz w:val="20"/>
                <w:szCs w:val="20"/>
              </w:rPr>
            </w:pPr>
            <w:r w:rsidRPr="004B7DE7">
              <w:rPr>
                <w:rFonts w:ascii="Arial" w:hAnsi="Arial" w:cs="Arial"/>
                <w:b/>
                <w:bCs/>
                <w:sz w:val="20"/>
                <w:szCs w:val="20"/>
                <w:lang w:val="en-US"/>
              </w:rPr>
              <w:t>Front overhang</w:t>
            </w:r>
            <w:r w:rsidRPr="004B7DE7">
              <w:rPr>
                <w:rFonts w:ascii="Arial" w:hAnsi="Arial" w:cs="Arial"/>
                <w:b/>
                <w:bCs/>
                <w:sz w:val="20"/>
                <w:szCs w:val="20"/>
                <w:lang w:val="en-US"/>
              </w:rPr>
              <w:tab/>
            </w:r>
          </w:p>
        </w:tc>
        <w:tc>
          <w:tcPr>
            <w:tcW w:w="6409" w:type="dxa"/>
            <w:gridSpan w:val="3"/>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444629C" w14:textId="77777777" w:rsidR="00BB1DA3" w:rsidRPr="004B7DE7" w:rsidRDefault="00BB1DA3" w:rsidP="00C61088">
            <w:pPr>
              <w:pStyle w:val="Body"/>
              <w:spacing w:after="220"/>
              <w:jc w:val="center"/>
              <w:rPr>
                <w:rFonts w:ascii="Arial" w:hAnsi="Arial" w:cs="Arial"/>
                <w:sz w:val="20"/>
                <w:szCs w:val="20"/>
              </w:rPr>
            </w:pPr>
            <w:r w:rsidRPr="004B7DE7">
              <w:rPr>
                <w:rFonts w:ascii="Arial" w:hAnsi="Arial" w:cs="Arial"/>
                <w:sz w:val="20"/>
                <w:szCs w:val="20"/>
                <w:lang w:val="en-US"/>
              </w:rPr>
              <w:t>845mm</w:t>
            </w:r>
          </w:p>
        </w:tc>
      </w:tr>
      <w:tr w:rsidR="00BB1DA3" w:rsidRPr="004B7DE7" w14:paraId="0DA1A4AA" w14:textId="77777777" w:rsidTr="00C61088">
        <w:trPr>
          <w:trHeight w:val="481"/>
        </w:trPr>
        <w:tc>
          <w:tcPr>
            <w:tcW w:w="213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2A1AA42" w14:textId="77777777" w:rsidR="00BB1DA3" w:rsidRPr="004B7DE7" w:rsidRDefault="00BB1DA3" w:rsidP="00C61088">
            <w:pPr>
              <w:pStyle w:val="Body"/>
              <w:spacing w:after="220"/>
              <w:rPr>
                <w:rFonts w:ascii="Arial" w:hAnsi="Arial" w:cs="Arial"/>
                <w:sz w:val="20"/>
                <w:szCs w:val="20"/>
              </w:rPr>
            </w:pPr>
            <w:r w:rsidRPr="004B7DE7">
              <w:rPr>
                <w:rFonts w:ascii="Arial" w:hAnsi="Arial" w:cs="Arial"/>
                <w:b/>
                <w:bCs/>
                <w:sz w:val="20"/>
                <w:szCs w:val="20"/>
                <w:lang w:val="en-US"/>
              </w:rPr>
              <w:t>Rear overhang</w:t>
            </w:r>
            <w:r w:rsidRPr="004B7DE7">
              <w:rPr>
                <w:rFonts w:ascii="Arial" w:hAnsi="Arial" w:cs="Arial"/>
                <w:b/>
                <w:bCs/>
                <w:sz w:val="20"/>
                <w:szCs w:val="20"/>
                <w:lang w:val="en-US"/>
              </w:rPr>
              <w:tab/>
            </w:r>
          </w:p>
        </w:tc>
        <w:tc>
          <w:tcPr>
            <w:tcW w:w="4272"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F0D8582" w14:textId="77777777" w:rsidR="00BB1DA3" w:rsidRPr="004B7DE7" w:rsidRDefault="00BB1DA3" w:rsidP="00C61088">
            <w:pPr>
              <w:pStyle w:val="Body"/>
              <w:spacing w:after="220"/>
              <w:jc w:val="center"/>
              <w:rPr>
                <w:rFonts w:ascii="Arial" w:hAnsi="Arial" w:cs="Arial"/>
                <w:sz w:val="20"/>
                <w:szCs w:val="20"/>
              </w:rPr>
            </w:pPr>
            <w:r w:rsidRPr="004B7DE7">
              <w:rPr>
                <w:rFonts w:ascii="Arial" w:hAnsi="Arial" w:cs="Arial"/>
                <w:sz w:val="20"/>
                <w:szCs w:val="20"/>
                <w:lang w:val="en-US"/>
              </w:rPr>
              <w:t>890mm (1,151 with spare wheel)</w:t>
            </w:r>
          </w:p>
        </w:tc>
        <w:tc>
          <w:tcPr>
            <w:tcW w:w="213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4C7BCC5" w14:textId="77777777" w:rsidR="00BB1DA3" w:rsidRPr="004B7DE7" w:rsidRDefault="00BB1DA3" w:rsidP="00C61088">
            <w:pPr>
              <w:pStyle w:val="Body"/>
              <w:spacing w:after="220"/>
              <w:jc w:val="center"/>
              <w:rPr>
                <w:rFonts w:ascii="Arial" w:hAnsi="Arial" w:cs="Arial"/>
                <w:sz w:val="20"/>
                <w:szCs w:val="20"/>
              </w:rPr>
            </w:pPr>
            <w:r w:rsidRPr="004B7DE7">
              <w:rPr>
                <w:rFonts w:ascii="Arial" w:hAnsi="Arial" w:cs="Arial"/>
                <w:sz w:val="20"/>
                <w:szCs w:val="20"/>
                <w:lang w:val="en-US"/>
              </w:rPr>
              <w:t>1,230mm (1,491mm with spare wheel)</w:t>
            </w:r>
          </w:p>
        </w:tc>
      </w:tr>
      <w:tr w:rsidR="00BB1DA3" w:rsidRPr="004B7DE7" w14:paraId="2AA47EB5" w14:textId="77777777" w:rsidTr="00C61088">
        <w:trPr>
          <w:trHeight w:val="221"/>
        </w:trPr>
        <w:tc>
          <w:tcPr>
            <w:tcW w:w="213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D36D219" w14:textId="77777777" w:rsidR="00BB1DA3" w:rsidRPr="004B7DE7" w:rsidRDefault="00BB1DA3" w:rsidP="00C61088">
            <w:pPr>
              <w:pStyle w:val="Body"/>
              <w:spacing w:after="220"/>
              <w:rPr>
                <w:rFonts w:ascii="Arial" w:hAnsi="Arial" w:cs="Arial"/>
                <w:sz w:val="20"/>
                <w:szCs w:val="20"/>
              </w:rPr>
            </w:pPr>
            <w:r w:rsidRPr="004B7DE7">
              <w:rPr>
                <w:rFonts w:ascii="Arial" w:hAnsi="Arial" w:cs="Arial"/>
                <w:b/>
                <w:bCs/>
                <w:sz w:val="20"/>
                <w:szCs w:val="20"/>
                <w:lang w:val="en-US"/>
              </w:rPr>
              <w:t>Approach angle</w:t>
            </w:r>
            <w:r w:rsidRPr="004B7DE7">
              <w:rPr>
                <w:rFonts w:ascii="Arial" w:hAnsi="Arial" w:cs="Arial"/>
                <w:b/>
                <w:bCs/>
                <w:sz w:val="20"/>
                <w:szCs w:val="20"/>
                <w:lang w:val="en-US"/>
              </w:rPr>
              <w:tab/>
            </w:r>
          </w:p>
        </w:tc>
        <w:tc>
          <w:tcPr>
            <w:tcW w:w="213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B26AF60" w14:textId="77777777" w:rsidR="00BB1DA3" w:rsidRPr="004B7DE7" w:rsidRDefault="00BB1DA3" w:rsidP="00C61088">
            <w:pPr>
              <w:pStyle w:val="Body"/>
              <w:spacing w:after="220"/>
              <w:jc w:val="center"/>
              <w:rPr>
                <w:rFonts w:ascii="Arial" w:hAnsi="Arial" w:cs="Arial"/>
                <w:sz w:val="20"/>
                <w:szCs w:val="20"/>
              </w:rPr>
            </w:pPr>
            <w:r w:rsidRPr="004B7DE7">
              <w:rPr>
                <w:rFonts w:ascii="Arial" w:hAnsi="Arial" w:cs="Arial"/>
                <w:sz w:val="20"/>
                <w:szCs w:val="20"/>
                <w:lang w:val="en-US"/>
              </w:rPr>
              <w:t>38 deg</w:t>
            </w:r>
          </w:p>
        </w:tc>
        <w:tc>
          <w:tcPr>
            <w:tcW w:w="213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622A261" w14:textId="77777777" w:rsidR="00BB1DA3" w:rsidRPr="004B7DE7" w:rsidRDefault="00BB1DA3" w:rsidP="00C61088">
            <w:pPr>
              <w:pStyle w:val="Body"/>
              <w:spacing w:after="220"/>
              <w:jc w:val="center"/>
              <w:rPr>
                <w:rFonts w:ascii="Arial" w:hAnsi="Arial" w:cs="Arial"/>
                <w:sz w:val="20"/>
                <w:szCs w:val="20"/>
              </w:rPr>
            </w:pPr>
            <w:r w:rsidRPr="004B7DE7">
              <w:rPr>
                <w:rFonts w:ascii="Arial" w:hAnsi="Arial" w:cs="Arial"/>
                <w:sz w:val="20"/>
                <w:szCs w:val="20"/>
                <w:lang w:val="en-US"/>
              </w:rPr>
              <w:t>38 deg</w:t>
            </w:r>
          </w:p>
        </w:tc>
        <w:tc>
          <w:tcPr>
            <w:tcW w:w="213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9BC5F65" w14:textId="77777777" w:rsidR="00BB1DA3" w:rsidRPr="004B7DE7" w:rsidRDefault="00BB1DA3" w:rsidP="00C61088">
            <w:pPr>
              <w:pStyle w:val="Body"/>
              <w:spacing w:after="220"/>
              <w:jc w:val="center"/>
              <w:rPr>
                <w:rFonts w:ascii="Arial" w:hAnsi="Arial" w:cs="Arial"/>
                <w:sz w:val="20"/>
                <w:szCs w:val="20"/>
              </w:rPr>
            </w:pPr>
            <w:r w:rsidRPr="004B7DE7">
              <w:rPr>
                <w:rFonts w:ascii="Arial" w:hAnsi="Arial" w:cs="Arial"/>
                <w:sz w:val="20"/>
                <w:szCs w:val="20"/>
                <w:lang w:val="en-US"/>
              </w:rPr>
              <w:t>37.5 deg</w:t>
            </w:r>
          </w:p>
        </w:tc>
      </w:tr>
      <w:tr w:rsidR="00BB1DA3" w:rsidRPr="004B7DE7" w14:paraId="4C06E3AB" w14:textId="77777777" w:rsidTr="00C61088">
        <w:trPr>
          <w:trHeight w:val="221"/>
        </w:trPr>
        <w:tc>
          <w:tcPr>
            <w:tcW w:w="213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39DB781" w14:textId="77777777" w:rsidR="00BB1DA3" w:rsidRPr="004B7DE7" w:rsidRDefault="00BB1DA3" w:rsidP="00C61088">
            <w:pPr>
              <w:pStyle w:val="Body"/>
              <w:spacing w:after="220"/>
              <w:rPr>
                <w:rFonts w:ascii="Arial" w:hAnsi="Arial" w:cs="Arial"/>
                <w:sz w:val="20"/>
                <w:szCs w:val="20"/>
              </w:rPr>
            </w:pPr>
            <w:r w:rsidRPr="004B7DE7">
              <w:rPr>
                <w:rFonts w:ascii="Arial" w:hAnsi="Arial" w:cs="Arial"/>
                <w:b/>
                <w:bCs/>
                <w:sz w:val="20"/>
                <w:szCs w:val="20"/>
                <w:lang w:val="en-US"/>
              </w:rPr>
              <w:t>Departure angle</w:t>
            </w:r>
          </w:p>
        </w:tc>
        <w:tc>
          <w:tcPr>
            <w:tcW w:w="4272"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49589DB" w14:textId="77777777" w:rsidR="00BB1DA3" w:rsidRPr="004B7DE7" w:rsidRDefault="00BB1DA3" w:rsidP="00C61088">
            <w:pPr>
              <w:pStyle w:val="Body"/>
              <w:spacing w:after="220"/>
              <w:jc w:val="center"/>
              <w:rPr>
                <w:rFonts w:ascii="Arial" w:hAnsi="Arial" w:cs="Arial"/>
                <w:sz w:val="20"/>
                <w:szCs w:val="20"/>
              </w:rPr>
            </w:pPr>
            <w:r w:rsidRPr="004B7DE7">
              <w:rPr>
                <w:rFonts w:ascii="Arial" w:hAnsi="Arial" w:cs="Arial"/>
                <w:sz w:val="20"/>
                <w:szCs w:val="20"/>
                <w:lang w:val="en-US"/>
              </w:rPr>
              <w:t>40 deg</w:t>
            </w:r>
          </w:p>
        </w:tc>
        <w:tc>
          <w:tcPr>
            <w:tcW w:w="213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7D68708" w14:textId="77777777" w:rsidR="00BB1DA3" w:rsidRPr="004B7DE7" w:rsidRDefault="00BB1DA3" w:rsidP="00C61088">
            <w:pPr>
              <w:pStyle w:val="Body"/>
              <w:spacing w:after="220"/>
              <w:jc w:val="center"/>
              <w:rPr>
                <w:rFonts w:ascii="Arial" w:hAnsi="Arial" w:cs="Arial"/>
                <w:sz w:val="20"/>
                <w:szCs w:val="20"/>
              </w:rPr>
            </w:pPr>
            <w:r w:rsidRPr="004B7DE7">
              <w:rPr>
                <w:rFonts w:ascii="Arial" w:hAnsi="Arial" w:cs="Arial"/>
                <w:sz w:val="20"/>
                <w:szCs w:val="20"/>
                <w:lang w:val="en-US"/>
              </w:rPr>
              <w:t>28.5 deg</w:t>
            </w:r>
          </w:p>
        </w:tc>
      </w:tr>
      <w:tr w:rsidR="00BB1DA3" w:rsidRPr="004B7DE7" w14:paraId="0A8F90DB" w14:textId="77777777" w:rsidTr="00C61088">
        <w:trPr>
          <w:trHeight w:val="221"/>
        </w:trPr>
        <w:tc>
          <w:tcPr>
            <w:tcW w:w="213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F5905F1" w14:textId="77777777" w:rsidR="00BB1DA3" w:rsidRPr="004B7DE7" w:rsidRDefault="00BB1DA3" w:rsidP="00C61088">
            <w:pPr>
              <w:pStyle w:val="Body"/>
              <w:spacing w:after="220"/>
              <w:rPr>
                <w:rFonts w:ascii="Arial" w:hAnsi="Arial" w:cs="Arial"/>
                <w:sz w:val="20"/>
                <w:szCs w:val="20"/>
              </w:rPr>
            </w:pPr>
            <w:r w:rsidRPr="004B7DE7">
              <w:rPr>
                <w:rFonts w:ascii="Arial" w:hAnsi="Arial" w:cs="Arial"/>
                <w:b/>
                <w:bCs/>
                <w:sz w:val="20"/>
                <w:szCs w:val="20"/>
                <w:lang w:val="en-US"/>
              </w:rPr>
              <w:lastRenderedPageBreak/>
              <w:t>Breakover angle</w:t>
            </w:r>
          </w:p>
        </w:tc>
        <w:tc>
          <w:tcPr>
            <w:tcW w:w="213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545BAD4" w14:textId="77777777" w:rsidR="00BB1DA3" w:rsidRPr="004B7DE7" w:rsidRDefault="00BB1DA3" w:rsidP="00C61088">
            <w:pPr>
              <w:pStyle w:val="Body"/>
              <w:spacing w:after="220"/>
              <w:jc w:val="center"/>
              <w:rPr>
                <w:rFonts w:ascii="Arial" w:hAnsi="Arial" w:cs="Arial"/>
                <w:sz w:val="20"/>
                <w:szCs w:val="20"/>
              </w:rPr>
            </w:pPr>
            <w:r w:rsidRPr="004B7DE7">
              <w:rPr>
                <w:rFonts w:ascii="Arial" w:hAnsi="Arial" w:cs="Arial"/>
                <w:sz w:val="20"/>
                <w:szCs w:val="20"/>
                <w:lang w:val="en-US"/>
              </w:rPr>
              <w:t>31 deg</w:t>
            </w:r>
          </w:p>
        </w:tc>
        <w:tc>
          <w:tcPr>
            <w:tcW w:w="213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F1D2D68" w14:textId="77777777" w:rsidR="00BB1DA3" w:rsidRPr="004B7DE7" w:rsidRDefault="00BB1DA3" w:rsidP="00C61088">
            <w:pPr>
              <w:pStyle w:val="Body"/>
              <w:spacing w:after="220"/>
              <w:jc w:val="center"/>
              <w:rPr>
                <w:rFonts w:ascii="Arial" w:hAnsi="Arial" w:cs="Arial"/>
                <w:sz w:val="20"/>
                <w:szCs w:val="20"/>
              </w:rPr>
            </w:pPr>
            <w:r w:rsidRPr="004B7DE7">
              <w:rPr>
                <w:rFonts w:ascii="Arial" w:hAnsi="Arial" w:cs="Arial"/>
                <w:sz w:val="20"/>
                <w:szCs w:val="20"/>
                <w:lang w:val="en-US"/>
              </w:rPr>
              <w:t>28 deg</w:t>
            </w:r>
          </w:p>
        </w:tc>
        <w:tc>
          <w:tcPr>
            <w:tcW w:w="213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D63D92E" w14:textId="77777777" w:rsidR="00BB1DA3" w:rsidRPr="004B7DE7" w:rsidRDefault="00BB1DA3" w:rsidP="00C61088">
            <w:pPr>
              <w:pStyle w:val="Body"/>
              <w:spacing w:after="220"/>
              <w:jc w:val="center"/>
              <w:rPr>
                <w:rFonts w:ascii="Arial" w:hAnsi="Arial" w:cs="Arial"/>
                <w:sz w:val="20"/>
                <w:szCs w:val="20"/>
              </w:rPr>
            </w:pPr>
            <w:r w:rsidRPr="004B7DE7">
              <w:rPr>
                <w:rFonts w:ascii="Arial" w:hAnsi="Arial" w:cs="Arial"/>
                <w:sz w:val="20"/>
                <w:szCs w:val="20"/>
                <w:lang w:val="en-US"/>
              </w:rPr>
              <w:t>27.8 deg</w:t>
            </w:r>
          </w:p>
        </w:tc>
      </w:tr>
      <w:tr w:rsidR="00BB1DA3" w:rsidRPr="004B7DE7" w14:paraId="7D17B1FB" w14:textId="77777777" w:rsidTr="00C61088">
        <w:trPr>
          <w:trHeight w:val="221"/>
        </w:trPr>
        <w:tc>
          <w:tcPr>
            <w:tcW w:w="213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0B4DE8D" w14:textId="77777777" w:rsidR="00BB1DA3" w:rsidRPr="004B7DE7" w:rsidRDefault="00BB1DA3" w:rsidP="00C61088">
            <w:pPr>
              <w:pStyle w:val="Body"/>
              <w:spacing w:after="220"/>
              <w:rPr>
                <w:rFonts w:ascii="Arial" w:hAnsi="Arial" w:cs="Arial"/>
                <w:sz w:val="20"/>
                <w:szCs w:val="20"/>
              </w:rPr>
            </w:pPr>
            <w:r w:rsidRPr="004B7DE7">
              <w:rPr>
                <w:rFonts w:ascii="Arial" w:hAnsi="Arial" w:cs="Arial"/>
                <w:b/>
                <w:bCs/>
                <w:sz w:val="20"/>
                <w:szCs w:val="20"/>
                <w:lang w:val="en-US"/>
              </w:rPr>
              <w:t>Ground clearance</w:t>
            </w:r>
          </w:p>
        </w:tc>
        <w:tc>
          <w:tcPr>
            <w:tcW w:w="213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5CA9B84" w14:textId="77777777" w:rsidR="00BB1DA3" w:rsidRPr="004B7DE7" w:rsidRDefault="00BB1DA3" w:rsidP="00C61088">
            <w:pPr>
              <w:pStyle w:val="Body"/>
              <w:spacing w:after="220"/>
              <w:jc w:val="center"/>
              <w:rPr>
                <w:rFonts w:ascii="Arial" w:hAnsi="Arial" w:cs="Arial"/>
                <w:sz w:val="20"/>
                <w:szCs w:val="20"/>
              </w:rPr>
            </w:pPr>
            <w:r w:rsidRPr="004B7DE7">
              <w:rPr>
                <w:rFonts w:ascii="Arial" w:hAnsi="Arial" w:cs="Arial"/>
                <w:sz w:val="20"/>
                <w:szCs w:val="20"/>
                <w:lang w:val="en-US"/>
              </w:rPr>
              <w:t>291mm</w:t>
            </w:r>
          </w:p>
        </w:tc>
        <w:tc>
          <w:tcPr>
            <w:tcW w:w="213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8BCFE0D" w14:textId="77777777" w:rsidR="00BB1DA3" w:rsidRPr="004B7DE7" w:rsidRDefault="00BB1DA3" w:rsidP="00C61088">
            <w:pPr>
              <w:pStyle w:val="Body"/>
              <w:spacing w:after="220"/>
              <w:jc w:val="center"/>
              <w:rPr>
                <w:rFonts w:ascii="Arial" w:hAnsi="Arial" w:cs="Arial"/>
                <w:sz w:val="20"/>
                <w:szCs w:val="20"/>
              </w:rPr>
            </w:pPr>
            <w:r w:rsidRPr="004B7DE7">
              <w:rPr>
                <w:rFonts w:ascii="Arial" w:hAnsi="Arial" w:cs="Arial"/>
                <w:sz w:val="20"/>
                <w:szCs w:val="20"/>
                <w:lang w:val="en-US"/>
              </w:rPr>
              <w:t>291mm</w:t>
            </w:r>
          </w:p>
        </w:tc>
        <w:tc>
          <w:tcPr>
            <w:tcW w:w="213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56B3688" w14:textId="77777777" w:rsidR="00BB1DA3" w:rsidRPr="004B7DE7" w:rsidRDefault="00BB1DA3" w:rsidP="00C61088">
            <w:pPr>
              <w:pStyle w:val="Body"/>
              <w:spacing w:after="220"/>
              <w:jc w:val="center"/>
              <w:rPr>
                <w:rFonts w:ascii="Arial" w:hAnsi="Arial" w:cs="Arial"/>
                <w:sz w:val="20"/>
                <w:szCs w:val="20"/>
              </w:rPr>
            </w:pPr>
            <w:r w:rsidRPr="004B7DE7">
              <w:rPr>
                <w:rFonts w:ascii="Arial" w:hAnsi="Arial" w:cs="Arial"/>
                <w:sz w:val="20"/>
                <w:szCs w:val="20"/>
                <w:lang w:val="en-US"/>
              </w:rPr>
              <w:t>290mm</w:t>
            </w:r>
          </w:p>
        </w:tc>
      </w:tr>
      <w:tr w:rsidR="00BB1DA3" w:rsidRPr="004B7DE7" w14:paraId="2D1405C3" w14:textId="77777777" w:rsidTr="00C61088">
        <w:trPr>
          <w:trHeight w:val="221"/>
        </w:trPr>
        <w:tc>
          <w:tcPr>
            <w:tcW w:w="213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113DB54" w14:textId="77777777" w:rsidR="00BB1DA3" w:rsidRPr="004B7DE7" w:rsidRDefault="00BB1DA3" w:rsidP="00C61088">
            <w:pPr>
              <w:pStyle w:val="Body"/>
              <w:spacing w:after="220"/>
              <w:rPr>
                <w:rFonts w:ascii="Arial" w:hAnsi="Arial" w:cs="Arial"/>
                <w:sz w:val="20"/>
                <w:szCs w:val="20"/>
              </w:rPr>
            </w:pPr>
            <w:r w:rsidRPr="004B7DE7">
              <w:rPr>
                <w:rFonts w:ascii="Arial" w:hAnsi="Arial" w:cs="Arial"/>
                <w:b/>
                <w:bCs/>
                <w:sz w:val="20"/>
                <w:szCs w:val="20"/>
                <w:lang w:val="en-US"/>
              </w:rPr>
              <w:t>Articulation</w:t>
            </w:r>
          </w:p>
        </w:tc>
        <w:tc>
          <w:tcPr>
            <w:tcW w:w="213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1D1E3C8" w14:textId="77777777" w:rsidR="00BB1DA3" w:rsidRPr="004B7DE7" w:rsidRDefault="00BB1DA3" w:rsidP="00C61088">
            <w:pPr>
              <w:pStyle w:val="Body"/>
              <w:spacing w:after="220"/>
              <w:jc w:val="center"/>
              <w:rPr>
                <w:rFonts w:ascii="Arial" w:hAnsi="Arial" w:cs="Arial"/>
                <w:sz w:val="20"/>
                <w:szCs w:val="20"/>
              </w:rPr>
            </w:pPr>
            <w:r w:rsidRPr="004B7DE7">
              <w:rPr>
                <w:rFonts w:ascii="Arial" w:hAnsi="Arial" w:cs="Arial"/>
                <w:sz w:val="20"/>
                <w:szCs w:val="20"/>
                <w:lang w:val="en-US"/>
              </w:rPr>
              <w:t>500mm</w:t>
            </w:r>
          </w:p>
        </w:tc>
        <w:tc>
          <w:tcPr>
            <w:tcW w:w="213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C1C4753" w14:textId="77777777" w:rsidR="00BB1DA3" w:rsidRPr="004B7DE7" w:rsidRDefault="00BB1DA3" w:rsidP="00C61088">
            <w:pPr>
              <w:pStyle w:val="Body"/>
              <w:spacing w:after="220"/>
              <w:jc w:val="center"/>
              <w:rPr>
                <w:rFonts w:ascii="Arial" w:hAnsi="Arial" w:cs="Arial"/>
                <w:sz w:val="20"/>
                <w:szCs w:val="20"/>
              </w:rPr>
            </w:pPr>
            <w:r w:rsidRPr="004B7DE7">
              <w:rPr>
                <w:rFonts w:ascii="Arial" w:hAnsi="Arial" w:cs="Arial"/>
                <w:sz w:val="20"/>
                <w:szCs w:val="20"/>
                <w:lang w:val="en-US"/>
              </w:rPr>
              <w:t>500mm</w:t>
            </w:r>
          </w:p>
        </w:tc>
        <w:tc>
          <w:tcPr>
            <w:tcW w:w="213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3E9028F" w14:textId="77777777" w:rsidR="00BB1DA3" w:rsidRPr="004B7DE7" w:rsidRDefault="00BB1DA3" w:rsidP="00C61088">
            <w:pPr>
              <w:pStyle w:val="Body"/>
              <w:spacing w:after="220"/>
              <w:jc w:val="center"/>
              <w:rPr>
                <w:rFonts w:ascii="Arial" w:hAnsi="Arial" w:cs="Arial"/>
                <w:sz w:val="20"/>
                <w:szCs w:val="20"/>
              </w:rPr>
            </w:pPr>
            <w:r w:rsidRPr="004B7DE7">
              <w:rPr>
                <w:rFonts w:ascii="Arial" w:hAnsi="Arial" w:cs="Arial"/>
                <w:sz w:val="20"/>
                <w:szCs w:val="20"/>
                <w:lang w:val="en-US"/>
              </w:rPr>
              <w:t>430mm</w:t>
            </w:r>
          </w:p>
        </w:tc>
      </w:tr>
      <w:tr w:rsidR="00BB1DA3" w:rsidRPr="004B7DE7" w14:paraId="7941AF70" w14:textId="77777777" w:rsidTr="00C61088">
        <w:trPr>
          <w:trHeight w:val="481"/>
        </w:trPr>
        <w:tc>
          <w:tcPr>
            <w:tcW w:w="213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42DCD33" w14:textId="77777777" w:rsidR="00BB1DA3" w:rsidRPr="004B7DE7" w:rsidRDefault="00BB1DA3" w:rsidP="00C61088">
            <w:pPr>
              <w:pStyle w:val="Body"/>
              <w:spacing w:after="220"/>
              <w:rPr>
                <w:rFonts w:ascii="Arial" w:hAnsi="Arial" w:cs="Arial"/>
                <w:sz w:val="20"/>
                <w:szCs w:val="20"/>
              </w:rPr>
            </w:pPr>
            <w:r w:rsidRPr="004B7DE7">
              <w:rPr>
                <w:rFonts w:ascii="Arial" w:hAnsi="Arial" w:cs="Arial"/>
                <w:b/>
                <w:bCs/>
                <w:sz w:val="20"/>
                <w:szCs w:val="20"/>
                <w:lang w:val="en-US"/>
              </w:rPr>
              <w:t>Maximum wading depth</w:t>
            </w:r>
          </w:p>
        </w:tc>
        <w:tc>
          <w:tcPr>
            <w:tcW w:w="6409" w:type="dxa"/>
            <w:gridSpan w:val="3"/>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C2602AF" w14:textId="77777777" w:rsidR="00BB1DA3" w:rsidRPr="004B7DE7" w:rsidRDefault="00BB1DA3" w:rsidP="00C61088">
            <w:pPr>
              <w:pStyle w:val="Body"/>
              <w:spacing w:after="220"/>
              <w:jc w:val="center"/>
              <w:rPr>
                <w:rFonts w:ascii="Arial" w:hAnsi="Arial" w:cs="Arial"/>
                <w:sz w:val="20"/>
                <w:szCs w:val="20"/>
              </w:rPr>
            </w:pPr>
            <w:r w:rsidRPr="004B7DE7">
              <w:rPr>
                <w:rFonts w:ascii="Arial" w:hAnsi="Arial" w:cs="Arial"/>
                <w:sz w:val="20"/>
                <w:szCs w:val="20"/>
                <w:lang w:val="en-US"/>
              </w:rPr>
              <w:t>900mm</w:t>
            </w:r>
            <w:r w:rsidRPr="004B7DE7">
              <w:rPr>
                <w:rFonts w:ascii="Arial" w:hAnsi="Arial" w:cs="Arial"/>
                <w:sz w:val="20"/>
                <w:szCs w:val="20"/>
                <w:vertAlign w:val="superscript"/>
                <w:lang w:val="en-US"/>
              </w:rPr>
              <w:t>4</w:t>
            </w:r>
          </w:p>
        </w:tc>
      </w:tr>
      <w:tr w:rsidR="00BB1DA3" w:rsidRPr="004B7DE7" w14:paraId="6C2EF86B" w14:textId="77777777" w:rsidTr="00C61088">
        <w:trPr>
          <w:trHeight w:val="330"/>
        </w:trPr>
        <w:tc>
          <w:tcPr>
            <w:tcW w:w="213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7F460E8" w14:textId="77777777" w:rsidR="00BB1DA3" w:rsidRPr="004B7DE7" w:rsidRDefault="00BB1DA3" w:rsidP="00C61088">
            <w:pPr>
              <w:pStyle w:val="Body"/>
              <w:spacing w:after="220"/>
              <w:rPr>
                <w:rFonts w:ascii="Arial" w:hAnsi="Arial" w:cs="Arial"/>
                <w:sz w:val="20"/>
                <w:szCs w:val="20"/>
              </w:rPr>
            </w:pPr>
            <w:r w:rsidRPr="004B7DE7">
              <w:rPr>
                <w:rFonts w:ascii="Arial" w:hAnsi="Arial" w:cs="Arial"/>
                <w:b/>
                <w:bCs/>
                <w:sz w:val="20"/>
                <w:szCs w:val="20"/>
                <w:lang w:val="en-US"/>
              </w:rPr>
              <w:t>Maximum roof load</w:t>
            </w:r>
          </w:p>
        </w:tc>
        <w:tc>
          <w:tcPr>
            <w:tcW w:w="213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536A2FD" w14:textId="77777777" w:rsidR="00BB1DA3" w:rsidRPr="004B7DE7" w:rsidRDefault="00BB1DA3" w:rsidP="00C61088">
            <w:pPr>
              <w:pStyle w:val="Body"/>
              <w:spacing w:after="220"/>
              <w:jc w:val="center"/>
              <w:rPr>
                <w:rFonts w:ascii="Arial" w:hAnsi="Arial" w:cs="Arial"/>
                <w:sz w:val="20"/>
                <w:szCs w:val="20"/>
              </w:rPr>
            </w:pPr>
            <w:r w:rsidRPr="004B7DE7">
              <w:rPr>
                <w:rFonts w:ascii="Arial" w:hAnsi="Arial" w:cs="Arial"/>
                <w:sz w:val="20"/>
                <w:szCs w:val="20"/>
                <w:lang w:val="en-US"/>
              </w:rPr>
              <w:t>118kg / 300kg</w:t>
            </w:r>
            <w:r w:rsidRPr="004B7DE7">
              <w:rPr>
                <w:rFonts w:ascii="Arial" w:hAnsi="Arial" w:cs="Arial"/>
                <w:sz w:val="20"/>
                <w:szCs w:val="20"/>
                <w:shd w:val="clear" w:color="auto" w:fill="FFFFFF"/>
                <w:vertAlign w:val="superscript"/>
                <w:lang w:val="en-US"/>
              </w:rPr>
              <w:t xml:space="preserve">  </w:t>
            </w:r>
          </w:p>
        </w:tc>
        <w:tc>
          <w:tcPr>
            <w:tcW w:w="4273"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C177D4E" w14:textId="77777777" w:rsidR="00BB1DA3" w:rsidRPr="004B7DE7" w:rsidRDefault="00BB1DA3" w:rsidP="00C61088">
            <w:pPr>
              <w:pStyle w:val="Body"/>
              <w:spacing w:after="220"/>
              <w:jc w:val="center"/>
              <w:rPr>
                <w:rFonts w:ascii="Arial" w:hAnsi="Arial" w:cs="Arial"/>
                <w:sz w:val="20"/>
                <w:szCs w:val="20"/>
              </w:rPr>
            </w:pPr>
            <w:r w:rsidRPr="004B7DE7">
              <w:rPr>
                <w:rFonts w:ascii="Arial" w:hAnsi="Arial" w:cs="Arial"/>
                <w:sz w:val="20"/>
                <w:szCs w:val="20"/>
                <w:lang w:val="en-US"/>
              </w:rPr>
              <w:t>168kg</w:t>
            </w:r>
            <w:r w:rsidRPr="004B7DE7">
              <w:rPr>
                <w:rFonts w:ascii="Arial" w:hAnsi="Arial" w:cs="Arial"/>
                <w:sz w:val="20"/>
                <w:szCs w:val="20"/>
                <w:vertAlign w:val="superscript"/>
                <w:lang w:val="en-US"/>
              </w:rPr>
              <w:t>2</w:t>
            </w:r>
            <w:r w:rsidRPr="004B7DE7">
              <w:rPr>
                <w:rFonts w:ascii="Arial" w:hAnsi="Arial" w:cs="Arial"/>
                <w:sz w:val="20"/>
                <w:szCs w:val="20"/>
                <w:lang w:val="en-US"/>
              </w:rPr>
              <w:t xml:space="preserve"> / 300kg</w:t>
            </w:r>
            <w:r w:rsidRPr="004B7DE7">
              <w:rPr>
                <w:rFonts w:ascii="Arial" w:hAnsi="Arial" w:cs="Arial"/>
                <w:sz w:val="20"/>
                <w:szCs w:val="20"/>
                <w:vertAlign w:val="superscript"/>
                <w:lang w:val="en-US"/>
              </w:rPr>
              <w:t>1</w:t>
            </w:r>
            <w:r w:rsidRPr="004B7DE7">
              <w:rPr>
                <w:rFonts w:ascii="Arial" w:hAnsi="Arial" w:cs="Arial"/>
                <w:sz w:val="20"/>
                <w:szCs w:val="20"/>
                <w:lang w:val="en-US"/>
              </w:rPr>
              <w:t xml:space="preserve"> (dynamic / static)</w:t>
            </w:r>
            <w:r w:rsidRPr="004B7DE7">
              <w:rPr>
                <w:rFonts w:ascii="Arial" w:hAnsi="Arial" w:cs="Arial"/>
                <w:sz w:val="20"/>
                <w:szCs w:val="20"/>
                <w:shd w:val="clear" w:color="auto" w:fill="FFFFFF"/>
                <w:lang w:val="en-US"/>
              </w:rPr>
              <w:t xml:space="preserve"> </w:t>
            </w:r>
            <w:r w:rsidRPr="004B7DE7">
              <w:rPr>
                <w:rFonts w:ascii="Arial" w:hAnsi="Arial" w:cs="Arial"/>
                <w:sz w:val="20"/>
                <w:szCs w:val="20"/>
                <w:shd w:val="clear" w:color="auto" w:fill="FFFFFF"/>
                <w:vertAlign w:val="superscript"/>
                <w:lang w:val="en-US"/>
              </w:rPr>
              <w:t> </w:t>
            </w:r>
          </w:p>
        </w:tc>
      </w:tr>
      <w:tr w:rsidR="00BB1DA3" w:rsidRPr="004B7DE7" w14:paraId="00F46D1F" w14:textId="77777777" w:rsidTr="00C61088">
        <w:trPr>
          <w:trHeight w:val="481"/>
        </w:trPr>
        <w:tc>
          <w:tcPr>
            <w:tcW w:w="213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0FD0DF7" w14:textId="77777777" w:rsidR="00BB1DA3" w:rsidRPr="004B7DE7" w:rsidRDefault="00BB1DA3" w:rsidP="00C61088">
            <w:pPr>
              <w:pStyle w:val="Body"/>
              <w:spacing w:after="220"/>
              <w:rPr>
                <w:rFonts w:ascii="Arial" w:hAnsi="Arial" w:cs="Arial"/>
                <w:sz w:val="20"/>
                <w:szCs w:val="20"/>
              </w:rPr>
            </w:pPr>
            <w:r w:rsidRPr="004B7DE7">
              <w:rPr>
                <w:rFonts w:ascii="Arial" w:hAnsi="Arial" w:cs="Arial"/>
                <w:b/>
                <w:bCs/>
                <w:sz w:val="20"/>
                <w:szCs w:val="20"/>
                <w:lang w:val="en-US"/>
              </w:rPr>
              <w:t>Maximum towing weight</w:t>
            </w:r>
            <w:r w:rsidRPr="004B7DE7">
              <w:rPr>
                <w:rFonts w:ascii="Arial" w:hAnsi="Arial" w:cs="Arial"/>
                <w:sz w:val="20"/>
                <w:szCs w:val="20"/>
                <w:vertAlign w:val="superscript"/>
                <w:lang w:val="en-US"/>
              </w:rPr>
              <w:t>3</w:t>
            </w:r>
          </w:p>
        </w:tc>
        <w:tc>
          <w:tcPr>
            <w:tcW w:w="213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70DA88D" w14:textId="77777777" w:rsidR="00BB1DA3" w:rsidRPr="004B7DE7" w:rsidRDefault="00BB1DA3" w:rsidP="00C61088">
            <w:pPr>
              <w:pStyle w:val="Body"/>
              <w:spacing w:after="220"/>
              <w:jc w:val="center"/>
              <w:rPr>
                <w:rFonts w:ascii="Arial" w:hAnsi="Arial" w:cs="Arial"/>
                <w:sz w:val="20"/>
                <w:szCs w:val="20"/>
              </w:rPr>
            </w:pPr>
            <w:r w:rsidRPr="004B7DE7">
              <w:rPr>
                <w:rFonts w:ascii="Arial" w:hAnsi="Arial" w:cs="Arial"/>
                <w:sz w:val="20"/>
                <w:szCs w:val="20"/>
                <w:lang w:val="en-US"/>
              </w:rPr>
              <w:t>3,500kg</w:t>
            </w:r>
          </w:p>
        </w:tc>
        <w:tc>
          <w:tcPr>
            <w:tcW w:w="213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20811AD" w14:textId="77777777" w:rsidR="00BB1DA3" w:rsidRPr="004B7DE7" w:rsidRDefault="00BB1DA3" w:rsidP="00C61088">
            <w:pPr>
              <w:pStyle w:val="Body"/>
              <w:spacing w:after="220"/>
              <w:jc w:val="center"/>
              <w:rPr>
                <w:rFonts w:ascii="Arial" w:hAnsi="Arial" w:cs="Arial"/>
                <w:sz w:val="20"/>
                <w:szCs w:val="20"/>
              </w:rPr>
            </w:pPr>
            <w:r w:rsidRPr="004B7DE7">
              <w:rPr>
                <w:rFonts w:ascii="Arial" w:hAnsi="Arial" w:cs="Arial"/>
                <w:sz w:val="20"/>
                <w:szCs w:val="20"/>
                <w:lang w:val="en-US"/>
              </w:rPr>
              <w:t xml:space="preserve"> 3,500kg</w:t>
            </w:r>
          </w:p>
        </w:tc>
        <w:tc>
          <w:tcPr>
            <w:tcW w:w="213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A9AD544" w14:textId="77777777" w:rsidR="00BB1DA3" w:rsidRPr="004B7DE7" w:rsidRDefault="00BB1DA3" w:rsidP="00C61088">
            <w:pPr>
              <w:pStyle w:val="Body"/>
              <w:spacing w:after="220"/>
              <w:jc w:val="center"/>
              <w:rPr>
                <w:rFonts w:ascii="Arial" w:hAnsi="Arial" w:cs="Arial"/>
                <w:sz w:val="20"/>
                <w:szCs w:val="20"/>
              </w:rPr>
            </w:pPr>
            <w:r w:rsidRPr="004B7DE7">
              <w:rPr>
                <w:rFonts w:ascii="Arial" w:hAnsi="Arial" w:cs="Arial"/>
                <w:sz w:val="20"/>
                <w:szCs w:val="20"/>
                <w:lang w:val="en-US"/>
              </w:rPr>
              <w:t>3,000kg</w:t>
            </w:r>
          </w:p>
        </w:tc>
      </w:tr>
      <w:tr w:rsidR="00BB1DA3" w:rsidRPr="004B7DE7" w14:paraId="0F992B17" w14:textId="77777777" w:rsidTr="00C61088">
        <w:trPr>
          <w:trHeight w:val="741"/>
        </w:trPr>
        <w:tc>
          <w:tcPr>
            <w:tcW w:w="213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C0AE274" w14:textId="77777777" w:rsidR="00BB1DA3" w:rsidRPr="004B7DE7" w:rsidRDefault="00BB1DA3" w:rsidP="00C61088">
            <w:pPr>
              <w:pStyle w:val="Body"/>
              <w:spacing w:after="220"/>
              <w:rPr>
                <w:rFonts w:ascii="Arial" w:hAnsi="Arial" w:cs="Arial"/>
                <w:sz w:val="20"/>
                <w:szCs w:val="20"/>
              </w:rPr>
            </w:pPr>
            <w:r w:rsidRPr="004B7DE7">
              <w:rPr>
                <w:rFonts w:ascii="Arial" w:hAnsi="Arial" w:cs="Arial"/>
                <w:b/>
                <w:bCs/>
                <w:sz w:val="20"/>
                <w:szCs w:val="20"/>
                <w:lang w:val="en-US"/>
              </w:rPr>
              <w:t>Maximum payload</w:t>
            </w:r>
          </w:p>
        </w:tc>
        <w:tc>
          <w:tcPr>
            <w:tcW w:w="213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89E4BB8" w14:textId="77777777" w:rsidR="00BB1DA3" w:rsidRPr="004B7DE7" w:rsidRDefault="00BB1DA3" w:rsidP="00C61088">
            <w:pPr>
              <w:pStyle w:val="Body"/>
              <w:tabs>
                <w:tab w:val="left" w:pos="720"/>
                <w:tab w:val="left" w:pos="1440"/>
                <w:tab w:val="left" w:pos="2160"/>
                <w:tab w:val="left" w:pos="2880"/>
                <w:tab w:val="left" w:pos="3600"/>
                <w:tab w:val="left" w:pos="4320"/>
                <w:tab w:val="left" w:pos="6790"/>
              </w:tabs>
              <w:jc w:val="center"/>
              <w:rPr>
                <w:rFonts w:ascii="Arial" w:hAnsi="Arial" w:cs="Arial"/>
                <w:sz w:val="20"/>
                <w:szCs w:val="20"/>
              </w:rPr>
            </w:pPr>
            <w:r w:rsidRPr="004B7DE7">
              <w:rPr>
                <w:rFonts w:ascii="Arial" w:hAnsi="Arial" w:cs="Arial"/>
                <w:sz w:val="20"/>
                <w:szCs w:val="20"/>
                <w:lang w:val="en-US"/>
              </w:rPr>
              <w:t>800kg (90 P300)</w:t>
            </w:r>
          </w:p>
        </w:tc>
        <w:tc>
          <w:tcPr>
            <w:tcW w:w="213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BCB8D0A" w14:textId="736C8C2C" w:rsidR="00BB1DA3" w:rsidRPr="004B7DE7" w:rsidRDefault="00BB1DA3" w:rsidP="00C61088">
            <w:pPr>
              <w:pStyle w:val="Body"/>
              <w:spacing w:after="220"/>
              <w:jc w:val="center"/>
              <w:rPr>
                <w:rFonts w:ascii="Arial" w:hAnsi="Arial" w:cs="Arial"/>
                <w:sz w:val="20"/>
                <w:szCs w:val="20"/>
              </w:rPr>
            </w:pPr>
            <w:r w:rsidRPr="004B7DE7">
              <w:rPr>
                <w:rFonts w:ascii="Arial" w:hAnsi="Arial" w:cs="Arial"/>
                <w:sz w:val="20"/>
                <w:szCs w:val="20"/>
                <w:lang w:val="en-US"/>
              </w:rPr>
              <w:t>900kg (110 P</w:t>
            </w:r>
            <w:r w:rsidR="00456BEA" w:rsidRPr="004B7DE7">
              <w:rPr>
                <w:rFonts w:ascii="Arial" w:hAnsi="Arial" w:cs="Arial"/>
                <w:sz w:val="20"/>
                <w:szCs w:val="20"/>
                <w:lang w:val="en-US"/>
              </w:rPr>
              <w:t>38</w:t>
            </w:r>
            <w:r w:rsidRPr="004B7DE7">
              <w:rPr>
                <w:rFonts w:ascii="Arial" w:hAnsi="Arial" w:cs="Arial"/>
                <w:sz w:val="20"/>
                <w:szCs w:val="20"/>
                <w:lang w:val="en-US"/>
              </w:rPr>
              <w:t>0)</w:t>
            </w:r>
          </w:p>
        </w:tc>
        <w:tc>
          <w:tcPr>
            <w:tcW w:w="213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AEE7F25" w14:textId="77777777" w:rsidR="00BB1DA3" w:rsidRPr="004B7DE7" w:rsidRDefault="00BB1DA3" w:rsidP="00C61088">
            <w:pPr>
              <w:pStyle w:val="Body"/>
              <w:jc w:val="center"/>
              <w:rPr>
                <w:rFonts w:ascii="Arial" w:eastAsia="Calibri" w:hAnsi="Arial" w:cs="Arial"/>
                <w:sz w:val="20"/>
                <w:szCs w:val="20"/>
              </w:rPr>
            </w:pPr>
            <w:r w:rsidRPr="004B7DE7">
              <w:rPr>
                <w:rFonts w:ascii="Arial" w:hAnsi="Arial" w:cs="Arial"/>
                <w:sz w:val="20"/>
                <w:szCs w:val="20"/>
                <w:lang w:val="en-US"/>
              </w:rPr>
              <w:t>Up to 750kg (8 seats)</w:t>
            </w:r>
          </w:p>
          <w:p w14:paraId="7A905EFE" w14:textId="77777777" w:rsidR="00BB1DA3" w:rsidRPr="004B7DE7" w:rsidRDefault="00BB1DA3" w:rsidP="00C61088">
            <w:pPr>
              <w:pStyle w:val="Body"/>
              <w:spacing w:after="220"/>
              <w:jc w:val="center"/>
              <w:rPr>
                <w:rFonts w:ascii="Arial" w:hAnsi="Arial" w:cs="Arial"/>
                <w:sz w:val="20"/>
                <w:szCs w:val="20"/>
              </w:rPr>
            </w:pPr>
            <w:r w:rsidRPr="004B7DE7">
              <w:rPr>
                <w:rFonts w:ascii="Arial" w:hAnsi="Arial" w:cs="Arial"/>
                <w:sz w:val="20"/>
                <w:szCs w:val="20"/>
                <w:lang w:val="en-US"/>
              </w:rPr>
              <w:t>Up to 800kg (Outbound)</w:t>
            </w:r>
          </w:p>
        </w:tc>
      </w:tr>
    </w:tbl>
    <w:p w14:paraId="0216CBBB" w14:textId="77777777" w:rsidR="00BB1DA3" w:rsidRPr="004B7DE7" w:rsidRDefault="00BB1DA3" w:rsidP="00BB1DA3">
      <w:pPr>
        <w:pStyle w:val="Body"/>
        <w:widowControl w:val="0"/>
        <w:tabs>
          <w:tab w:val="left" w:pos="720"/>
          <w:tab w:val="left" w:pos="1440"/>
          <w:tab w:val="left" w:pos="2160"/>
          <w:tab w:val="left" w:pos="2880"/>
          <w:tab w:val="left" w:pos="3600"/>
          <w:tab w:val="left" w:pos="4320"/>
          <w:tab w:val="left" w:pos="6790"/>
        </w:tabs>
        <w:rPr>
          <w:rFonts w:asciiTheme="minorBidi" w:eastAsia="Calibri" w:hAnsiTheme="minorBidi" w:cstheme="minorBidi"/>
          <w:sz w:val="22"/>
          <w:szCs w:val="22"/>
        </w:rPr>
      </w:pPr>
    </w:p>
    <w:p w14:paraId="3F926527" w14:textId="77777777" w:rsidR="00BB1DA3" w:rsidRPr="004B7DE7" w:rsidRDefault="00BB1DA3" w:rsidP="004B7DE7">
      <w:pPr>
        <w:pStyle w:val="Body"/>
        <w:spacing w:after="200" w:line="360" w:lineRule="auto"/>
        <w:rPr>
          <w:rFonts w:ascii="Arial" w:eastAsia="Calibri" w:hAnsi="Arial" w:cs="Arial"/>
          <w:b/>
          <w:bCs/>
          <w:sz w:val="20"/>
          <w:szCs w:val="20"/>
        </w:rPr>
      </w:pPr>
    </w:p>
    <w:p w14:paraId="6E3F670E" w14:textId="77777777" w:rsidR="00BB1DA3" w:rsidRPr="004B7DE7" w:rsidRDefault="00BB1DA3" w:rsidP="004B7DE7">
      <w:pPr>
        <w:pStyle w:val="Body"/>
        <w:spacing w:after="200" w:line="360" w:lineRule="auto"/>
        <w:rPr>
          <w:rFonts w:ascii="Arial" w:eastAsia="Calibri" w:hAnsi="Arial" w:cs="Arial"/>
          <w:b/>
          <w:bCs/>
          <w:sz w:val="20"/>
          <w:szCs w:val="20"/>
        </w:rPr>
      </w:pPr>
      <w:r w:rsidRPr="004B7DE7">
        <w:rPr>
          <w:rFonts w:ascii="Arial" w:hAnsi="Arial" w:cs="Arial"/>
          <w:b/>
          <w:bCs/>
          <w:sz w:val="20"/>
          <w:szCs w:val="20"/>
        </w:rPr>
        <w:t>TECHNOLOGY: A 21</w:t>
      </w:r>
      <w:r w:rsidRPr="004B7DE7">
        <w:rPr>
          <w:rFonts w:ascii="Arial" w:hAnsi="Arial" w:cs="Arial"/>
          <w:b/>
          <w:bCs/>
          <w:sz w:val="20"/>
          <w:szCs w:val="20"/>
          <w:vertAlign w:val="superscript"/>
        </w:rPr>
        <w:t>ST</w:t>
      </w:r>
      <w:r w:rsidRPr="004B7DE7">
        <w:rPr>
          <w:rFonts w:ascii="Arial" w:hAnsi="Arial" w:cs="Arial"/>
          <w:b/>
          <w:bCs/>
          <w:sz w:val="20"/>
          <w:szCs w:val="20"/>
        </w:rPr>
        <w:t xml:space="preserve"> CENTURY DEFENDER</w:t>
      </w:r>
    </w:p>
    <w:p w14:paraId="1161656C" w14:textId="77777777" w:rsidR="00BB1DA3" w:rsidRPr="004B7DE7" w:rsidRDefault="00BB1DA3" w:rsidP="004B7DE7">
      <w:pPr>
        <w:pStyle w:val="Body"/>
        <w:spacing w:after="200" w:line="360" w:lineRule="auto"/>
        <w:rPr>
          <w:rFonts w:ascii="Arial" w:eastAsia="Calibri" w:hAnsi="Arial" w:cs="Arial"/>
          <w:sz w:val="20"/>
          <w:szCs w:val="20"/>
        </w:rPr>
      </w:pPr>
      <w:r w:rsidRPr="004B7DE7">
        <w:rPr>
          <w:rFonts w:ascii="Arial" w:hAnsi="Arial" w:cs="Arial"/>
          <w:sz w:val="20"/>
          <w:szCs w:val="20"/>
          <w:lang w:val="en-US"/>
        </w:rPr>
        <w:t>Refined over seven decades of pioneering innovation, Defender is fit for the 21</w:t>
      </w:r>
      <w:r w:rsidRPr="004B7DE7">
        <w:rPr>
          <w:rFonts w:ascii="Arial" w:hAnsi="Arial" w:cs="Arial"/>
          <w:sz w:val="20"/>
          <w:szCs w:val="20"/>
          <w:vertAlign w:val="superscript"/>
        </w:rPr>
        <w:t>st</w:t>
      </w:r>
      <w:r w:rsidRPr="004B7DE7">
        <w:rPr>
          <w:rFonts w:ascii="Arial" w:hAnsi="Arial" w:cs="Arial"/>
          <w:sz w:val="20"/>
          <w:szCs w:val="20"/>
          <w:lang w:val="en-US"/>
        </w:rPr>
        <w:t xml:space="preserve"> century, using the latest technologies to provide new levels of connectivity, capability and convenience. </w:t>
      </w:r>
    </w:p>
    <w:p w14:paraId="607C91E9" w14:textId="77777777" w:rsidR="00BB1DA3" w:rsidRPr="004B7DE7" w:rsidRDefault="00BB1DA3" w:rsidP="004B7DE7">
      <w:pPr>
        <w:pStyle w:val="Body"/>
        <w:spacing w:after="200" w:line="360" w:lineRule="auto"/>
        <w:rPr>
          <w:rFonts w:ascii="Arial" w:eastAsia="Calibri" w:hAnsi="Arial" w:cs="Arial"/>
          <w:sz w:val="20"/>
          <w:szCs w:val="20"/>
        </w:rPr>
      </w:pPr>
      <w:r w:rsidRPr="004B7DE7">
        <w:rPr>
          <w:rFonts w:ascii="Arial" w:hAnsi="Arial" w:cs="Arial"/>
          <w:sz w:val="20"/>
          <w:szCs w:val="20"/>
          <w:lang w:val="en-US"/>
        </w:rPr>
        <w:t xml:space="preserve">The latest Electronic Vehicle Architecture, dubbed EVA 2.0, underpins its digital capability, supporting Software Over </w:t>
      </w:r>
      <w:proofErr w:type="gramStart"/>
      <w:r w:rsidRPr="004B7DE7">
        <w:rPr>
          <w:rFonts w:ascii="Arial" w:hAnsi="Arial" w:cs="Arial"/>
          <w:sz w:val="20"/>
          <w:szCs w:val="20"/>
          <w:lang w:val="en-US"/>
        </w:rPr>
        <w:t>The</w:t>
      </w:r>
      <w:proofErr w:type="gramEnd"/>
      <w:r w:rsidRPr="004B7DE7">
        <w:rPr>
          <w:rFonts w:ascii="Arial" w:hAnsi="Arial" w:cs="Arial"/>
          <w:sz w:val="20"/>
          <w:szCs w:val="20"/>
          <w:lang w:val="en-US"/>
        </w:rPr>
        <w:t xml:space="preserve"> Air (SOTA) technology that ensures Defender is always up to date. </w:t>
      </w:r>
    </w:p>
    <w:p w14:paraId="25F681E5" w14:textId="77777777" w:rsidR="00BB1DA3" w:rsidRPr="004B7DE7" w:rsidRDefault="00BB1DA3" w:rsidP="004B7DE7">
      <w:pPr>
        <w:pStyle w:val="Body"/>
        <w:spacing w:after="200" w:line="360" w:lineRule="auto"/>
        <w:rPr>
          <w:rFonts w:ascii="Arial" w:eastAsia="Calibri" w:hAnsi="Arial" w:cs="Arial"/>
          <w:sz w:val="20"/>
          <w:szCs w:val="20"/>
        </w:rPr>
      </w:pPr>
      <w:r w:rsidRPr="004B7DE7">
        <w:rPr>
          <w:rFonts w:ascii="Arial" w:hAnsi="Arial" w:cs="Arial"/>
          <w:sz w:val="20"/>
          <w:szCs w:val="20"/>
          <w:lang w:val="en-US"/>
        </w:rPr>
        <w:t>Under the bonnet, Mild Hybrid Electric Vehicle (MHEV) powertrains are available alongside a powerful and efficient plug-in electric hybrid (PHEV) capable of silent zero tailpipe emissions driving in EV mode, ensuring Defender is equipped for today and engineered for tomorrow</w:t>
      </w:r>
      <w:r w:rsidRPr="004B7DE7">
        <w:rPr>
          <w:rFonts w:ascii="Arial" w:hAnsi="Arial" w:cs="Arial"/>
          <w:sz w:val="20"/>
          <w:szCs w:val="20"/>
          <w:shd w:val="clear" w:color="auto" w:fill="FFFFFF"/>
          <w:vertAlign w:val="superscript"/>
        </w:rPr>
        <w:t>5</w:t>
      </w:r>
      <w:r w:rsidRPr="004B7DE7">
        <w:rPr>
          <w:rFonts w:ascii="Arial" w:hAnsi="Arial" w:cs="Arial"/>
          <w:sz w:val="20"/>
          <w:szCs w:val="20"/>
          <w:shd w:val="clear" w:color="auto" w:fill="FFFFFF"/>
        </w:rPr>
        <w:t>.</w:t>
      </w:r>
    </w:p>
    <w:p w14:paraId="7CE1F765" w14:textId="366CAD51" w:rsidR="00BB1DA3" w:rsidRPr="004B7DE7" w:rsidRDefault="00BB1DA3" w:rsidP="004B7DE7">
      <w:pPr>
        <w:pStyle w:val="Body"/>
        <w:spacing w:after="200" w:line="360" w:lineRule="auto"/>
        <w:rPr>
          <w:rFonts w:ascii="Arial" w:eastAsia="Calibri" w:hAnsi="Arial" w:cs="Arial"/>
          <w:sz w:val="20"/>
          <w:szCs w:val="20"/>
        </w:rPr>
      </w:pPr>
      <w:r w:rsidRPr="004B7DE7">
        <w:rPr>
          <w:rFonts w:ascii="Arial" w:hAnsi="Arial" w:cs="Arial"/>
          <w:b/>
          <w:bCs/>
          <w:sz w:val="20"/>
          <w:szCs w:val="20"/>
          <w:lang w:val="en-US"/>
        </w:rPr>
        <w:t>Alex Heslop, Director of Electrical Engineering, JLR, said:</w:t>
      </w:r>
      <w:r w:rsidRPr="004B7DE7">
        <w:rPr>
          <w:rFonts w:ascii="Arial" w:hAnsi="Arial" w:cs="Arial"/>
          <w:sz w:val="20"/>
          <w:szCs w:val="20"/>
        </w:rPr>
        <w:t xml:space="preserve"> </w:t>
      </w:r>
      <w:r w:rsidR="004B7DE7" w:rsidRPr="004B7DE7">
        <w:rPr>
          <w:rFonts w:ascii="Arial" w:hAnsi="Arial" w:cs="Arial"/>
          <w:i/>
          <w:iCs/>
          <w:sz w:val="20"/>
          <w:szCs w:val="20"/>
        </w:rPr>
        <w:t>“</w:t>
      </w:r>
      <w:r w:rsidRPr="004B7DE7">
        <w:rPr>
          <w:rFonts w:ascii="Arial" w:hAnsi="Arial" w:cs="Arial"/>
          <w:i/>
          <w:iCs/>
          <w:sz w:val="20"/>
          <w:szCs w:val="20"/>
          <w:lang w:val="en-US"/>
        </w:rPr>
        <w:t xml:space="preserve">Defender is a future-proofed 4x4, using the latest technologies to </w:t>
      </w:r>
      <w:proofErr w:type="spellStart"/>
      <w:r w:rsidRPr="004B7DE7">
        <w:rPr>
          <w:rFonts w:ascii="Arial" w:hAnsi="Arial" w:cs="Arial"/>
          <w:i/>
          <w:iCs/>
          <w:sz w:val="20"/>
          <w:szCs w:val="20"/>
          <w:lang w:val="en-US"/>
        </w:rPr>
        <w:t>optimise</w:t>
      </w:r>
      <w:proofErr w:type="spellEnd"/>
      <w:r w:rsidRPr="004B7DE7">
        <w:rPr>
          <w:rFonts w:ascii="Arial" w:hAnsi="Arial" w:cs="Arial"/>
          <w:i/>
          <w:iCs/>
          <w:sz w:val="20"/>
          <w:szCs w:val="20"/>
          <w:lang w:val="en-US"/>
        </w:rPr>
        <w:t xml:space="preserve"> efficiency, enhance capability and </w:t>
      </w:r>
      <w:proofErr w:type="spellStart"/>
      <w:r w:rsidRPr="004B7DE7">
        <w:rPr>
          <w:rFonts w:ascii="Arial" w:hAnsi="Arial" w:cs="Arial"/>
          <w:i/>
          <w:iCs/>
          <w:sz w:val="20"/>
          <w:szCs w:val="20"/>
          <w:lang w:val="en-US"/>
        </w:rPr>
        <w:t>revolutionise</w:t>
      </w:r>
      <w:proofErr w:type="spellEnd"/>
      <w:r w:rsidRPr="004B7DE7">
        <w:rPr>
          <w:rFonts w:ascii="Arial" w:hAnsi="Arial" w:cs="Arial"/>
          <w:i/>
          <w:iCs/>
          <w:sz w:val="20"/>
          <w:szCs w:val="20"/>
          <w:lang w:val="en-US"/>
        </w:rPr>
        <w:t xml:space="preserve"> connectivity. With plug-in electric hybrid powertrains, software updates that are sent over the air and next-generation always-on touchscreen infotainment, Defender is every bit as pioneering today as the original Land Rover was in 1948.</w:t>
      </w:r>
      <w:r w:rsidRPr="004B7DE7">
        <w:rPr>
          <w:rFonts w:ascii="Arial" w:hAnsi="Arial" w:cs="Arial"/>
          <w:i/>
          <w:iCs/>
          <w:sz w:val="20"/>
          <w:szCs w:val="20"/>
        </w:rPr>
        <w:t>”</w:t>
      </w:r>
    </w:p>
    <w:p w14:paraId="03DCC94B" w14:textId="77777777" w:rsidR="00BB1DA3" w:rsidRPr="004B7DE7" w:rsidRDefault="00BB1DA3" w:rsidP="004B7DE7">
      <w:pPr>
        <w:pStyle w:val="Body"/>
        <w:spacing w:after="200" w:line="360" w:lineRule="auto"/>
        <w:rPr>
          <w:rFonts w:ascii="Arial" w:eastAsia="Calibri" w:hAnsi="Arial" w:cs="Arial"/>
          <w:sz w:val="20"/>
          <w:szCs w:val="20"/>
        </w:rPr>
      </w:pPr>
      <w:r w:rsidRPr="004B7DE7">
        <w:rPr>
          <w:rFonts w:ascii="Arial" w:hAnsi="Arial" w:cs="Arial"/>
          <w:sz w:val="20"/>
          <w:szCs w:val="20"/>
          <w:lang w:val="en-US"/>
        </w:rPr>
        <w:lastRenderedPageBreak/>
        <w:t>Just as Defender</w:t>
      </w:r>
      <w:r w:rsidRPr="004B7DE7">
        <w:rPr>
          <w:rFonts w:ascii="Arial" w:hAnsi="Arial" w:cs="Arial"/>
          <w:sz w:val="20"/>
          <w:szCs w:val="20"/>
          <w:rtl/>
        </w:rPr>
        <w:t>’</w:t>
      </w:r>
      <w:r w:rsidRPr="004B7DE7">
        <w:rPr>
          <w:rFonts w:ascii="Arial" w:hAnsi="Arial" w:cs="Arial"/>
          <w:sz w:val="20"/>
          <w:szCs w:val="20"/>
          <w:lang w:val="en-US"/>
        </w:rPr>
        <w:t>s breadth of dynamic capability is underpinned by a new body architecture, its connected technologies are enabled by Land Rover</w:t>
      </w:r>
      <w:r w:rsidRPr="004B7DE7">
        <w:rPr>
          <w:rFonts w:ascii="Arial" w:hAnsi="Arial" w:cs="Arial"/>
          <w:sz w:val="20"/>
          <w:szCs w:val="20"/>
          <w:rtl/>
        </w:rPr>
        <w:t>’</w:t>
      </w:r>
      <w:r w:rsidRPr="004B7DE7">
        <w:rPr>
          <w:rFonts w:ascii="Arial" w:hAnsi="Arial" w:cs="Arial"/>
          <w:sz w:val="20"/>
          <w:szCs w:val="20"/>
          <w:lang w:val="en-US"/>
        </w:rPr>
        <w:t xml:space="preserve">s state-of-the-art scalable EVA 2.0, which supports the next generation of driver assistance and client convenience systems. In total, 85 individual ECUs work in harmony to turn the Defender into an all-terrain super-computer capable of handling 21,000 network messages at any one time </w:t>
      </w:r>
      <w:r w:rsidRPr="004B7DE7">
        <w:rPr>
          <w:rFonts w:ascii="Arial" w:hAnsi="Arial" w:cs="Arial"/>
          <w:sz w:val="20"/>
          <w:szCs w:val="20"/>
        </w:rPr>
        <w:t xml:space="preserve">– </w:t>
      </w:r>
      <w:r w:rsidRPr="004B7DE7">
        <w:rPr>
          <w:rFonts w:ascii="Arial" w:hAnsi="Arial" w:cs="Arial"/>
          <w:sz w:val="20"/>
          <w:szCs w:val="20"/>
          <w:lang w:val="en-US"/>
        </w:rPr>
        <w:t>up from 13,000.</w:t>
      </w:r>
    </w:p>
    <w:p w14:paraId="4822EF6D" w14:textId="77777777" w:rsidR="00BB1DA3" w:rsidRPr="004B7DE7" w:rsidRDefault="00BB1DA3" w:rsidP="004B7DE7">
      <w:pPr>
        <w:pStyle w:val="Body"/>
        <w:spacing w:after="200" w:line="360" w:lineRule="auto"/>
        <w:rPr>
          <w:rFonts w:ascii="Arial" w:eastAsia="Calibri" w:hAnsi="Arial" w:cs="Arial"/>
          <w:b/>
          <w:bCs/>
          <w:sz w:val="20"/>
          <w:szCs w:val="20"/>
        </w:rPr>
      </w:pPr>
      <w:r w:rsidRPr="004B7DE7">
        <w:rPr>
          <w:rFonts w:ascii="Arial" w:hAnsi="Arial" w:cs="Arial"/>
          <w:b/>
          <w:bCs/>
          <w:sz w:val="20"/>
          <w:szCs w:val="20"/>
          <w:lang w:val="en-US"/>
        </w:rPr>
        <w:t xml:space="preserve">Software Over </w:t>
      </w:r>
      <w:proofErr w:type="gramStart"/>
      <w:r w:rsidRPr="004B7DE7">
        <w:rPr>
          <w:rFonts w:ascii="Arial" w:hAnsi="Arial" w:cs="Arial"/>
          <w:b/>
          <w:bCs/>
          <w:sz w:val="20"/>
          <w:szCs w:val="20"/>
          <w:lang w:val="en-US"/>
        </w:rPr>
        <w:t>The</w:t>
      </w:r>
      <w:proofErr w:type="gramEnd"/>
      <w:r w:rsidRPr="004B7DE7">
        <w:rPr>
          <w:rFonts w:ascii="Arial" w:hAnsi="Arial" w:cs="Arial"/>
          <w:b/>
          <w:bCs/>
          <w:sz w:val="20"/>
          <w:szCs w:val="20"/>
          <w:lang w:val="en-US"/>
        </w:rPr>
        <w:t xml:space="preserve"> Air (SOTA)</w:t>
      </w:r>
    </w:p>
    <w:p w14:paraId="7F4816BD" w14:textId="77777777" w:rsidR="00BB1DA3" w:rsidRPr="004B7DE7" w:rsidRDefault="00BB1DA3" w:rsidP="004B7DE7">
      <w:pPr>
        <w:pStyle w:val="Body"/>
        <w:spacing w:after="200" w:line="360" w:lineRule="auto"/>
        <w:rPr>
          <w:rFonts w:ascii="Arial" w:eastAsia="Calibri" w:hAnsi="Arial" w:cs="Arial"/>
          <w:sz w:val="20"/>
          <w:szCs w:val="20"/>
        </w:rPr>
      </w:pPr>
      <w:r w:rsidRPr="004B7DE7">
        <w:rPr>
          <w:rFonts w:ascii="Arial" w:hAnsi="Arial" w:cs="Arial"/>
          <w:sz w:val="20"/>
          <w:szCs w:val="20"/>
        </w:rPr>
        <w:t>SOTA technology</w:t>
      </w:r>
      <w:r w:rsidRPr="004B7DE7">
        <w:rPr>
          <w:rFonts w:ascii="Arial" w:hAnsi="Arial" w:cs="Arial"/>
          <w:sz w:val="20"/>
          <w:szCs w:val="20"/>
          <w:vertAlign w:val="superscript"/>
        </w:rPr>
        <w:t>8</w:t>
      </w:r>
      <w:r w:rsidRPr="004B7DE7">
        <w:rPr>
          <w:rFonts w:ascii="Arial" w:hAnsi="Arial" w:cs="Arial"/>
          <w:sz w:val="20"/>
          <w:szCs w:val="20"/>
          <w:lang w:val="en-US"/>
        </w:rPr>
        <w:t xml:space="preserve"> ensures Defender is always operating on the latest software available. Onboard electronic control modules can receive updates without the need to visit a retailer. </w:t>
      </w:r>
    </w:p>
    <w:p w14:paraId="0B9D5151" w14:textId="77777777" w:rsidR="00BB1DA3" w:rsidRPr="004B7DE7" w:rsidRDefault="00BB1DA3" w:rsidP="004B7DE7">
      <w:pPr>
        <w:pStyle w:val="Body"/>
        <w:spacing w:after="200" w:line="360" w:lineRule="auto"/>
        <w:rPr>
          <w:rFonts w:ascii="Arial" w:eastAsia="Calibri" w:hAnsi="Arial" w:cs="Arial"/>
          <w:sz w:val="20"/>
          <w:szCs w:val="20"/>
        </w:rPr>
      </w:pPr>
      <w:r w:rsidRPr="004B7DE7">
        <w:rPr>
          <w:rFonts w:ascii="Arial" w:hAnsi="Arial" w:cs="Arial"/>
          <w:sz w:val="20"/>
          <w:szCs w:val="20"/>
          <w:lang w:val="en-US"/>
        </w:rPr>
        <w:t xml:space="preserve">Within the lifetime of Defender, the embedded diagnostics system can alert clients to issues and either prevent or resolve them automatically as a data connection replaces a traditional toolkit. </w:t>
      </w:r>
    </w:p>
    <w:p w14:paraId="2D453F42" w14:textId="77777777" w:rsidR="00BB1DA3" w:rsidRPr="004B7DE7" w:rsidRDefault="00BB1DA3" w:rsidP="004B7DE7">
      <w:pPr>
        <w:pStyle w:val="Body"/>
        <w:spacing w:after="200" w:line="360" w:lineRule="auto"/>
        <w:rPr>
          <w:rFonts w:ascii="Arial" w:eastAsia="Calibri" w:hAnsi="Arial" w:cs="Arial"/>
          <w:sz w:val="20"/>
          <w:szCs w:val="20"/>
        </w:rPr>
      </w:pPr>
      <w:r w:rsidRPr="004B7DE7">
        <w:rPr>
          <w:rFonts w:ascii="Arial" w:hAnsi="Arial" w:cs="Arial"/>
          <w:sz w:val="20"/>
          <w:szCs w:val="20"/>
          <w:lang w:val="en-US"/>
        </w:rPr>
        <w:t>Software updates are sent to the vehicle and downloaded in the background using the vehicle</w:t>
      </w:r>
      <w:r w:rsidRPr="004B7DE7">
        <w:rPr>
          <w:rFonts w:ascii="Arial" w:hAnsi="Arial" w:cs="Arial"/>
          <w:sz w:val="20"/>
          <w:szCs w:val="20"/>
          <w:rtl/>
        </w:rPr>
        <w:t>’</w:t>
      </w:r>
      <w:r w:rsidRPr="004B7DE7">
        <w:rPr>
          <w:rFonts w:ascii="Arial" w:hAnsi="Arial" w:cs="Arial"/>
          <w:sz w:val="20"/>
          <w:szCs w:val="20"/>
          <w:lang w:val="en-US"/>
        </w:rPr>
        <w:t xml:space="preserve">s built-in data plan. Once ready, a notification will alert clients to the availability of an update, allowing the installation to be scheduled for a convenient time. </w:t>
      </w:r>
    </w:p>
    <w:p w14:paraId="54988E9B" w14:textId="77777777" w:rsidR="00BB1DA3" w:rsidRPr="004B7DE7" w:rsidRDefault="00BB1DA3" w:rsidP="004B7DE7">
      <w:pPr>
        <w:pStyle w:val="Body"/>
        <w:spacing w:after="200" w:line="360" w:lineRule="auto"/>
        <w:rPr>
          <w:rFonts w:ascii="Arial" w:eastAsia="Calibri" w:hAnsi="Arial" w:cs="Arial"/>
          <w:sz w:val="20"/>
          <w:szCs w:val="20"/>
        </w:rPr>
      </w:pPr>
      <w:r w:rsidRPr="004B7DE7">
        <w:rPr>
          <w:rFonts w:ascii="Arial" w:hAnsi="Arial" w:cs="Arial"/>
          <w:sz w:val="20"/>
          <w:szCs w:val="20"/>
          <w:lang w:val="en-US"/>
        </w:rPr>
        <w:t xml:space="preserve">Owners can stay truly connected with the Online </w:t>
      </w:r>
      <w:proofErr w:type="gramStart"/>
      <w:r w:rsidRPr="004B7DE7">
        <w:rPr>
          <w:rFonts w:ascii="Arial" w:hAnsi="Arial" w:cs="Arial"/>
          <w:sz w:val="20"/>
          <w:szCs w:val="20"/>
          <w:lang w:val="en-US"/>
        </w:rPr>
        <w:t>Pack</w:t>
      </w:r>
      <w:r w:rsidRPr="004B7DE7">
        <w:rPr>
          <w:rFonts w:ascii="Arial" w:hAnsi="Arial" w:cs="Arial"/>
          <w:sz w:val="20"/>
          <w:szCs w:val="20"/>
          <w:vertAlign w:val="superscript"/>
        </w:rPr>
        <w:t>9</w:t>
      </w:r>
      <w:proofErr w:type="gramEnd"/>
      <w:r w:rsidRPr="004B7DE7">
        <w:rPr>
          <w:rFonts w:ascii="Arial" w:hAnsi="Arial" w:cs="Arial"/>
          <w:sz w:val="20"/>
          <w:szCs w:val="20"/>
          <w:lang w:val="en-US"/>
        </w:rPr>
        <w:t xml:space="preserve"> which provides unlimited data for music streaming, weather updates and calendar information on the move. By purchasing the onboard Wi-Fi package all passengers can stay connected, with a separate external antenna providing the best possible service.  </w:t>
      </w:r>
    </w:p>
    <w:p w14:paraId="6A9413E5" w14:textId="77777777" w:rsidR="00E44577" w:rsidRPr="004B7DE7" w:rsidRDefault="00BB1DA3" w:rsidP="004B7DE7">
      <w:pPr>
        <w:pStyle w:val="Body"/>
        <w:spacing w:after="200" w:line="360" w:lineRule="auto"/>
        <w:rPr>
          <w:rFonts w:ascii="Arial" w:hAnsi="Arial" w:cs="Arial"/>
          <w:sz w:val="20"/>
          <w:szCs w:val="20"/>
          <w:lang w:val="en-US"/>
        </w:rPr>
      </w:pPr>
      <w:r w:rsidRPr="004B7DE7">
        <w:rPr>
          <w:rFonts w:ascii="Arial" w:hAnsi="Arial" w:cs="Arial"/>
          <w:sz w:val="20"/>
          <w:szCs w:val="20"/>
          <w:lang w:val="en-US"/>
        </w:rPr>
        <w:t>Inspired by the latest mobile devices, Defender employs state-of-the-art consumer technology including high-performance Snapdragon processors and advanced QNX operating systems to deliver its connected features.</w:t>
      </w:r>
    </w:p>
    <w:p w14:paraId="45BAC1DD" w14:textId="781C95BA" w:rsidR="00E44577" w:rsidRPr="004B7DE7" w:rsidRDefault="00E44577" w:rsidP="004B7DE7">
      <w:pPr>
        <w:pStyle w:val="Body"/>
        <w:spacing w:after="200" w:line="360" w:lineRule="auto"/>
        <w:rPr>
          <w:rFonts w:ascii="Arial" w:hAnsi="Arial" w:cs="Arial"/>
          <w:b/>
          <w:bCs/>
          <w:sz w:val="20"/>
          <w:szCs w:val="20"/>
        </w:rPr>
      </w:pPr>
      <w:r w:rsidRPr="004B7DE7">
        <w:rPr>
          <w:rFonts w:ascii="Arial" w:hAnsi="Arial" w:cs="Arial"/>
          <w:b/>
          <w:bCs/>
          <w:sz w:val="20"/>
          <w:szCs w:val="20"/>
        </w:rPr>
        <w:t>AI assistant</w:t>
      </w:r>
    </w:p>
    <w:p w14:paraId="2332C4C7" w14:textId="2901D0FA" w:rsidR="00E44577" w:rsidRPr="004B7DE7" w:rsidRDefault="00E44577" w:rsidP="004B7DE7">
      <w:pPr>
        <w:pStyle w:val="Body"/>
        <w:spacing w:after="200" w:line="360" w:lineRule="auto"/>
        <w:rPr>
          <w:rFonts w:ascii="Arial" w:hAnsi="Arial" w:cs="Arial"/>
          <w:sz w:val="20"/>
          <w:szCs w:val="20"/>
        </w:rPr>
      </w:pPr>
      <w:r w:rsidRPr="004B7DE7">
        <w:rPr>
          <w:rFonts w:ascii="Arial" w:hAnsi="Arial" w:cs="Arial"/>
          <w:sz w:val="20"/>
          <w:szCs w:val="20"/>
        </w:rPr>
        <w:t>The powerful new in-car connected speech service gives Defender clients the freedom to go anywhere with confidence. With AI-driven conversational intelligence, it makes voice interactions with the vehicle more natural, more effortless and more human. </w:t>
      </w:r>
    </w:p>
    <w:p w14:paraId="181D2F8F" w14:textId="16309CB1" w:rsidR="00E44577" w:rsidRPr="004B7DE7" w:rsidRDefault="00E44577" w:rsidP="004B7DE7">
      <w:pPr>
        <w:pStyle w:val="Body"/>
        <w:spacing w:after="200" w:line="360" w:lineRule="auto"/>
        <w:rPr>
          <w:rFonts w:ascii="Arial" w:hAnsi="Arial" w:cs="Arial"/>
          <w:sz w:val="20"/>
          <w:szCs w:val="20"/>
          <w:lang w:val="en-US"/>
        </w:rPr>
      </w:pPr>
      <w:r w:rsidRPr="004B7DE7">
        <w:rPr>
          <w:rFonts w:ascii="Arial" w:hAnsi="Arial" w:cs="Arial"/>
          <w:sz w:val="20"/>
          <w:szCs w:val="20"/>
        </w:rPr>
        <w:t>Always on standby and activated by “Hey Land Rover,” users can speak naturally, follow up without repeating themselves, and enjoy intuitive interactions using everyday language. With answers powered by generative AI, the system unlocks smarter conversations – from quick meal ideas to travel inspiration or even short stories – enabling exploration and independence in any environment.  </w:t>
      </w:r>
    </w:p>
    <w:p w14:paraId="547D9A8A" w14:textId="77777777" w:rsidR="00BB1DA3" w:rsidRPr="004B7DE7" w:rsidRDefault="00BB1DA3" w:rsidP="004B7DE7">
      <w:pPr>
        <w:pStyle w:val="Body"/>
        <w:spacing w:after="200" w:line="360" w:lineRule="auto"/>
        <w:rPr>
          <w:rFonts w:ascii="Arial" w:eastAsia="Calibri" w:hAnsi="Arial" w:cs="Arial"/>
          <w:b/>
          <w:bCs/>
          <w:sz w:val="20"/>
          <w:szCs w:val="20"/>
        </w:rPr>
      </w:pPr>
      <w:r w:rsidRPr="004B7DE7">
        <w:rPr>
          <w:rFonts w:ascii="Arial" w:hAnsi="Arial" w:cs="Arial"/>
          <w:b/>
          <w:bCs/>
          <w:sz w:val="20"/>
          <w:szCs w:val="20"/>
        </w:rPr>
        <w:lastRenderedPageBreak/>
        <w:t>Pivi Pro infotainment</w:t>
      </w:r>
    </w:p>
    <w:p w14:paraId="719E868F" w14:textId="77777777" w:rsidR="00BB1DA3" w:rsidRPr="004B7DE7" w:rsidRDefault="00BB1DA3" w:rsidP="004B7DE7">
      <w:pPr>
        <w:pStyle w:val="Body"/>
        <w:spacing w:after="200" w:line="360" w:lineRule="auto"/>
        <w:rPr>
          <w:rFonts w:ascii="Arial" w:eastAsia="Calibri" w:hAnsi="Arial" w:cs="Arial"/>
          <w:sz w:val="20"/>
          <w:szCs w:val="20"/>
        </w:rPr>
      </w:pPr>
      <w:r w:rsidRPr="004B7DE7">
        <w:rPr>
          <w:rFonts w:ascii="Arial" w:hAnsi="Arial" w:cs="Arial"/>
          <w:sz w:val="20"/>
          <w:szCs w:val="20"/>
          <w:lang w:val="en-US"/>
        </w:rPr>
        <w:t>Consumer technology has also driven the development of JLR</w:t>
      </w:r>
      <w:r w:rsidRPr="004B7DE7">
        <w:rPr>
          <w:rFonts w:ascii="Arial" w:hAnsi="Arial" w:cs="Arial"/>
          <w:sz w:val="20"/>
          <w:szCs w:val="20"/>
          <w:rtl/>
        </w:rPr>
        <w:t>’</w:t>
      </w:r>
      <w:r w:rsidRPr="004B7DE7">
        <w:rPr>
          <w:rFonts w:ascii="Arial" w:hAnsi="Arial" w:cs="Arial"/>
          <w:sz w:val="20"/>
          <w:szCs w:val="20"/>
          <w:lang w:val="en-US"/>
        </w:rPr>
        <w:t xml:space="preserve">s fastest and most intuitive infotainment system. The award-winning Pivi Pro set-up is inspired by the latest smartphones and accessed through </w:t>
      </w:r>
      <w:r w:rsidRPr="004B7DE7">
        <w:rPr>
          <w:rFonts w:ascii="Arial" w:hAnsi="Arial" w:cs="Arial"/>
          <w:sz w:val="20"/>
          <w:szCs w:val="20"/>
        </w:rPr>
        <w:t>a</w:t>
      </w:r>
      <w:r w:rsidRPr="004B7DE7">
        <w:rPr>
          <w:rFonts w:ascii="Arial" w:hAnsi="Arial" w:cs="Arial"/>
          <w:sz w:val="20"/>
          <w:szCs w:val="20"/>
          <w:lang w:val="en-US"/>
        </w:rPr>
        <w:t xml:space="preserve"> new, larger 13.1-inch touchscreen with a crisper display. </w:t>
      </w:r>
      <w:proofErr w:type="spellStart"/>
      <w:r w:rsidRPr="004B7DE7">
        <w:rPr>
          <w:rFonts w:ascii="Arial" w:hAnsi="Arial" w:cs="Arial"/>
          <w:sz w:val="20"/>
          <w:szCs w:val="20"/>
          <w:lang w:val="en-US"/>
        </w:rPr>
        <w:t>Its</w:t>
      </w:r>
      <w:proofErr w:type="spellEnd"/>
      <w:r w:rsidRPr="004B7DE7">
        <w:rPr>
          <w:rFonts w:ascii="Arial" w:hAnsi="Arial" w:cs="Arial"/>
          <w:sz w:val="20"/>
          <w:szCs w:val="20"/>
          <w:lang w:val="en-US"/>
        </w:rPr>
        <w:t xml:space="preserve"> always-on design</w:t>
      </w:r>
      <w:r w:rsidRPr="004B7DE7">
        <w:rPr>
          <w:rFonts w:ascii="Arial" w:hAnsi="Arial" w:cs="Arial"/>
          <w:sz w:val="20"/>
          <w:szCs w:val="20"/>
        </w:rPr>
        <w:t xml:space="preserve"> ensures</w:t>
      </w:r>
      <w:r w:rsidRPr="004B7DE7">
        <w:rPr>
          <w:rFonts w:ascii="Arial" w:hAnsi="Arial" w:cs="Arial"/>
          <w:sz w:val="20"/>
          <w:szCs w:val="20"/>
          <w:lang w:val="en-US"/>
        </w:rPr>
        <w:t xml:space="preserve"> instant responses, even when starting the vehicle for the first time, and its position on the dashboard has been </w:t>
      </w:r>
      <w:proofErr w:type="spellStart"/>
      <w:r w:rsidRPr="004B7DE7">
        <w:rPr>
          <w:rFonts w:ascii="Arial" w:hAnsi="Arial" w:cs="Arial"/>
          <w:sz w:val="20"/>
          <w:szCs w:val="20"/>
          <w:lang w:val="en-US"/>
        </w:rPr>
        <w:t>optimised</w:t>
      </w:r>
      <w:proofErr w:type="spellEnd"/>
      <w:r w:rsidRPr="004B7DE7">
        <w:rPr>
          <w:rFonts w:ascii="Arial" w:hAnsi="Arial" w:cs="Arial"/>
          <w:sz w:val="20"/>
          <w:szCs w:val="20"/>
          <w:lang w:val="en-US"/>
        </w:rPr>
        <w:t xml:space="preserve"> by an ergonomically repositioned dash-mounted gear shifter. </w:t>
      </w:r>
    </w:p>
    <w:p w14:paraId="699D0166" w14:textId="77777777" w:rsidR="00BB1DA3" w:rsidRPr="004B7DE7" w:rsidRDefault="00BB1DA3" w:rsidP="004B7DE7">
      <w:pPr>
        <w:pStyle w:val="Body"/>
        <w:spacing w:after="200" w:line="360" w:lineRule="auto"/>
        <w:rPr>
          <w:rFonts w:ascii="Arial" w:eastAsia="Calibri" w:hAnsi="Arial" w:cs="Arial"/>
          <w:sz w:val="20"/>
          <w:szCs w:val="20"/>
        </w:rPr>
      </w:pPr>
      <w:r w:rsidRPr="004B7DE7">
        <w:rPr>
          <w:rFonts w:ascii="Arial" w:hAnsi="Arial" w:cs="Arial"/>
          <w:sz w:val="20"/>
          <w:szCs w:val="20"/>
          <w:lang w:val="en-US"/>
        </w:rPr>
        <w:t xml:space="preserve">Supported by a built-in back-up battery, navigation </w:t>
      </w:r>
      <w:proofErr w:type="spellStart"/>
      <w:r w:rsidRPr="004B7DE7">
        <w:rPr>
          <w:rFonts w:ascii="Arial" w:hAnsi="Arial" w:cs="Arial"/>
          <w:sz w:val="20"/>
          <w:szCs w:val="20"/>
          <w:lang w:val="en-US"/>
        </w:rPr>
        <w:t>initialisation</w:t>
      </w:r>
      <w:proofErr w:type="spellEnd"/>
      <w:r w:rsidRPr="004B7DE7">
        <w:rPr>
          <w:rFonts w:ascii="Arial" w:hAnsi="Arial" w:cs="Arial"/>
          <w:sz w:val="20"/>
          <w:szCs w:val="20"/>
          <w:lang w:val="en-US"/>
        </w:rPr>
        <w:t xml:space="preserve"> takes just seconds while an easy-to-follow menu structure ensures clients can carry out the most common tasks directly from the home screen, reducing driver distraction. The easily </w:t>
      </w:r>
      <w:proofErr w:type="spellStart"/>
      <w:r w:rsidRPr="004B7DE7">
        <w:rPr>
          <w:rFonts w:ascii="Arial" w:hAnsi="Arial" w:cs="Arial"/>
          <w:sz w:val="20"/>
          <w:szCs w:val="20"/>
          <w:lang w:val="en-US"/>
        </w:rPr>
        <w:t>customised</w:t>
      </w:r>
      <w:proofErr w:type="spellEnd"/>
      <w:r w:rsidRPr="004B7DE7">
        <w:rPr>
          <w:rFonts w:ascii="Arial" w:hAnsi="Arial" w:cs="Arial"/>
          <w:sz w:val="20"/>
          <w:szCs w:val="20"/>
          <w:lang w:val="en-US"/>
        </w:rPr>
        <w:t xml:space="preserve"> and redesigned layouts reduce the number of steps by an average of 50 per cent versus previous systems and incorporate Wireless Apple CarPlay</w:t>
      </w:r>
      <w:r w:rsidRPr="004B7DE7">
        <w:rPr>
          <w:rFonts w:ascii="Arial" w:hAnsi="Arial" w:cs="Arial"/>
          <w:sz w:val="20"/>
          <w:szCs w:val="20"/>
          <w:vertAlign w:val="superscript"/>
        </w:rPr>
        <w:t>TM</w:t>
      </w:r>
      <w:r w:rsidRPr="004B7DE7">
        <w:rPr>
          <w:rFonts w:ascii="Arial" w:hAnsi="Arial" w:cs="Arial"/>
          <w:sz w:val="20"/>
          <w:szCs w:val="20"/>
          <w:lang w:val="en-US"/>
        </w:rPr>
        <w:t xml:space="preserve"> and Wireless Android Auto</w:t>
      </w:r>
      <w:r w:rsidRPr="004B7DE7">
        <w:rPr>
          <w:rFonts w:ascii="Arial" w:hAnsi="Arial" w:cs="Arial"/>
          <w:sz w:val="20"/>
          <w:szCs w:val="20"/>
          <w:shd w:val="clear" w:color="auto" w:fill="FFFFFF"/>
          <w:lang w:val="en-US"/>
        </w:rPr>
        <w:t>®</w:t>
      </w:r>
      <w:r w:rsidRPr="004B7DE7">
        <w:rPr>
          <w:rFonts w:ascii="Arial" w:hAnsi="Arial" w:cs="Arial"/>
          <w:sz w:val="20"/>
          <w:szCs w:val="20"/>
          <w:lang w:val="en-US"/>
        </w:rPr>
        <w:t xml:space="preserve"> for intuitive smartphone integration. Its Bluetooth technology can even connect to two smartphones simultaneously while Wireless Device Charging with a signal booster is available for enhanced convenience and call quality.</w:t>
      </w:r>
    </w:p>
    <w:p w14:paraId="474BA429" w14:textId="77777777" w:rsidR="00BB1DA3" w:rsidRPr="004B7DE7" w:rsidRDefault="00BB1DA3" w:rsidP="004B7DE7">
      <w:pPr>
        <w:pStyle w:val="Body"/>
        <w:spacing w:after="200" w:line="360" w:lineRule="auto"/>
        <w:rPr>
          <w:rFonts w:ascii="Arial" w:eastAsia="Calibri" w:hAnsi="Arial" w:cs="Arial"/>
          <w:sz w:val="20"/>
          <w:szCs w:val="20"/>
        </w:rPr>
      </w:pPr>
      <w:r w:rsidRPr="004B7DE7">
        <w:rPr>
          <w:rFonts w:ascii="Arial" w:hAnsi="Arial" w:cs="Arial"/>
          <w:sz w:val="20"/>
          <w:szCs w:val="20"/>
          <w:lang w:val="en-US"/>
        </w:rPr>
        <w:t xml:space="preserve">The navigation system uses self-learning algorithms and dynamic guidance to </w:t>
      </w:r>
      <w:proofErr w:type="spellStart"/>
      <w:r w:rsidRPr="004B7DE7">
        <w:rPr>
          <w:rFonts w:ascii="Arial" w:hAnsi="Arial" w:cs="Arial"/>
          <w:sz w:val="20"/>
          <w:szCs w:val="20"/>
          <w:lang w:val="en-US"/>
        </w:rPr>
        <w:t>optimise</w:t>
      </w:r>
      <w:proofErr w:type="spellEnd"/>
      <w:r w:rsidRPr="004B7DE7">
        <w:rPr>
          <w:rFonts w:ascii="Arial" w:hAnsi="Arial" w:cs="Arial"/>
          <w:sz w:val="20"/>
          <w:szCs w:val="20"/>
          <w:lang w:val="en-US"/>
        </w:rPr>
        <w:t xml:space="preserve"> routing, while Smart Voice Guidance even </w:t>
      </w:r>
      <w:proofErr w:type="gramStart"/>
      <w:r w:rsidRPr="004B7DE7">
        <w:rPr>
          <w:rFonts w:ascii="Arial" w:hAnsi="Arial" w:cs="Arial"/>
          <w:sz w:val="20"/>
          <w:szCs w:val="20"/>
          <w:lang w:val="en-US"/>
        </w:rPr>
        <w:t>knows</w:t>
      </w:r>
      <w:proofErr w:type="gramEnd"/>
      <w:r w:rsidRPr="004B7DE7">
        <w:rPr>
          <w:rFonts w:ascii="Arial" w:hAnsi="Arial" w:cs="Arial"/>
          <w:sz w:val="20"/>
          <w:szCs w:val="20"/>
          <w:lang w:val="en-US"/>
        </w:rPr>
        <w:t xml:space="preserve"> to cancel audio instructions when drivers are travelling in familiar surroundings. Maps will always be up to date thanks to the SOTA technology</w:t>
      </w:r>
      <w:r w:rsidRPr="004B7DE7">
        <w:rPr>
          <w:rFonts w:ascii="Arial" w:hAnsi="Arial" w:cs="Arial"/>
          <w:sz w:val="20"/>
          <w:szCs w:val="20"/>
          <w:vertAlign w:val="superscript"/>
        </w:rPr>
        <w:t>8</w:t>
      </w:r>
      <w:r w:rsidRPr="004B7DE7">
        <w:rPr>
          <w:rFonts w:ascii="Arial" w:hAnsi="Arial" w:cs="Arial"/>
          <w:sz w:val="20"/>
          <w:szCs w:val="20"/>
          <w:lang w:val="en-US"/>
        </w:rPr>
        <w:t>. In combination with the 12.3-inch Interactive Driver Display, the advanced system provides high-definition 3D mapping within the instrumentation, leaving the central touchscreen free to control other applications.</w:t>
      </w:r>
    </w:p>
    <w:p w14:paraId="3BE58745" w14:textId="77777777" w:rsidR="00BB1DA3" w:rsidRPr="004B7DE7" w:rsidRDefault="00BB1DA3" w:rsidP="004B7DE7">
      <w:pPr>
        <w:pStyle w:val="Body"/>
        <w:shd w:val="clear" w:color="auto" w:fill="FFFFFF"/>
        <w:spacing w:after="200" w:line="360" w:lineRule="auto"/>
        <w:rPr>
          <w:rFonts w:ascii="Arial" w:eastAsia="Calibri" w:hAnsi="Arial" w:cs="Arial"/>
          <w:sz w:val="20"/>
          <w:szCs w:val="20"/>
        </w:rPr>
      </w:pPr>
      <w:r w:rsidRPr="004B7DE7">
        <w:rPr>
          <w:rFonts w:ascii="Arial" w:hAnsi="Arial" w:cs="Arial"/>
          <w:sz w:val="20"/>
          <w:szCs w:val="20"/>
          <w:lang w:val="en-US"/>
        </w:rPr>
        <w:t>For superior navigation and location-finding, Defender integrates what3words, giving clients accurate and precise navigation in the most remote environments. what3words is a British technology company that has divided the globe into a grid of 57 trillion 3m x 3m squares, each with a unique, easy-to-remember three-word address, so you can reach your precise destination even in remote areas without connectivity.</w:t>
      </w:r>
    </w:p>
    <w:p w14:paraId="6F833BC1" w14:textId="77777777" w:rsidR="00BB1DA3" w:rsidRPr="004B7DE7" w:rsidRDefault="00BB1DA3" w:rsidP="004B7DE7">
      <w:pPr>
        <w:pStyle w:val="Body"/>
        <w:spacing w:after="200" w:line="360" w:lineRule="auto"/>
        <w:rPr>
          <w:rFonts w:ascii="Arial" w:eastAsia="Calibri" w:hAnsi="Arial" w:cs="Arial"/>
          <w:sz w:val="20"/>
          <w:szCs w:val="20"/>
        </w:rPr>
      </w:pPr>
      <w:r w:rsidRPr="004B7DE7">
        <w:rPr>
          <w:rFonts w:ascii="Arial" w:hAnsi="Arial" w:cs="Arial"/>
          <w:sz w:val="20"/>
          <w:szCs w:val="20"/>
          <w:lang w:val="en-US"/>
        </w:rPr>
        <w:t xml:space="preserve">The integrated technology allows what3words addresses to be inputted directly </w:t>
      </w:r>
      <w:proofErr w:type="gramStart"/>
      <w:r w:rsidRPr="004B7DE7">
        <w:rPr>
          <w:rFonts w:ascii="Arial" w:hAnsi="Arial" w:cs="Arial"/>
          <w:sz w:val="20"/>
          <w:szCs w:val="20"/>
          <w:lang w:val="en-US"/>
        </w:rPr>
        <w:t>to</w:t>
      </w:r>
      <w:proofErr w:type="gramEnd"/>
      <w:r w:rsidRPr="004B7DE7">
        <w:rPr>
          <w:rFonts w:ascii="Arial" w:hAnsi="Arial" w:cs="Arial"/>
          <w:sz w:val="20"/>
          <w:szCs w:val="20"/>
          <w:lang w:val="en-US"/>
        </w:rPr>
        <w:t xml:space="preserve"> the navigation bar pf the Pivi Pro Infotainment or via the connected car app, working seamlessly alongside the existing HERE connected navigation and mapping software.</w:t>
      </w:r>
    </w:p>
    <w:p w14:paraId="18984537" w14:textId="77777777" w:rsidR="00BB1DA3" w:rsidRPr="004B7DE7" w:rsidRDefault="00BB1DA3" w:rsidP="004B7DE7">
      <w:pPr>
        <w:pStyle w:val="Body"/>
        <w:shd w:val="clear" w:color="auto" w:fill="FFFFFF"/>
        <w:spacing w:after="200" w:line="360" w:lineRule="auto"/>
        <w:rPr>
          <w:rFonts w:ascii="Arial" w:eastAsia="Calibri" w:hAnsi="Arial" w:cs="Arial"/>
          <w:sz w:val="20"/>
          <w:szCs w:val="20"/>
        </w:rPr>
      </w:pPr>
      <w:r w:rsidRPr="004B7DE7">
        <w:rPr>
          <w:rFonts w:ascii="Arial" w:hAnsi="Arial" w:cs="Arial"/>
          <w:sz w:val="20"/>
          <w:szCs w:val="20"/>
          <w:lang w:val="en-US"/>
        </w:rPr>
        <w:t xml:space="preserve">Drivers will be able to navigate precisely to any location in the world, faster and more conveniently than ever using just three words </w:t>
      </w:r>
      <w:r w:rsidRPr="004B7DE7">
        <w:rPr>
          <w:rFonts w:ascii="Arial" w:hAnsi="Arial" w:cs="Arial"/>
          <w:sz w:val="20"/>
          <w:szCs w:val="20"/>
        </w:rPr>
        <w:t xml:space="preserve">– </w:t>
      </w:r>
      <w:r w:rsidRPr="004B7DE7">
        <w:rPr>
          <w:rFonts w:ascii="Arial" w:hAnsi="Arial" w:cs="Arial"/>
          <w:sz w:val="20"/>
          <w:szCs w:val="20"/>
          <w:lang w:val="en-US"/>
        </w:rPr>
        <w:t xml:space="preserve">whether finding the perfect place to explore off-road, locating an individual parking space or identifying a specific site entrance or meeting place. </w:t>
      </w:r>
    </w:p>
    <w:p w14:paraId="24A40A40" w14:textId="77777777" w:rsidR="00BB1DA3" w:rsidRPr="004B7DE7" w:rsidRDefault="00BB1DA3" w:rsidP="004B7DE7">
      <w:pPr>
        <w:pStyle w:val="Body"/>
        <w:spacing w:after="200" w:line="360" w:lineRule="auto"/>
        <w:rPr>
          <w:rFonts w:ascii="Arial" w:eastAsia="Calibri" w:hAnsi="Arial" w:cs="Arial"/>
          <w:sz w:val="20"/>
          <w:szCs w:val="20"/>
        </w:rPr>
      </w:pPr>
      <w:r w:rsidRPr="004B7DE7">
        <w:rPr>
          <w:rFonts w:ascii="Arial" w:hAnsi="Arial" w:cs="Arial"/>
          <w:sz w:val="20"/>
          <w:szCs w:val="20"/>
          <w:lang w:val="en-US"/>
        </w:rPr>
        <w:lastRenderedPageBreak/>
        <w:t xml:space="preserve">Ahead of the driver, high-resolution digital instruments can be configured to show a pair of conventional dials, full-screen 3D navigation guidance or a combination of the two, allowing drivers to </w:t>
      </w:r>
      <w:proofErr w:type="spellStart"/>
      <w:r w:rsidRPr="004B7DE7">
        <w:rPr>
          <w:rFonts w:ascii="Arial" w:hAnsi="Arial" w:cs="Arial"/>
          <w:sz w:val="20"/>
          <w:szCs w:val="20"/>
          <w:lang w:val="en-US"/>
        </w:rPr>
        <w:t>optimise</w:t>
      </w:r>
      <w:proofErr w:type="spellEnd"/>
      <w:r w:rsidRPr="004B7DE7">
        <w:rPr>
          <w:rFonts w:ascii="Arial" w:hAnsi="Arial" w:cs="Arial"/>
          <w:sz w:val="20"/>
          <w:szCs w:val="20"/>
          <w:lang w:val="en-US"/>
        </w:rPr>
        <w:t xml:space="preserve"> the display to suit the circumstances and their individual preference.</w:t>
      </w:r>
    </w:p>
    <w:p w14:paraId="442A06BA" w14:textId="77777777" w:rsidR="00BB1DA3" w:rsidRPr="004B7DE7" w:rsidRDefault="00BB1DA3" w:rsidP="004B7DE7">
      <w:pPr>
        <w:pStyle w:val="Body"/>
        <w:spacing w:after="200" w:line="360" w:lineRule="auto"/>
        <w:rPr>
          <w:rFonts w:ascii="Arial" w:eastAsia="Calibri" w:hAnsi="Arial" w:cs="Arial"/>
          <w:sz w:val="20"/>
          <w:szCs w:val="20"/>
        </w:rPr>
      </w:pPr>
      <w:r w:rsidRPr="004B7DE7">
        <w:rPr>
          <w:rFonts w:ascii="Arial" w:hAnsi="Arial" w:cs="Arial"/>
          <w:sz w:val="20"/>
          <w:szCs w:val="20"/>
          <w:lang w:val="en-US"/>
        </w:rPr>
        <w:t>Clients can even keep tabs on the Defender from afar, using remote tracking technology, which allows owners to monitor its location, fuel level, lock and unlock the vehicle and even initiate the climate control to heat or cool the cabin before setting off.</w:t>
      </w:r>
    </w:p>
    <w:p w14:paraId="1B50E05E" w14:textId="77777777" w:rsidR="00BB1DA3" w:rsidRPr="004B7DE7" w:rsidRDefault="00BB1DA3" w:rsidP="004B7DE7">
      <w:pPr>
        <w:pStyle w:val="Body"/>
        <w:spacing w:after="200" w:line="360" w:lineRule="auto"/>
        <w:rPr>
          <w:rFonts w:ascii="Arial" w:eastAsia="Calibri" w:hAnsi="Arial" w:cs="Arial"/>
          <w:sz w:val="20"/>
          <w:szCs w:val="20"/>
        </w:rPr>
      </w:pPr>
      <w:r w:rsidRPr="004B7DE7">
        <w:rPr>
          <w:rFonts w:ascii="Arial" w:hAnsi="Arial" w:cs="Arial"/>
          <w:sz w:val="20"/>
          <w:szCs w:val="20"/>
          <w:lang w:val="en-US"/>
        </w:rPr>
        <w:t>Driver distractions are kept to the absolute minimum with the Head-up Display (HUD). The full-</w:t>
      </w:r>
      <w:proofErr w:type="spellStart"/>
      <w:r w:rsidRPr="004B7DE7">
        <w:rPr>
          <w:rFonts w:ascii="Arial" w:hAnsi="Arial" w:cs="Arial"/>
          <w:sz w:val="20"/>
          <w:szCs w:val="20"/>
          <w:lang w:val="en-US"/>
        </w:rPr>
        <w:t>colour</w:t>
      </w:r>
      <w:proofErr w:type="spellEnd"/>
      <w:r w:rsidRPr="004B7DE7">
        <w:rPr>
          <w:rFonts w:ascii="Arial" w:hAnsi="Arial" w:cs="Arial"/>
          <w:sz w:val="20"/>
          <w:szCs w:val="20"/>
          <w:lang w:val="en-US"/>
        </w:rPr>
        <w:t xml:space="preserve"> backlit TFT set-up provides key information to the driver, while its new video capability can replicate displays from the central touchscreen </w:t>
      </w:r>
      <w:r w:rsidRPr="004B7DE7">
        <w:rPr>
          <w:rFonts w:ascii="Arial" w:hAnsi="Arial" w:cs="Arial"/>
          <w:sz w:val="20"/>
          <w:szCs w:val="20"/>
        </w:rPr>
        <w:t xml:space="preserve">– </w:t>
      </w:r>
      <w:r w:rsidRPr="004B7DE7">
        <w:rPr>
          <w:rFonts w:ascii="Arial" w:hAnsi="Arial" w:cs="Arial"/>
          <w:sz w:val="20"/>
          <w:szCs w:val="20"/>
          <w:lang w:val="en-US"/>
        </w:rPr>
        <w:t>including articulation graphics to assist the driver in off-road environments.</w:t>
      </w:r>
    </w:p>
    <w:p w14:paraId="08BC44FA" w14:textId="77777777" w:rsidR="00BB1DA3" w:rsidRPr="004B7DE7" w:rsidRDefault="00BB1DA3" w:rsidP="004B7DE7">
      <w:pPr>
        <w:pStyle w:val="Body"/>
        <w:spacing w:after="200" w:line="360" w:lineRule="auto"/>
        <w:rPr>
          <w:rFonts w:ascii="Arial" w:eastAsia="Calibri" w:hAnsi="Arial" w:cs="Arial"/>
          <w:sz w:val="20"/>
          <w:szCs w:val="20"/>
        </w:rPr>
      </w:pPr>
      <w:r w:rsidRPr="004B7DE7">
        <w:rPr>
          <w:rFonts w:ascii="Arial" w:hAnsi="Arial" w:cs="Arial"/>
          <w:sz w:val="20"/>
          <w:szCs w:val="20"/>
          <w:lang w:val="en-US"/>
        </w:rPr>
        <w:t xml:space="preserve">The Pivi Pro infotainment also operates Cabin Air Purification Plus, which is available across the Defender family and </w:t>
      </w:r>
      <w:proofErr w:type="gramStart"/>
      <w:r w:rsidRPr="004B7DE7">
        <w:rPr>
          <w:rFonts w:ascii="Arial" w:hAnsi="Arial" w:cs="Arial"/>
          <w:sz w:val="20"/>
          <w:szCs w:val="20"/>
          <w:lang w:val="en-US"/>
        </w:rPr>
        <w:t>fitted to</w:t>
      </w:r>
      <w:proofErr w:type="gramEnd"/>
      <w:r w:rsidRPr="004B7DE7">
        <w:rPr>
          <w:rFonts w:ascii="Arial" w:hAnsi="Arial" w:cs="Arial"/>
          <w:sz w:val="20"/>
          <w:szCs w:val="20"/>
          <w:lang w:val="en-US"/>
        </w:rPr>
        <w:t xml:space="preserve"> Defender 130 as standard. It enhances cabin air quality for occupants using a variety of technologies, including </w:t>
      </w:r>
      <w:proofErr w:type="spellStart"/>
      <w:r w:rsidRPr="004B7DE7">
        <w:rPr>
          <w:rFonts w:ascii="Arial" w:hAnsi="Arial" w:cs="Arial"/>
          <w:sz w:val="20"/>
          <w:szCs w:val="20"/>
          <w:lang w:val="en-US"/>
        </w:rPr>
        <w:t>nanoe</w:t>
      </w:r>
      <w:proofErr w:type="spellEnd"/>
      <w:r w:rsidRPr="004B7DE7">
        <w:rPr>
          <w:rFonts w:ascii="Arial" w:hAnsi="Arial" w:cs="Arial"/>
          <w:sz w:val="20"/>
          <w:szCs w:val="20"/>
          <w:vertAlign w:val="superscript"/>
        </w:rPr>
        <w:t>TM</w:t>
      </w:r>
      <w:r w:rsidRPr="004B7DE7">
        <w:rPr>
          <w:rFonts w:ascii="Arial" w:hAnsi="Arial" w:cs="Arial"/>
          <w:sz w:val="20"/>
          <w:szCs w:val="20"/>
          <w:lang w:val="en-US"/>
        </w:rPr>
        <w:t xml:space="preserve"> </w:t>
      </w:r>
      <w:proofErr w:type="spellStart"/>
      <w:r w:rsidRPr="004B7DE7">
        <w:rPr>
          <w:rFonts w:ascii="Arial" w:hAnsi="Arial" w:cs="Arial"/>
          <w:sz w:val="20"/>
          <w:szCs w:val="20"/>
          <w:lang w:val="en-US"/>
        </w:rPr>
        <w:t>ionisation</w:t>
      </w:r>
      <w:proofErr w:type="spellEnd"/>
      <w:r w:rsidRPr="004B7DE7">
        <w:rPr>
          <w:rFonts w:ascii="Arial" w:hAnsi="Arial" w:cs="Arial"/>
          <w:sz w:val="20"/>
          <w:szCs w:val="20"/>
          <w:lang w:val="en-US"/>
        </w:rPr>
        <w:t>, PM2.5 Cabin Air Filtration and CO</w:t>
      </w:r>
      <w:r w:rsidRPr="004B7DE7">
        <w:rPr>
          <w:rFonts w:ascii="Arial" w:hAnsi="Arial" w:cs="Arial"/>
          <w:sz w:val="20"/>
          <w:szCs w:val="20"/>
          <w:vertAlign w:val="subscript"/>
        </w:rPr>
        <w:t>2</w:t>
      </w:r>
      <w:r w:rsidRPr="004B7DE7">
        <w:rPr>
          <w:rFonts w:ascii="Arial" w:hAnsi="Arial" w:cs="Arial"/>
          <w:sz w:val="20"/>
          <w:szCs w:val="20"/>
        </w:rPr>
        <w:t> </w:t>
      </w:r>
      <w:r w:rsidRPr="004B7DE7">
        <w:rPr>
          <w:rFonts w:ascii="Arial" w:hAnsi="Arial" w:cs="Arial"/>
          <w:sz w:val="20"/>
          <w:szCs w:val="20"/>
          <w:lang w:val="en-US"/>
        </w:rPr>
        <w:t xml:space="preserve">Management, which monitors interior and exterior air and adjusts accordingly, ensuring occupants experience the best available air quality. </w:t>
      </w:r>
    </w:p>
    <w:p w14:paraId="39AEE198" w14:textId="77777777" w:rsidR="00BB1DA3" w:rsidRPr="004B7DE7" w:rsidRDefault="00BB1DA3" w:rsidP="004B7DE7">
      <w:pPr>
        <w:pStyle w:val="Body"/>
        <w:spacing w:after="200" w:line="360" w:lineRule="auto"/>
        <w:rPr>
          <w:rFonts w:ascii="Arial" w:hAnsi="Arial" w:cs="Arial"/>
          <w:sz w:val="20"/>
          <w:szCs w:val="20"/>
          <w:lang w:val="en-US"/>
        </w:rPr>
      </w:pPr>
      <w:r w:rsidRPr="004B7DE7">
        <w:rPr>
          <w:rFonts w:ascii="Arial" w:hAnsi="Arial" w:cs="Arial"/>
          <w:sz w:val="20"/>
          <w:szCs w:val="20"/>
          <w:lang w:val="en-US"/>
        </w:rPr>
        <w:t xml:space="preserve">Advanced </w:t>
      </w:r>
      <w:proofErr w:type="spellStart"/>
      <w:r w:rsidRPr="004B7DE7">
        <w:rPr>
          <w:rFonts w:ascii="Arial" w:hAnsi="Arial" w:cs="Arial"/>
          <w:sz w:val="20"/>
          <w:szCs w:val="20"/>
          <w:lang w:val="en-US"/>
        </w:rPr>
        <w:t>nanoe</w:t>
      </w:r>
      <w:proofErr w:type="spellEnd"/>
      <w:r w:rsidRPr="004B7DE7">
        <w:rPr>
          <w:rFonts w:ascii="Arial" w:hAnsi="Arial" w:cs="Arial"/>
          <w:sz w:val="20"/>
          <w:szCs w:val="20"/>
          <w:vertAlign w:val="superscript"/>
        </w:rPr>
        <w:t>TM</w:t>
      </w:r>
      <w:r w:rsidRPr="004B7DE7">
        <w:rPr>
          <w:rFonts w:ascii="Arial" w:hAnsi="Arial" w:cs="Arial"/>
          <w:sz w:val="20"/>
          <w:szCs w:val="20"/>
        </w:rPr>
        <w:t> </w:t>
      </w:r>
      <w:r w:rsidRPr="004B7DE7">
        <w:rPr>
          <w:rFonts w:ascii="Arial" w:hAnsi="Arial" w:cs="Arial"/>
          <w:sz w:val="20"/>
          <w:szCs w:val="20"/>
          <w:lang w:val="en-US"/>
        </w:rPr>
        <w:t>X technology is scientifically proven to significantly reduce viruses and bacteria, and the Purge function allows clients to prime the cabin prior to departure remotely, using their smartphone, to ensure optimum air quality from the very beginning of every journey. Three-Zone Climate Control (Four-Zone Climate Control on the 130) systems also ensure occupants in any available seating position will enjoy the perfect temperature.</w:t>
      </w:r>
    </w:p>
    <w:p w14:paraId="0500208C" w14:textId="77777777" w:rsidR="00E44577" w:rsidRPr="004B7DE7" w:rsidRDefault="00E44577" w:rsidP="004B7DE7">
      <w:pPr>
        <w:pStyle w:val="Body"/>
        <w:spacing w:after="200" w:line="360" w:lineRule="auto"/>
        <w:rPr>
          <w:rFonts w:ascii="Arial" w:hAnsi="Arial" w:cs="Arial"/>
          <w:sz w:val="20"/>
          <w:szCs w:val="20"/>
        </w:rPr>
      </w:pPr>
      <w:r w:rsidRPr="004B7DE7">
        <w:rPr>
          <w:rFonts w:ascii="Arial" w:hAnsi="Arial" w:cs="Arial"/>
          <w:sz w:val="20"/>
          <w:szCs w:val="20"/>
          <w:lang w:val="en-US"/>
        </w:rPr>
        <w:t>F</w:t>
      </w:r>
      <w:proofErr w:type="spellStart"/>
      <w:r w:rsidRPr="004B7DE7">
        <w:rPr>
          <w:rFonts w:ascii="Arial" w:hAnsi="Arial" w:cs="Arial"/>
          <w:sz w:val="20"/>
          <w:szCs w:val="20"/>
        </w:rPr>
        <w:t>urther</w:t>
      </w:r>
      <w:proofErr w:type="spellEnd"/>
      <w:r w:rsidRPr="004B7DE7">
        <w:rPr>
          <w:rFonts w:ascii="Arial" w:hAnsi="Arial" w:cs="Arial"/>
          <w:sz w:val="20"/>
          <w:szCs w:val="20"/>
        </w:rPr>
        <w:t xml:space="preserve"> enhancing Defender’s connected convenience is the new Technology Pack, which brings together the most popular features enjoyed by Defender clients around the world and is now available on S, X-Dynamic SE and X-Dynamic HSE. </w:t>
      </w:r>
    </w:p>
    <w:p w14:paraId="77E41B81" w14:textId="10BF86A7" w:rsidR="00E44577" w:rsidRPr="004B7DE7" w:rsidRDefault="00E44577" w:rsidP="004B7DE7">
      <w:pPr>
        <w:pStyle w:val="Body"/>
        <w:spacing w:after="200" w:line="360" w:lineRule="auto"/>
        <w:rPr>
          <w:rFonts w:ascii="Arial" w:hAnsi="Arial" w:cs="Arial"/>
          <w:sz w:val="20"/>
          <w:szCs w:val="20"/>
          <w:lang w:val="en-US"/>
        </w:rPr>
      </w:pPr>
      <w:r w:rsidRPr="004B7DE7">
        <w:rPr>
          <w:rFonts w:ascii="Arial" w:hAnsi="Arial" w:cs="Arial"/>
          <w:sz w:val="20"/>
          <w:szCs w:val="20"/>
        </w:rPr>
        <w:t>Designed to enhance interior comfort, the pack includes domestic plug socket, head-up display, Meridian Surround Sound System and Clear-Sight Interior Rearview Mirror.  </w:t>
      </w:r>
    </w:p>
    <w:p w14:paraId="05115598" w14:textId="77777777" w:rsidR="00BB1DA3" w:rsidRPr="004B7DE7" w:rsidRDefault="00BB1DA3" w:rsidP="004B7DE7">
      <w:pPr>
        <w:pStyle w:val="Body"/>
        <w:spacing w:after="200" w:line="360" w:lineRule="auto"/>
        <w:rPr>
          <w:rFonts w:ascii="Arial" w:eastAsia="Calibri" w:hAnsi="Arial" w:cs="Arial"/>
          <w:b/>
          <w:bCs/>
          <w:sz w:val="20"/>
          <w:szCs w:val="20"/>
        </w:rPr>
      </w:pPr>
      <w:r w:rsidRPr="004B7DE7">
        <w:rPr>
          <w:rFonts w:ascii="Arial" w:hAnsi="Arial" w:cs="Arial"/>
          <w:b/>
          <w:bCs/>
          <w:sz w:val="20"/>
          <w:szCs w:val="20"/>
          <w:lang w:val="en-US"/>
        </w:rPr>
        <w:t>Advanced Driver Assistance</w:t>
      </w:r>
    </w:p>
    <w:p w14:paraId="050D65BD" w14:textId="77777777" w:rsidR="00BB1DA3" w:rsidRPr="004B7DE7" w:rsidRDefault="00BB1DA3" w:rsidP="004B7DE7">
      <w:pPr>
        <w:pStyle w:val="Body"/>
        <w:spacing w:after="200" w:line="360" w:lineRule="auto"/>
        <w:rPr>
          <w:rFonts w:ascii="Arial" w:eastAsia="Calibri" w:hAnsi="Arial" w:cs="Arial"/>
          <w:sz w:val="20"/>
          <w:szCs w:val="20"/>
        </w:rPr>
      </w:pPr>
      <w:r w:rsidRPr="004B7DE7">
        <w:rPr>
          <w:rFonts w:ascii="Arial" w:hAnsi="Arial" w:cs="Arial"/>
          <w:sz w:val="20"/>
          <w:szCs w:val="20"/>
        </w:rPr>
        <w:t>JLR</w:t>
      </w:r>
      <w:r w:rsidRPr="004B7DE7">
        <w:rPr>
          <w:rFonts w:ascii="Arial" w:hAnsi="Arial" w:cs="Arial"/>
          <w:sz w:val="20"/>
          <w:szCs w:val="20"/>
          <w:rtl/>
        </w:rPr>
        <w:t>’</w:t>
      </w:r>
      <w:r w:rsidRPr="004B7DE7">
        <w:rPr>
          <w:rFonts w:ascii="Arial" w:hAnsi="Arial" w:cs="Arial"/>
          <w:sz w:val="20"/>
          <w:szCs w:val="20"/>
          <w:lang w:val="en-US"/>
        </w:rPr>
        <w:t xml:space="preserve">s latest Electrical Vehicle Architecture, state-of-the-art forward-facing digital camera, advanced ultrasonic sensors and powerful 3Gbit/s onboard network support a comprehensive suite of driver </w:t>
      </w:r>
      <w:r w:rsidRPr="004B7DE7">
        <w:rPr>
          <w:rFonts w:ascii="Arial" w:hAnsi="Arial" w:cs="Arial"/>
          <w:sz w:val="20"/>
          <w:szCs w:val="20"/>
          <w:lang w:val="en-US"/>
        </w:rPr>
        <w:lastRenderedPageBreak/>
        <w:t xml:space="preserve">assistance technologies, with the cameras and sensors governed by a single integrated processor, or domain controller, for </w:t>
      </w:r>
      <w:proofErr w:type="spellStart"/>
      <w:r w:rsidRPr="004B7DE7">
        <w:rPr>
          <w:rFonts w:ascii="Arial" w:hAnsi="Arial" w:cs="Arial"/>
          <w:sz w:val="20"/>
          <w:szCs w:val="20"/>
          <w:lang w:val="en-US"/>
        </w:rPr>
        <w:t>optimised</w:t>
      </w:r>
      <w:proofErr w:type="spellEnd"/>
      <w:r w:rsidRPr="004B7DE7">
        <w:rPr>
          <w:rFonts w:ascii="Arial" w:hAnsi="Arial" w:cs="Arial"/>
          <w:sz w:val="20"/>
          <w:szCs w:val="20"/>
          <w:lang w:val="en-US"/>
        </w:rPr>
        <w:t xml:space="preserve"> security.</w:t>
      </w:r>
    </w:p>
    <w:p w14:paraId="6E04BC01" w14:textId="77777777" w:rsidR="00BB1DA3" w:rsidRPr="004B7DE7" w:rsidRDefault="00BB1DA3" w:rsidP="004B7DE7">
      <w:pPr>
        <w:pStyle w:val="Body"/>
        <w:spacing w:after="200" w:line="360" w:lineRule="auto"/>
        <w:rPr>
          <w:rFonts w:ascii="Arial" w:eastAsia="Calibri" w:hAnsi="Arial" w:cs="Arial"/>
          <w:sz w:val="20"/>
          <w:szCs w:val="20"/>
        </w:rPr>
      </w:pPr>
      <w:r w:rsidRPr="004B7DE7">
        <w:rPr>
          <w:rFonts w:ascii="Arial" w:hAnsi="Arial" w:cs="Arial"/>
          <w:sz w:val="20"/>
          <w:szCs w:val="20"/>
          <w:lang w:val="en-US"/>
        </w:rPr>
        <w:t xml:space="preserve">These include a 3D Surround Camera that provides both 360-degree plan and new 3D exterior perspective views of the surrounding area, both off- and on-road. The advanced system provides enhanced augmented on-screen </w:t>
      </w:r>
      <w:proofErr w:type="spellStart"/>
      <w:r w:rsidRPr="004B7DE7">
        <w:rPr>
          <w:rFonts w:ascii="Arial" w:hAnsi="Arial" w:cs="Arial"/>
          <w:sz w:val="20"/>
          <w:szCs w:val="20"/>
          <w:lang w:val="en-US"/>
        </w:rPr>
        <w:t>visualisation</w:t>
      </w:r>
      <w:proofErr w:type="spellEnd"/>
      <w:r w:rsidRPr="004B7DE7">
        <w:rPr>
          <w:rFonts w:ascii="Arial" w:hAnsi="Arial" w:cs="Arial"/>
          <w:sz w:val="20"/>
          <w:szCs w:val="20"/>
          <w:lang w:val="en-US"/>
        </w:rPr>
        <w:t xml:space="preserve"> when using Tow Sensing, Wade Sensing and Land Rover</w:t>
      </w:r>
      <w:r w:rsidRPr="004B7DE7">
        <w:rPr>
          <w:rFonts w:ascii="Arial" w:hAnsi="Arial" w:cs="Arial"/>
          <w:sz w:val="20"/>
          <w:szCs w:val="20"/>
          <w:rtl/>
        </w:rPr>
        <w:t>’</w:t>
      </w:r>
      <w:r w:rsidRPr="004B7DE7">
        <w:rPr>
          <w:rFonts w:ascii="Arial" w:hAnsi="Arial" w:cs="Arial"/>
          <w:sz w:val="20"/>
          <w:szCs w:val="20"/>
          <w:lang w:val="en-US"/>
        </w:rPr>
        <w:t xml:space="preserve">s </w:t>
      </w:r>
      <w:proofErr w:type="spellStart"/>
      <w:r w:rsidRPr="004B7DE7">
        <w:rPr>
          <w:rFonts w:ascii="Arial" w:hAnsi="Arial" w:cs="Arial"/>
          <w:sz w:val="20"/>
          <w:szCs w:val="20"/>
          <w:lang w:val="en-US"/>
        </w:rPr>
        <w:t>ClearSight</w:t>
      </w:r>
      <w:proofErr w:type="spellEnd"/>
      <w:r w:rsidRPr="004B7DE7">
        <w:rPr>
          <w:rFonts w:ascii="Arial" w:hAnsi="Arial" w:cs="Arial"/>
          <w:sz w:val="20"/>
          <w:szCs w:val="20"/>
          <w:lang w:val="en-US"/>
        </w:rPr>
        <w:t xml:space="preserve"> Ground View</w:t>
      </w:r>
      <w:r w:rsidRPr="004B7DE7">
        <w:rPr>
          <w:rFonts w:ascii="Arial" w:hAnsi="Arial" w:cs="Arial"/>
          <w:sz w:val="20"/>
          <w:szCs w:val="20"/>
          <w:vertAlign w:val="superscript"/>
        </w:rPr>
        <w:t>9</w:t>
      </w:r>
      <w:r w:rsidRPr="004B7DE7">
        <w:rPr>
          <w:rFonts w:ascii="Arial" w:hAnsi="Arial" w:cs="Arial"/>
          <w:sz w:val="20"/>
          <w:szCs w:val="20"/>
          <w:lang w:val="en-US"/>
        </w:rPr>
        <w:t xml:space="preserve"> transparent bonnet technology, to improve visibility. </w:t>
      </w:r>
    </w:p>
    <w:p w14:paraId="46AD62FB" w14:textId="77777777" w:rsidR="00BB1DA3" w:rsidRPr="004B7DE7" w:rsidRDefault="00BB1DA3" w:rsidP="004B7DE7">
      <w:pPr>
        <w:pStyle w:val="Body"/>
        <w:spacing w:after="200" w:line="360" w:lineRule="auto"/>
        <w:rPr>
          <w:rFonts w:ascii="Arial" w:eastAsia="Calibri" w:hAnsi="Arial" w:cs="Arial"/>
          <w:sz w:val="20"/>
          <w:szCs w:val="20"/>
        </w:rPr>
      </w:pPr>
      <w:r w:rsidRPr="004B7DE7">
        <w:rPr>
          <w:rFonts w:ascii="Arial" w:hAnsi="Arial" w:cs="Arial"/>
          <w:sz w:val="20"/>
          <w:szCs w:val="20"/>
          <w:lang w:val="en-US"/>
        </w:rPr>
        <w:t xml:space="preserve">To maintain rearward visibility, all Defenders fitted with the front </w:t>
      </w:r>
      <w:r w:rsidRPr="004B7DE7">
        <w:rPr>
          <w:rFonts w:ascii="Arial" w:hAnsi="Arial" w:cs="Arial"/>
          <w:sz w:val="20"/>
          <w:szCs w:val="20"/>
          <w:rtl/>
        </w:rPr>
        <w:t>‘</w:t>
      </w:r>
      <w:r w:rsidRPr="004B7DE7">
        <w:rPr>
          <w:rFonts w:ascii="Arial" w:hAnsi="Arial" w:cs="Arial"/>
          <w:sz w:val="20"/>
          <w:szCs w:val="20"/>
          <w:lang w:val="en-US"/>
        </w:rPr>
        <w:t>jump</w:t>
      </w:r>
      <w:r w:rsidRPr="004B7DE7">
        <w:rPr>
          <w:rFonts w:ascii="Arial" w:hAnsi="Arial" w:cs="Arial"/>
          <w:sz w:val="20"/>
          <w:szCs w:val="20"/>
          <w:rtl/>
        </w:rPr>
        <w:t>’</w:t>
      </w:r>
      <w:r w:rsidRPr="004B7DE7">
        <w:rPr>
          <w:rFonts w:ascii="Arial" w:hAnsi="Arial" w:cs="Arial"/>
          <w:sz w:val="20"/>
          <w:szCs w:val="20"/>
          <w:vertAlign w:val="superscript"/>
        </w:rPr>
        <w:t>9</w:t>
      </w:r>
      <w:r w:rsidRPr="004B7DE7">
        <w:rPr>
          <w:rFonts w:ascii="Arial" w:hAnsi="Arial" w:cs="Arial"/>
          <w:sz w:val="20"/>
          <w:szCs w:val="20"/>
          <w:lang w:val="en-US"/>
        </w:rPr>
        <w:t xml:space="preserve"> seat and all 130 models also feature </w:t>
      </w:r>
      <w:proofErr w:type="spellStart"/>
      <w:r w:rsidRPr="004B7DE7">
        <w:rPr>
          <w:rFonts w:ascii="Arial" w:hAnsi="Arial" w:cs="Arial"/>
          <w:sz w:val="20"/>
          <w:szCs w:val="20"/>
          <w:lang w:val="en-US"/>
        </w:rPr>
        <w:t>ClearSight</w:t>
      </w:r>
      <w:proofErr w:type="spellEnd"/>
      <w:r w:rsidRPr="004B7DE7">
        <w:rPr>
          <w:rFonts w:ascii="Arial" w:hAnsi="Arial" w:cs="Arial"/>
          <w:sz w:val="20"/>
          <w:szCs w:val="20"/>
          <w:lang w:val="en-US"/>
        </w:rPr>
        <w:t xml:space="preserve"> Rear View technology. At the touch of a button, the frameless interior mirror switches from a conventional mirror to a digital screen showing a feed provided by a high-definition rear-facing camera mounted high at the back of the vehicle. </w:t>
      </w:r>
    </w:p>
    <w:p w14:paraId="04BB1154" w14:textId="77777777" w:rsidR="00BB1DA3" w:rsidRPr="004B7DE7" w:rsidRDefault="00BB1DA3" w:rsidP="004B7DE7">
      <w:pPr>
        <w:pStyle w:val="Body"/>
        <w:spacing w:after="200" w:line="360" w:lineRule="auto"/>
        <w:rPr>
          <w:rFonts w:ascii="Arial" w:eastAsia="Calibri" w:hAnsi="Arial" w:cs="Arial"/>
          <w:sz w:val="20"/>
          <w:szCs w:val="20"/>
        </w:rPr>
      </w:pPr>
      <w:r w:rsidRPr="004B7DE7">
        <w:rPr>
          <w:rFonts w:ascii="Arial" w:hAnsi="Arial" w:cs="Arial"/>
          <w:sz w:val="20"/>
          <w:szCs w:val="20"/>
          <w:lang w:val="en-US"/>
        </w:rPr>
        <w:t xml:space="preserve">The clever technology effectively makes the rear pillars and spare wheel </w:t>
      </w:r>
      <w:r w:rsidRPr="004B7DE7">
        <w:rPr>
          <w:rFonts w:ascii="Arial" w:hAnsi="Arial" w:cs="Arial"/>
          <w:sz w:val="20"/>
          <w:szCs w:val="20"/>
        </w:rPr>
        <w:t xml:space="preserve">– </w:t>
      </w:r>
      <w:r w:rsidRPr="004B7DE7">
        <w:rPr>
          <w:rFonts w:ascii="Arial" w:hAnsi="Arial" w:cs="Arial"/>
          <w:sz w:val="20"/>
          <w:szCs w:val="20"/>
          <w:lang w:val="en-US"/>
        </w:rPr>
        <w:t xml:space="preserve">and any objects inside the vehicle </w:t>
      </w:r>
      <w:r w:rsidRPr="004B7DE7">
        <w:rPr>
          <w:rFonts w:ascii="Arial" w:hAnsi="Arial" w:cs="Arial"/>
          <w:sz w:val="20"/>
          <w:szCs w:val="20"/>
        </w:rPr>
        <w:t xml:space="preserve">– </w:t>
      </w:r>
      <w:r w:rsidRPr="004B7DE7">
        <w:rPr>
          <w:rFonts w:ascii="Arial" w:hAnsi="Arial" w:cs="Arial"/>
          <w:sz w:val="20"/>
          <w:szCs w:val="20"/>
          <w:lang w:val="en-US"/>
        </w:rPr>
        <w:t xml:space="preserve">invisible, while also providing a 50-degree wider field of vision to eliminate rear </w:t>
      </w:r>
      <w:proofErr w:type="spellStart"/>
      <w:r w:rsidRPr="004B7DE7">
        <w:rPr>
          <w:rFonts w:ascii="Arial" w:hAnsi="Arial" w:cs="Arial"/>
          <w:sz w:val="20"/>
          <w:szCs w:val="20"/>
          <w:lang w:val="en-US"/>
        </w:rPr>
        <w:t>blindspots</w:t>
      </w:r>
      <w:proofErr w:type="spellEnd"/>
      <w:r w:rsidRPr="004B7DE7">
        <w:rPr>
          <w:rFonts w:ascii="Arial" w:hAnsi="Arial" w:cs="Arial"/>
          <w:sz w:val="20"/>
          <w:szCs w:val="20"/>
          <w:lang w:val="en-US"/>
        </w:rPr>
        <w:t>. The 1.7-megapixel camera also provides superior clarity in low light conditions and has a hydrophobic coating to maintain performance in wet and muddy conditions.</w:t>
      </w:r>
    </w:p>
    <w:p w14:paraId="17946456" w14:textId="77777777" w:rsidR="00BB1DA3" w:rsidRPr="004B7DE7" w:rsidRDefault="00BB1DA3" w:rsidP="004B7DE7">
      <w:pPr>
        <w:pStyle w:val="Body"/>
        <w:spacing w:after="200" w:line="360" w:lineRule="auto"/>
        <w:rPr>
          <w:rFonts w:ascii="Arial" w:eastAsia="Calibri" w:hAnsi="Arial" w:cs="Arial"/>
          <w:sz w:val="20"/>
          <w:szCs w:val="20"/>
        </w:rPr>
      </w:pPr>
      <w:r w:rsidRPr="004B7DE7">
        <w:rPr>
          <w:rFonts w:ascii="Arial" w:hAnsi="Arial" w:cs="Arial"/>
          <w:sz w:val="20"/>
          <w:szCs w:val="20"/>
          <w:lang w:val="en-US"/>
        </w:rPr>
        <w:t>A Driver Assist Pack includes Adaptive Cruise Control and Rear Pre-Collision Monitor, which alerts following drivers who are failing to slow down by automatically flashing the hazard lights, as well as Blind Spot Assist</w:t>
      </w:r>
      <w:r w:rsidRPr="004B7DE7">
        <w:rPr>
          <w:rFonts w:ascii="Arial" w:hAnsi="Arial" w:cs="Arial"/>
          <w:sz w:val="20"/>
          <w:szCs w:val="20"/>
          <w:vertAlign w:val="superscript"/>
        </w:rPr>
        <w:t>9</w:t>
      </w:r>
      <w:r w:rsidRPr="004B7DE7">
        <w:rPr>
          <w:rFonts w:ascii="Arial" w:hAnsi="Arial" w:cs="Arial"/>
          <w:sz w:val="20"/>
          <w:szCs w:val="20"/>
          <w:lang w:val="en-US"/>
        </w:rPr>
        <w:t>, Rear Traffic Monitor and Clear Exit Monitor. This impressive tally of features helped the Defender 110 record a five-star Euro NCAP score, with an impressive 79 per cent rating for the Safety Assist systems.</w:t>
      </w:r>
    </w:p>
    <w:p w14:paraId="32DA0026" w14:textId="77777777" w:rsidR="00BB1DA3" w:rsidRPr="004B7DE7" w:rsidRDefault="00BB1DA3" w:rsidP="004B7DE7">
      <w:pPr>
        <w:pStyle w:val="Body"/>
        <w:spacing w:after="200" w:line="360" w:lineRule="auto"/>
        <w:rPr>
          <w:rFonts w:ascii="Arial" w:eastAsia="Calibri" w:hAnsi="Arial" w:cs="Arial"/>
          <w:sz w:val="20"/>
          <w:szCs w:val="20"/>
          <w:lang w:val="en-US"/>
        </w:rPr>
      </w:pPr>
      <w:r w:rsidRPr="004B7DE7">
        <w:rPr>
          <w:rFonts w:ascii="Arial" w:hAnsi="Arial" w:cs="Arial"/>
          <w:sz w:val="20"/>
          <w:szCs w:val="20"/>
          <w:lang w:val="en-US"/>
        </w:rPr>
        <w:t xml:space="preserve">A new Driver Attention Monitor features a driver-facing camera to provide added reassurance and safety. By monitoring the driver’s gaze, the system provides audio-visual alerts to ensure they are paying attention to the road ahead, and can be adjusted, enabled or disabled using the driver assistance menu. </w:t>
      </w:r>
    </w:p>
    <w:p w14:paraId="70448187" w14:textId="77777777" w:rsidR="00BB1DA3" w:rsidRPr="004B7DE7" w:rsidRDefault="00BB1DA3" w:rsidP="004B7DE7">
      <w:pPr>
        <w:pStyle w:val="Body"/>
        <w:spacing w:after="200" w:line="360" w:lineRule="auto"/>
        <w:rPr>
          <w:rFonts w:ascii="Arial" w:eastAsia="Calibri" w:hAnsi="Arial" w:cs="Arial"/>
          <w:sz w:val="20"/>
          <w:szCs w:val="20"/>
        </w:rPr>
      </w:pPr>
      <w:r w:rsidRPr="004B7DE7">
        <w:rPr>
          <w:rFonts w:ascii="Arial" w:hAnsi="Arial" w:cs="Arial"/>
          <w:sz w:val="20"/>
          <w:szCs w:val="20"/>
          <w:lang w:val="en-US"/>
        </w:rPr>
        <w:t xml:space="preserve">The comprehensive list of driver assistance technologies includes Emergency Braking, Lane Keep Assist, Traffic Sign Recognition, Cruise Control and Speed Limiter functions, a Driver Condition Monitor and front and rear Parking Aids, while the advanced chassis control features are supported by an ultra-fast </w:t>
      </w:r>
      <w:proofErr w:type="spellStart"/>
      <w:r w:rsidRPr="004B7DE7">
        <w:rPr>
          <w:rFonts w:ascii="Arial" w:hAnsi="Arial" w:cs="Arial"/>
          <w:sz w:val="20"/>
          <w:szCs w:val="20"/>
          <w:lang w:val="en-US"/>
        </w:rPr>
        <w:t>Flexray</w:t>
      </w:r>
      <w:proofErr w:type="spellEnd"/>
      <w:r w:rsidRPr="004B7DE7">
        <w:rPr>
          <w:rFonts w:ascii="Arial" w:hAnsi="Arial" w:cs="Arial"/>
          <w:sz w:val="20"/>
          <w:szCs w:val="20"/>
          <w:lang w:val="en-US"/>
        </w:rPr>
        <w:t xml:space="preserve"> network. </w:t>
      </w:r>
    </w:p>
    <w:p w14:paraId="0F29FC13" w14:textId="77777777" w:rsidR="00BB1DA3" w:rsidRPr="004B7DE7" w:rsidRDefault="00BB1DA3" w:rsidP="004B7DE7">
      <w:pPr>
        <w:pStyle w:val="Body"/>
        <w:spacing w:after="200" w:line="360" w:lineRule="auto"/>
        <w:rPr>
          <w:rFonts w:ascii="Arial" w:eastAsia="Calibri" w:hAnsi="Arial" w:cs="Arial"/>
          <w:sz w:val="20"/>
          <w:szCs w:val="20"/>
        </w:rPr>
      </w:pPr>
      <w:r w:rsidRPr="004B7DE7">
        <w:rPr>
          <w:rFonts w:ascii="Arial" w:hAnsi="Arial" w:cs="Arial"/>
          <w:sz w:val="20"/>
          <w:szCs w:val="20"/>
          <w:lang w:val="en-US"/>
        </w:rPr>
        <w:t>Clients can also choose from six-speaker, and 10- and 14-speaker (both plus subwoofer) Meridian</w:t>
      </w:r>
      <w:r w:rsidRPr="004B7DE7">
        <w:rPr>
          <w:rFonts w:ascii="Arial" w:hAnsi="Arial" w:cs="Arial"/>
          <w:sz w:val="20"/>
          <w:szCs w:val="20"/>
          <w:vertAlign w:val="superscript"/>
        </w:rPr>
        <w:t xml:space="preserve">TM </w:t>
      </w:r>
      <w:r w:rsidRPr="004B7DE7">
        <w:rPr>
          <w:rFonts w:ascii="Arial" w:hAnsi="Arial" w:cs="Arial"/>
          <w:sz w:val="20"/>
          <w:szCs w:val="20"/>
          <w:lang w:val="en-US"/>
        </w:rPr>
        <w:t>sound systems delivering 180W, 400W or 700W of amplifier power, providing rich sound quality for all occupants.</w:t>
      </w:r>
    </w:p>
    <w:p w14:paraId="58B82B42" w14:textId="77777777" w:rsidR="00BB1DA3" w:rsidRPr="004B7DE7" w:rsidRDefault="00BB1DA3" w:rsidP="004B7DE7">
      <w:pPr>
        <w:pStyle w:val="Body"/>
        <w:spacing w:after="200" w:line="360" w:lineRule="auto"/>
        <w:rPr>
          <w:rFonts w:ascii="Arial" w:eastAsia="Calibri" w:hAnsi="Arial" w:cs="Arial"/>
          <w:sz w:val="20"/>
          <w:szCs w:val="20"/>
        </w:rPr>
      </w:pPr>
      <w:r w:rsidRPr="004B7DE7">
        <w:rPr>
          <w:rFonts w:ascii="Arial" w:hAnsi="Arial" w:cs="Arial"/>
          <w:b/>
          <w:bCs/>
          <w:sz w:val="20"/>
          <w:szCs w:val="20"/>
          <w:lang w:val="en-US"/>
        </w:rPr>
        <w:lastRenderedPageBreak/>
        <w:t>Stay connected</w:t>
      </w:r>
    </w:p>
    <w:p w14:paraId="2C607252" w14:textId="77777777" w:rsidR="00BB1DA3" w:rsidRPr="004B7DE7" w:rsidRDefault="00BB1DA3" w:rsidP="004B7DE7">
      <w:pPr>
        <w:pStyle w:val="Body"/>
        <w:spacing w:after="200" w:line="360" w:lineRule="auto"/>
        <w:rPr>
          <w:rFonts w:ascii="Arial" w:eastAsia="Calibri" w:hAnsi="Arial" w:cs="Arial"/>
          <w:sz w:val="20"/>
          <w:szCs w:val="20"/>
        </w:rPr>
      </w:pPr>
      <w:r w:rsidRPr="004B7DE7">
        <w:rPr>
          <w:rFonts w:ascii="Arial" w:hAnsi="Arial" w:cs="Arial"/>
          <w:sz w:val="20"/>
          <w:szCs w:val="20"/>
          <w:lang w:val="en-US"/>
        </w:rPr>
        <w:t xml:space="preserve">A comprehensive supply of charging sockets throughout the cabin keeps occupants charged and connected at all times, whether using digital devices to stream music or camping accessories to provide home comforts in remote locations. Front-row occupants can choose from a pair of 12V power supplies and two USB sockets, one of which is located behind the central touchscreen </w:t>
      </w:r>
      <w:r w:rsidRPr="004B7DE7">
        <w:rPr>
          <w:rFonts w:ascii="Arial" w:hAnsi="Arial" w:cs="Arial"/>
          <w:sz w:val="20"/>
          <w:szCs w:val="20"/>
        </w:rPr>
        <w:t xml:space="preserve">– </w:t>
      </w:r>
      <w:r w:rsidRPr="004B7DE7">
        <w:rPr>
          <w:rFonts w:ascii="Arial" w:hAnsi="Arial" w:cs="Arial"/>
          <w:sz w:val="20"/>
          <w:szCs w:val="20"/>
          <w:lang w:val="en-US"/>
        </w:rPr>
        <w:t xml:space="preserve">perfectly located to </w:t>
      </w:r>
      <w:proofErr w:type="spellStart"/>
      <w:r w:rsidRPr="004B7DE7">
        <w:rPr>
          <w:rFonts w:ascii="Arial" w:hAnsi="Arial" w:cs="Arial"/>
          <w:sz w:val="20"/>
          <w:szCs w:val="20"/>
          <w:lang w:val="en-US"/>
        </w:rPr>
        <w:t>minimise</w:t>
      </w:r>
      <w:proofErr w:type="spellEnd"/>
      <w:r w:rsidRPr="004B7DE7">
        <w:rPr>
          <w:rFonts w:ascii="Arial" w:hAnsi="Arial" w:cs="Arial"/>
          <w:sz w:val="20"/>
          <w:szCs w:val="20"/>
          <w:lang w:val="en-US"/>
        </w:rPr>
        <w:t xml:space="preserve"> trailing wires. In addition, a wireless charging pad allows quick and convenient device charging, while a signal booster ensures strong network connection.</w:t>
      </w:r>
    </w:p>
    <w:p w14:paraId="0B0E8A7C" w14:textId="77777777" w:rsidR="00BB1DA3" w:rsidRPr="004B7DE7" w:rsidRDefault="00BB1DA3" w:rsidP="004B7DE7">
      <w:pPr>
        <w:pStyle w:val="Body"/>
        <w:spacing w:after="200" w:line="360" w:lineRule="auto"/>
        <w:rPr>
          <w:rFonts w:ascii="Arial" w:eastAsia="Calibri" w:hAnsi="Arial" w:cs="Arial"/>
          <w:sz w:val="20"/>
          <w:szCs w:val="20"/>
        </w:rPr>
      </w:pPr>
      <w:r w:rsidRPr="004B7DE7">
        <w:rPr>
          <w:rFonts w:ascii="Arial" w:hAnsi="Arial" w:cs="Arial"/>
          <w:sz w:val="20"/>
          <w:szCs w:val="20"/>
          <w:lang w:val="en-US"/>
        </w:rPr>
        <w:t>In the second row, occupants have two USBs and a pair of 12V charging points and, when third-row seats are fitted, they come with a USB outlet and 12-volt socket. The loadspace also includes an additional 12-volt socket while a three-pin 230V domestic socket is also available.</w:t>
      </w:r>
    </w:p>
    <w:p w14:paraId="47E37097" w14:textId="77777777" w:rsidR="00BB1DA3" w:rsidRPr="004B7DE7" w:rsidRDefault="00BB1DA3" w:rsidP="004B7DE7">
      <w:pPr>
        <w:pStyle w:val="Body"/>
        <w:spacing w:after="200" w:line="360" w:lineRule="auto"/>
        <w:rPr>
          <w:rFonts w:ascii="Arial" w:eastAsia="Calibri" w:hAnsi="Arial" w:cs="Arial"/>
          <w:sz w:val="20"/>
          <w:szCs w:val="20"/>
        </w:rPr>
      </w:pPr>
      <w:r w:rsidRPr="004B7DE7">
        <w:rPr>
          <w:rFonts w:ascii="Arial" w:hAnsi="Arial" w:cs="Arial"/>
          <w:sz w:val="20"/>
          <w:szCs w:val="20"/>
          <w:lang w:val="en-US"/>
        </w:rPr>
        <w:t>Thoughtful touches include the availability of USB sockets on the front seatbacks, specifically positioned to allow second-row occupants to charge devices while using the optional Click and Go</w:t>
      </w:r>
      <w:r w:rsidRPr="004B7DE7">
        <w:rPr>
          <w:rFonts w:ascii="Arial" w:hAnsi="Arial" w:cs="Arial"/>
          <w:sz w:val="20"/>
          <w:szCs w:val="20"/>
          <w:vertAlign w:val="superscript"/>
        </w:rPr>
        <w:t>9</w:t>
      </w:r>
      <w:r w:rsidRPr="004B7DE7">
        <w:rPr>
          <w:rFonts w:ascii="Arial" w:hAnsi="Arial" w:cs="Arial"/>
          <w:sz w:val="20"/>
          <w:szCs w:val="20"/>
        </w:rPr>
        <w:t xml:space="preserve"> tablet holders.</w:t>
      </w:r>
    </w:p>
    <w:p w14:paraId="7B633DDF" w14:textId="77777777" w:rsidR="00BB1DA3" w:rsidRPr="004B7DE7" w:rsidRDefault="00BB1DA3" w:rsidP="004B7DE7">
      <w:pPr>
        <w:pStyle w:val="Body"/>
        <w:spacing w:after="200" w:line="360" w:lineRule="auto"/>
        <w:rPr>
          <w:rFonts w:ascii="Arial" w:eastAsia="Calibri" w:hAnsi="Arial" w:cs="Arial"/>
          <w:b/>
          <w:bCs/>
          <w:sz w:val="20"/>
          <w:szCs w:val="20"/>
        </w:rPr>
      </w:pPr>
      <w:r w:rsidRPr="004B7DE7">
        <w:rPr>
          <w:rFonts w:ascii="Arial" w:hAnsi="Arial" w:cs="Arial"/>
          <w:b/>
          <w:bCs/>
          <w:sz w:val="20"/>
          <w:szCs w:val="20"/>
          <w:lang w:val="en-US"/>
        </w:rPr>
        <w:t>Secure and convenient key technology</w:t>
      </w:r>
    </w:p>
    <w:p w14:paraId="29499F3B" w14:textId="77777777" w:rsidR="00BB1DA3" w:rsidRPr="004B7DE7" w:rsidRDefault="00BB1DA3" w:rsidP="004B7DE7">
      <w:pPr>
        <w:pStyle w:val="Body"/>
        <w:spacing w:after="200" w:line="360" w:lineRule="auto"/>
        <w:rPr>
          <w:rFonts w:ascii="Arial" w:eastAsia="Calibri" w:hAnsi="Arial" w:cs="Arial"/>
          <w:sz w:val="20"/>
          <w:szCs w:val="20"/>
        </w:rPr>
      </w:pPr>
      <w:r w:rsidRPr="004B7DE7">
        <w:rPr>
          <w:rFonts w:ascii="Arial" w:hAnsi="Arial" w:cs="Arial"/>
          <w:sz w:val="20"/>
          <w:szCs w:val="20"/>
          <w:lang w:val="en-US"/>
        </w:rPr>
        <w:t xml:space="preserve">State-of-the-art keyless technology brings added cyber security and convenience with advanced </w:t>
      </w:r>
      <w:proofErr w:type="spellStart"/>
      <w:r w:rsidRPr="004B7DE7">
        <w:rPr>
          <w:rFonts w:ascii="Arial" w:hAnsi="Arial" w:cs="Arial"/>
          <w:sz w:val="20"/>
          <w:szCs w:val="20"/>
          <w:lang w:val="en-US"/>
        </w:rPr>
        <w:t>Ultra Wide</w:t>
      </w:r>
      <w:proofErr w:type="spellEnd"/>
      <w:r w:rsidRPr="004B7DE7">
        <w:rPr>
          <w:rFonts w:ascii="Arial" w:hAnsi="Arial" w:cs="Arial"/>
          <w:sz w:val="20"/>
          <w:szCs w:val="20"/>
          <w:lang w:val="en-US"/>
        </w:rPr>
        <w:t xml:space="preserve"> Band (UWB) transceivers preventing thefts from copycat devices. JLR was the first vehicle manufacturer to introduce the pioneering keyless entry </w:t>
      </w:r>
      <w:proofErr w:type="gramStart"/>
      <w:r w:rsidRPr="004B7DE7">
        <w:rPr>
          <w:rFonts w:ascii="Arial" w:hAnsi="Arial" w:cs="Arial"/>
          <w:sz w:val="20"/>
          <w:szCs w:val="20"/>
          <w:lang w:val="en-US"/>
        </w:rPr>
        <w:t>system</w:t>
      </w:r>
      <w:proofErr w:type="gramEnd"/>
      <w:r w:rsidRPr="004B7DE7">
        <w:rPr>
          <w:rFonts w:ascii="Arial" w:hAnsi="Arial" w:cs="Arial"/>
          <w:sz w:val="20"/>
          <w:szCs w:val="20"/>
          <w:lang w:val="en-US"/>
        </w:rPr>
        <w:t xml:space="preserve"> and Defender uses the innovative set-up to resist relay attack and meet the world</w:t>
      </w:r>
      <w:r w:rsidRPr="004B7DE7">
        <w:rPr>
          <w:rFonts w:ascii="Arial" w:hAnsi="Arial" w:cs="Arial"/>
          <w:sz w:val="20"/>
          <w:szCs w:val="20"/>
          <w:rtl/>
        </w:rPr>
        <w:t>’</w:t>
      </w:r>
      <w:r w:rsidRPr="004B7DE7">
        <w:rPr>
          <w:rFonts w:ascii="Arial" w:hAnsi="Arial" w:cs="Arial"/>
          <w:sz w:val="20"/>
          <w:szCs w:val="20"/>
          <w:lang w:val="en-US"/>
        </w:rPr>
        <w:t xml:space="preserve">s toughest security standards. </w:t>
      </w:r>
    </w:p>
    <w:p w14:paraId="086E60CC" w14:textId="77777777" w:rsidR="00BB1DA3" w:rsidRPr="004B7DE7" w:rsidRDefault="00BB1DA3" w:rsidP="004B7DE7">
      <w:pPr>
        <w:pStyle w:val="Body"/>
        <w:spacing w:after="200" w:line="360" w:lineRule="auto"/>
        <w:rPr>
          <w:rFonts w:ascii="Arial" w:eastAsia="Calibri" w:hAnsi="Arial" w:cs="Arial"/>
          <w:b/>
          <w:bCs/>
          <w:sz w:val="20"/>
          <w:szCs w:val="20"/>
        </w:rPr>
      </w:pPr>
      <w:r w:rsidRPr="004B7DE7">
        <w:rPr>
          <w:rFonts w:ascii="Arial" w:hAnsi="Arial" w:cs="Arial"/>
          <w:b/>
          <w:bCs/>
          <w:sz w:val="20"/>
          <w:szCs w:val="20"/>
        </w:rPr>
        <w:t>Powertrains</w:t>
      </w:r>
    </w:p>
    <w:p w14:paraId="0D8414BB" w14:textId="77777777" w:rsidR="00BB1DA3" w:rsidRPr="004B7DE7" w:rsidRDefault="00BB1DA3" w:rsidP="004B7DE7">
      <w:pPr>
        <w:pStyle w:val="Body"/>
        <w:spacing w:after="200" w:line="360" w:lineRule="auto"/>
        <w:rPr>
          <w:rFonts w:ascii="Arial" w:eastAsia="Calibri" w:hAnsi="Arial" w:cs="Arial"/>
          <w:sz w:val="20"/>
          <w:szCs w:val="20"/>
          <w:vertAlign w:val="superscript"/>
        </w:rPr>
      </w:pPr>
      <w:r w:rsidRPr="004B7DE7">
        <w:rPr>
          <w:rFonts w:ascii="Arial" w:hAnsi="Arial" w:cs="Arial"/>
          <w:sz w:val="20"/>
          <w:szCs w:val="20"/>
          <w:lang w:val="en-US"/>
        </w:rPr>
        <w:t>Defender is available with a wide range of powertrains, including a plug-in electric hybrid (PHEV) and a range of advanced and efficient Ingenium petrol and diesel engines with Mild Hybrid Electric Vehicle (MHEV) technology.</w:t>
      </w:r>
      <w:r w:rsidRPr="004B7DE7">
        <w:rPr>
          <w:rFonts w:ascii="Arial" w:hAnsi="Arial" w:cs="Arial"/>
          <w:sz w:val="20"/>
          <w:szCs w:val="20"/>
          <w:vertAlign w:val="superscript"/>
        </w:rPr>
        <w:t xml:space="preserve"> </w:t>
      </w:r>
    </w:p>
    <w:p w14:paraId="1F1BFA44" w14:textId="77777777" w:rsidR="00BB1DA3" w:rsidRPr="004B7DE7" w:rsidRDefault="00BB1DA3" w:rsidP="004B7DE7">
      <w:pPr>
        <w:pStyle w:val="Body"/>
        <w:spacing w:after="200" w:line="360" w:lineRule="auto"/>
        <w:rPr>
          <w:rFonts w:ascii="Arial" w:eastAsia="Calibri" w:hAnsi="Arial" w:cs="Arial"/>
          <w:sz w:val="20"/>
          <w:szCs w:val="20"/>
        </w:rPr>
      </w:pPr>
      <w:r w:rsidRPr="004B7DE7">
        <w:rPr>
          <w:rFonts w:ascii="Arial" w:hAnsi="Arial" w:cs="Arial"/>
          <w:sz w:val="20"/>
          <w:szCs w:val="20"/>
          <w:lang w:val="en-US"/>
        </w:rPr>
        <w:t>The advanced plug-in electric hybrid powertrain promises silent, zero tailpipe emissions driving in EV-mode for</w:t>
      </w:r>
      <w:r w:rsidRPr="004B7DE7">
        <w:rPr>
          <w:rFonts w:ascii="Arial" w:hAnsi="Arial" w:cs="Arial"/>
          <w:color w:val="auto"/>
          <w:sz w:val="20"/>
          <w:szCs w:val="20"/>
          <w:lang w:val="en-US"/>
        </w:rPr>
        <w:t xml:space="preserve"> up to 30 miles</w:t>
      </w:r>
      <w:r w:rsidRPr="004B7DE7">
        <w:rPr>
          <w:rFonts w:ascii="Arial" w:hAnsi="Arial" w:cs="Arial"/>
          <w:color w:val="auto"/>
          <w:sz w:val="20"/>
          <w:szCs w:val="20"/>
          <w:vertAlign w:val="superscript"/>
        </w:rPr>
        <w:t>5</w:t>
      </w:r>
      <w:r w:rsidRPr="004B7DE7">
        <w:rPr>
          <w:rFonts w:ascii="Arial" w:hAnsi="Arial" w:cs="Arial"/>
          <w:color w:val="auto"/>
          <w:sz w:val="20"/>
          <w:szCs w:val="20"/>
          <w:lang w:val="en-US"/>
        </w:rPr>
        <w:t xml:space="preserve"> and overall CO</w:t>
      </w:r>
      <w:r w:rsidRPr="004B7DE7">
        <w:rPr>
          <w:rFonts w:ascii="Arial" w:hAnsi="Arial" w:cs="Arial"/>
          <w:color w:val="auto"/>
          <w:sz w:val="20"/>
          <w:szCs w:val="20"/>
          <w:vertAlign w:val="subscript"/>
        </w:rPr>
        <w:t>2</w:t>
      </w:r>
      <w:r w:rsidRPr="004B7DE7">
        <w:rPr>
          <w:rFonts w:ascii="Arial" w:hAnsi="Arial" w:cs="Arial"/>
          <w:color w:val="auto"/>
          <w:sz w:val="20"/>
          <w:szCs w:val="20"/>
          <w:lang w:val="en-US"/>
        </w:rPr>
        <w:t xml:space="preserve"> emissions from as low as 135g/km</w:t>
      </w:r>
      <w:r w:rsidRPr="004B7DE7">
        <w:rPr>
          <w:rFonts w:ascii="Arial" w:hAnsi="Arial" w:cs="Arial"/>
          <w:color w:val="auto"/>
          <w:sz w:val="20"/>
          <w:szCs w:val="20"/>
          <w:vertAlign w:val="superscript"/>
        </w:rPr>
        <w:t>6</w:t>
      </w:r>
      <w:r w:rsidRPr="004B7DE7">
        <w:rPr>
          <w:rFonts w:ascii="Arial" w:hAnsi="Arial" w:cs="Arial"/>
          <w:color w:val="auto"/>
          <w:sz w:val="20"/>
          <w:szCs w:val="20"/>
          <w:lang w:val="en-US"/>
        </w:rPr>
        <w:t>. It uses a 2.0-litre four-cylinder Ingenium petrol engine combined with a 105kW electric motor powered by a 19.2kWh prismatic cell lithium-ion battery for a combined power output of 300PS. It delivers 0-60mph in 5.4 seconds (0-100km/h in 5.6 seconds) and fuel economy of up to 85.3mpg (3.3l/100km)</w:t>
      </w:r>
      <w:r w:rsidRPr="004B7DE7">
        <w:rPr>
          <w:rFonts w:ascii="Arial" w:hAnsi="Arial" w:cs="Arial"/>
          <w:color w:val="auto"/>
          <w:sz w:val="20"/>
          <w:szCs w:val="20"/>
          <w:vertAlign w:val="superscript"/>
        </w:rPr>
        <w:t>6</w:t>
      </w:r>
      <w:r w:rsidRPr="004B7DE7">
        <w:rPr>
          <w:rFonts w:ascii="Arial" w:hAnsi="Arial" w:cs="Arial"/>
          <w:color w:val="auto"/>
          <w:sz w:val="20"/>
          <w:szCs w:val="20"/>
        </w:rPr>
        <w:t xml:space="preserve">. </w:t>
      </w:r>
    </w:p>
    <w:p w14:paraId="0F5CBC40" w14:textId="77777777" w:rsidR="00BB1DA3" w:rsidRPr="004B7DE7" w:rsidRDefault="00BB1DA3" w:rsidP="004B7DE7">
      <w:pPr>
        <w:pStyle w:val="Body"/>
        <w:spacing w:after="200" w:line="360" w:lineRule="auto"/>
        <w:rPr>
          <w:rFonts w:ascii="Arial" w:eastAsia="Calibri" w:hAnsi="Arial" w:cs="Arial"/>
          <w:sz w:val="20"/>
          <w:szCs w:val="20"/>
        </w:rPr>
      </w:pPr>
      <w:r w:rsidRPr="004B7DE7">
        <w:rPr>
          <w:rFonts w:ascii="Arial" w:hAnsi="Arial" w:cs="Arial"/>
          <w:sz w:val="20"/>
          <w:szCs w:val="20"/>
          <w:lang w:val="en-US"/>
        </w:rPr>
        <w:t xml:space="preserve">Available on Defender 110, the plug-in electric hybrid is the only PHEV on the market with high and low range gears that can be driven exclusively in all-electric mode in low range. </w:t>
      </w:r>
    </w:p>
    <w:p w14:paraId="73AEA9E8" w14:textId="77777777" w:rsidR="00BB1DA3" w:rsidRPr="004B7DE7" w:rsidRDefault="00BB1DA3" w:rsidP="004B7DE7">
      <w:pPr>
        <w:pStyle w:val="Body"/>
        <w:spacing w:after="200" w:line="360" w:lineRule="auto"/>
        <w:rPr>
          <w:rFonts w:ascii="Arial" w:eastAsia="Calibri" w:hAnsi="Arial" w:cs="Arial"/>
          <w:sz w:val="20"/>
          <w:szCs w:val="20"/>
        </w:rPr>
      </w:pPr>
      <w:r w:rsidRPr="004B7DE7">
        <w:rPr>
          <w:rFonts w:ascii="Arial" w:hAnsi="Arial" w:cs="Arial"/>
          <w:sz w:val="20"/>
          <w:szCs w:val="20"/>
          <w:lang w:val="en-US"/>
        </w:rPr>
        <w:lastRenderedPageBreak/>
        <w:t xml:space="preserve">It operates in one of three driving modes. Hybrid is the default driving mode and combines petrol and electric power for optimum efficiency. Save mode holds the battery charge status so it can be deployed </w:t>
      </w:r>
      <w:r w:rsidRPr="004B7DE7">
        <w:rPr>
          <w:rFonts w:ascii="Arial" w:hAnsi="Arial" w:cs="Arial"/>
          <w:color w:val="auto"/>
          <w:sz w:val="20"/>
          <w:szCs w:val="20"/>
          <w:lang w:val="en-US"/>
        </w:rPr>
        <w:t>later in a journey, for example in urban areas, while EV mode runs solely on electric power for up to 30 miles (48km)</w:t>
      </w:r>
      <w:r w:rsidRPr="004B7DE7">
        <w:rPr>
          <w:rFonts w:ascii="Arial" w:hAnsi="Arial" w:cs="Arial"/>
          <w:color w:val="auto"/>
          <w:sz w:val="20"/>
          <w:szCs w:val="20"/>
          <w:vertAlign w:val="superscript"/>
        </w:rPr>
        <w:t>5</w:t>
      </w:r>
      <w:r w:rsidRPr="004B7DE7">
        <w:rPr>
          <w:rFonts w:ascii="Arial" w:hAnsi="Arial" w:cs="Arial"/>
          <w:color w:val="auto"/>
          <w:sz w:val="20"/>
          <w:szCs w:val="20"/>
          <w:lang w:val="en-US"/>
        </w:rPr>
        <w:t xml:space="preserve"> </w:t>
      </w:r>
      <w:r w:rsidRPr="004B7DE7">
        <w:rPr>
          <w:rFonts w:ascii="Arial" w:hAnsi="Arial" w:cs="Arial"/>
          <w:sz w:val="20"/>
          <w:szCs w:val="20"/>
          <w:lang w:val="en-US"/>
        </w:rPr>
        <w:t xml:space="preserve">with zero tailpipe emissions. Regenerative braking recuperates charge to top up the battery for short periods of EV operation. </w:t>
      </w:r>
    </w:p>
    <w:p w14:paraId="0EB90E23" w14:textId="77777777" w:rsidR="00BB1DA3" w:rsidRPr="004B7DE7" w:rsidRDefault="00BB1DA3" w:rsidP="004B7DE7">
      <w:pPr>
        <w:pStyle w:val="Body"/>
        <w:spacing w:after="200" w:line="360" w:lineRule="auto"/>
        <w:rPr>
          <w:rFonts w:ascii="Arial" w:eastAsia="Calibri" w:hAnsi="Arial" w:cs="Arial"/>
          <w:sz w:val="20"/>
          <w:szCs w:val="20"/>
        </w:rPr>
      </w:pPr>
      <w:r w:rsidRPr="004B7DE7">
        <w:rPr>
          <w:rFonts w:ascii="Arial" w:hAnsi="Arial" w:cs="Arial"/>
          <w:sz w:val="20"/>
          <w:szCs w:val="20"/>
          <w:lang w:val="en-US"/>
        </w:rPr>
        <w:t xml:space="preserve">When the vehicle needs charging, a standard Mode 3 cable plugged into a 7kW public or domestic wall box will charge the battery to 80 per cent in as little as two hours, while a standard domestic socket and a Mode 2 charging cable will charge to the same level in seven hours. If using a rapid DC charger, it takes just 30 minutes to charge to 80 per cent. </w:t>
      </w:r>
    </w:p>
    <w:p w14:paraId="6C601B12" w14:textId="77777777" w:rsidR="00BB1DA3" w:rsidRPr="004B7DE7" w:rsidRDefault="00BB1DA3" w:rsidP="004B7DE7">
      <w:pPr>
        <w:pStyle w:val="Body"/>
        <w:spacing w:after="200" w:line="360" w:lineRule="auto"/>
        <w:rPr>
          <w:rFonts w:ascii="Arial" w:eastAsia="Calibri" w:hAnsi="Arial" w:cs="Arial"/>
          <w:sz w:val="20"/>
          <w:szCs w:val="20"/>
        </w:rPr>
      </w:pPr>
      <w:r w:rsidRPr="004B7DE7">
        <w:rPr>
          <w:rFonts w:ascii="Arial" w:hAnsi="Arial" w:cs="Arial"/>
          <w:sz w:val="20"/>
          <w:szCs w:val="20"/>
        </w:rPr>
        <w:t>D</w:t>
      </w:r>
      <w:proofErr w:type="spellStart"/>
      <w:r w:rsidRPr="004B7DE7">
        <w:rPr>
          <w:rFonts w:ascii="Arial" w:hAnsi="Arial" w:cs="Arial"/>
          <w:sz w:val="20"/>
          <w:szCs w:val="20"/>
          <w:lang w:val="en-US"/>
        </w:rPr>
        <w:t>iesel</w:t>
      </w:r>
      <w:proofErr w:type="spellEnd"/>
      <w:r w:rsidRPr="004B7DE7">
        <w:rPr>
          <w:rFonts w:ascii="Arial" w:hAnsi="Arial" w:cs="Arial"/>
          <w:sz w:val="20"/>
          <w:szCs w:val="20"/>
          <w:lang w:val="en-US"/>
        </w:rPr>
        <w:t xml:space="preserve"> power comes from a choice of powerful and efficient in-line six-cylinder D200, D250 or D350 Ingenium engines. The D200 delivers 500Nm of torque and 0-60mph in 9.5 seconds (0-100km/h in 10.2 seconds) for the Defender 110, with fuel consumption of up to 32.2mpg (8.8l/100km)</w:t>
      </w:r>
      <w:r w:rsidRPr="004B7DE7">
        <w:rPr>
          <w:rFonts w:ascii="Arial" w:hAnsi="Arial" w:cs="Arial"/>
          <w:sz w:val="20"/>
          <w:szCs w:val="20"/>
          <w:vertAlign w:val="superscript"/>
        </w:rPr>
        <w:t>6</w:t>
      </w:r>
      <w:r w:rsidRPr="004B7DE7">
        <w:rPr>
          <w:rFonts w:ascii="Arial" w:hAnsi="Arial" w:cs="Arial"/>
          <w:sz w:val="20"/>
          <w:szCs w:val="20"/>
          <w:lang w:val="en-US"/>
        </w:rPr>
        <w:t xml:space="preserve">. The more powerful D250 returns the same economy figures and a boost in torque to 570Nm, contributing to 0-60mph in 7.9 seconds (0-100km/h in 8.3 seconds). </w:t>
      </w:r>
    </w:p>
    <w:p w14:paraId="3DFB70E2" w14:textId="77777777" w:rsidR="00BB1DA3" w:rsidRPr="004B7DE7" w:rsidRDefault="00BB1DA3" w:rsidP="004B7DE7">
      <w:pPr>
        <w:pStyle w:val="Body"/>
        <w:spacing w:after="200" w:line="360" w:lineRule="auto"/>
        <w:rPr>
          <w:rFonts w:ascii="Arial" w:eastAsia="Calibri" w:hAnsi="Arial" w:cs="Arial"/>
          <w:sz w:val="20"/>
          <w:szCs w:val="20"/>
        </w:rPr>
      </w:pPr>
      <w:r w:rsidRPr="004B7DE7">
        <w:rPr>
          <w:rFonts w:ascii="Arial" w:hAnsi="Arial" w:cs="Arial"/>
          <w:sz w:val="20"/>
          <w:szCs w:val="20"/>
          <w:lang w:val="en-US"/>
        </w:rPr>
        <w:t>The powerful D350 produces 700Nm of torque and powers Defender 90 from 0-60mph in 5.9 seconds (0-100km/h in 6.2 seconds), with fuel economy of up to 33.7mpg (8.4l/100km) and emissions from as low as 218g/km</w:t>
      </w:r>
      <w:r w:rsidRPr="004B7DE7">
        <w:rPr>
          <w:rFonts w:ascii="Arial" w:hAnsi="Arial" w:cs="Arial"/>
          <w:sz w:val="20"/>
          <w:szCs w:val="20"/>
          <w:vertAlign w:val="superscript"/>
        </w:rPr>
        <w:t>6</w:t>
      </w:r>
      <w:r w:rsidRPr="004B7DE7">
        <w:rPr>
          <w:rFonts w:ascii="Arial" w:hAnsi="Arial" w:cs="Arial"/>
          <w:sz w:val="20"/>
          <w:szCs w:val="20"/>
          <w:lang w:val="en-US"/>
        </w:rPr>
        <w:t xml:space="preserve">. All six-cylinder diesel engines feature state-of-the-art MHEV technology to harvest energy lost under deceleration and braking to boost fuel efficiency. A belt-integrated starter motor ensures more responsive and refined operation of the start-stop system and provides extra assistance to the engine when accelerating. </w:t>
      </w:r>
    </w:p>
    <w:p w14:paraId="722664F1" w14:textId="77777777" w:rsidR="00BB1DA3" w:rsidRPr="004B7DE7" w:rsidRDefault="00BB1DA3" w:rsidP="004B7DE7">
      <w:pPr>
        <w:pStyle w:val="Body"/>
        <w:spacing w:after="200" w:line="360" w:lineRule="auto"/>
        <w:rPr>
          <w:rFonts w:ascii="Arial" w:eastAsia="Calibri" w:hAnsi="Arial" w:cs="Arial"/>
          <w:sz w:val="20"/>
          <w:szCs w:val="20"/>
        </w:rPr>
      </w:pPr>
      <w:r w:rsidRPr="004B7DE7">
        <w:rPr>
          <w:rFonts w:ascii="Arial" w:hAnsi="Arial" w:cs="Arial"/>
          <w:sz w:val="20"/>
          <w:szCs w:val="20"/>
          <w:lang w:val="en-US"/>
        </w:rPr>
        <w:t xml:space="preserve">In combination with the MHEV system, the six-cylinder diesels also feature lightweight aluminium </w:t>
      </w:r>
      <w:proofErr w:type="gramStart"/>
      <w:r w:rsidRPr="004B7DE7">
        <w:rPr>
          <w:rFonts w:ascii="Arial" w:hAnsi="Arial" w:cs="Arial"/>
          <w:sz w:val="20"/>
          <w:szCs w:val="20"/>
          <w:lang w:val="en-US"/>
        </w:rPr>
        <w:t>construction</w:t>
      </w:r>
      <w:proofErr w:type="gramEnd"/>
      <w:r w:rsidRPr="004B7DE7">
        <w:rPr>
          <w:rFonts w:ascii="Arial" w:hAnsi="Arial" w:cs="Arial"/>
          <w:sz w:val="20"/>
          <w:szCs w:val="20"/>
          <w:lang w:val="en-US"/>
        </w:rPr>
        <w:t xml:space="preserve"> and a pair of close-coupled series sequentially arranged turbos to maximise heat delivered to the catalyst to reduce the time it takes to warm up, </w:t>
      </w:r>
      <w:proofErr w:type="spellStart"/>
      <w:r w:rsidRPr="004B7DE7">
        <w:rPr>
          <w:rFonts w:ascii="Arial" w:hAnsi="Arial" w:cs="Arial"/>
          <w:sz w:val="20"/>
          <w:szCs w:val="20"/>
          <w:lang w:val="en-US"/>
        </w:rPr>
        <w:t>optimising</w:t>
      </w:r>
      <w:proofErr w:type="spellEnd"/>
      <w:r w:rsidRPr="004B7DE7">
        <w:rPr>
          <w:rFonts w:ascii="Arial" w:hAnsi="Arial" w:cs="Arial"/>
          <w:sz w:val="20"/>
          <w:szCs w:val="20"/>
          <w:lang w:val="en-US"/>
        </w:rPr>
        <w:t xml:space="preserve"> efficiency. State-of-the-art low friction steel pistons also contribute to improved efficiency over previous diesel engines, while variable nozzle turbo technology ensures 90 per cent of peak torque is delivered in just over a second at 2,000rpm. </w:t>
      </w:r>
    </w:p>
    <w:p w14:paraId="45FB5F65" w14:textId="264A6A00" w:rsidR="00BB1DA3" w:rsidRPr="004B7DE7" w:rsidRDefault="00BB1DA3" w:rsidP="004B7DE7">
      <w:pPr>
        <w:pStyle w:val="Body"/>
        <w:spacing w:after="200" w:line="360" w:lineRule="auto"/>
        <w:rPr>
          <w:rFonts w:ascii="Arial" w:eastAsia="Calibri" w:hAnsi="Arial" w:cs="Arial"/>
          <w:sz w:val="20"/>
          <w:szCs w:val="20"/>
        </w:rPr>
      </w:pPr>
      <w:r w:rsidRPr="004B7DE7">
        <w:rPr>
          <w:rFonts w:ascii="Arial" w:hAnsi="Arial" w:cs="Arial"/>
          <w:sz w:val="20"/>
          <w:szCs w:val="20"/>
          <w:lang w:val="en-US"/>
        </w:rPr>
        <w:t>Petrol Defender 90 and 110 clients can choose between a turbocharged four-cylinder P300 engine</w:t>
      </w:r>
      <w:r w:rsidRPr="004B7DE7">
        <w:rPr>
          <w:rFonts w:ascii="Arial" w:hAnsi="Arial" w:cs="Arial"/>
          <w:sz w:val="20"/>
          <w:szCs w:val="20"/>
        </w:rPr>
        <w:t>,</w:t>
      </w:r>
      <w:r w:rsidRPr="004B7DE7">
        <w:rPr>
          <w:rFonts w:ascii="Arial" w:hAnsi="Arial" w:cs="Arial"/>
          <w:sz w:val="20"/>
          <w:szCs w:val="20"/>
          <w:lang w:val="en-US"/>
        </w:rPr>
        <w:t xml:space="preserve"> an efficient six-cylinder </w:t>
      </w:r>
      <w:r w:rsidR="00456BEA" w:rsidRPr="004B7DE7">
        <w:rPr>
          <w:rFonts w:ascii="Arial" w:hAnsi="Arial" w:cs="Arial"/>
          <w:sz w:val="20"/>
          <w:szCs w:val="20"/>
          <w:lang w:val="en-US"/>
        </w:rPr>
        <w:t xml:space="preserve">P380 </w:t>
      </w:r>
      <w:r w:rsidRPr="004B7DE7">
        <w:rPr>
          <w:rFonts w:ascii="Arial" w:hAnsi="Arial" w:cs="Arial"/>
          <w:sz w:val="20"/>
          <w:szCs w:val="20"/>
          <w:lang w:val="en-US"/>
        </w:rPr>
        <w:t>MHEV powertrain and 5.0-litre 525PS supercharged Defender V8, in addition to the Defender OCTA (exclusively available on Defender 110) with its 4.4-litre Twin Turbo mild hybrid V8.</w:t>
      </w:r>
    </w:p>
    <w:p w14:paraId="57878A9E" w14:textId="6ADE9720" w:rsidR="00BB1DA3" w:rsidRPr="004B7DE7" w:rsidRDefault="00BB1DA3" w:rsidP="004B7DE7">
      <w:pPr>
        <w:pStyle w:val="Body"/>
        <w:spacing w:after="200" w:line="360" w:lineRule="auto"/>
        <w:rPr>
          <w:rFonts w:ascii="Arial" w:eastAsia="Calibri" w:hAnsi="Arial" w:cs="Arial"/>
          <w:sz w:val="20"/>
          <w:szCs w:val="20"/>
        </w:rPr>
      </w:pPr>
      <w:r w:rsidRPr="004B7DE7">
        <w:rPr>
          <w:rFonts w:ascii="Arial" w:hAnsi="Arial" w:cs="Arial"/>
          <w:sz w:val="20"/>
          <w:szCs w:val="20"/>
          <w:lang w:val="en-US"/>
        </w:rPr>
        <w:t xml:space="preserve">The in-line six-cylinder Ingenium petrol, with MHEV technology, features both a conventional twin-scroll turbocharger and an advanced 48-volt electric supercharger, with a belt-integrated starter motor in place </w:t>
      </w:r>
      <w:r w:rsidRPr="004B7DE7">
        <w:rPr>
          <w:rFonts w:ascii="Arial" w:hAnsi="Arial" w:cs="Arial"/>
          <w:sz w:val="20"/>
          <w:szCs w:val="20"/>
          <w:lang w:val="en-US"/>
        </w:rPr>
        <w:lastRenderedPageBreak/>
        <w:t xml:space="preserve">of the alternator to assist the petrol engine, and a 48-volt lithium-ion battery to store energy captured as the vehicle slows down. </w:t>
      </w:r>
    </w:p>
    <w:p w14:paraId="05DDC2F1" w14:textId="7CEA800F" w:rsidR="00BB1DA3" w:rsidRPr="004B7DE7" w:rsidRDefault="00BB1DA3" w:rsidP="004B7DE7">
      <w:pPr>
        <w:pStyle w:val="Body"/>
        <w:spacing w:after="200" w:line="360" w:lineRule="auto"/>
        <w:rPr>
          <w:rFonts w:ascii="Arial" w:eastAsia="Calibri" w:hAnsi="Arial" w:cs="Arial"/>
          <w:sz w:val="20"/>
          <w:szCs w:val="20"/>
        </w:rPr>
      </w:pPr>
      <w:r w:rsidRPr="004B7DE7">
        <w:rPr>
          <w:rFonts w:ascii="Arial" w:hAnsi="Arial" w:cs="Arial"/>
          <w:sz w:val="20"/>
          <w:szCs w:val="20"/>
          <w:lang w:val="en-US"/>
        </w:rPr>
        <w:t xml:space="preserve">In combination, these advanced technologies provide </w:t>
      </w:r>
      <w:r w:rsidR="00456BEA" w:rsidRPr="004B7DE7">
        <w:rPr>
          <w:rFonts w:ascii="Arial" w:hAnsi="Arial" w:cs="Arial"/>
          <w:sz w:val="20"/>
          <w:szCs w:val="20"/>
          <w:lang w:val="en-US"/>
        </w:rPr>
        <w:t>380</w:t>
      </w:r>
      <w:r w:rsidRPr="004B7DE7">
        <w:rPr>
          <w:rFonts w:ascii="Arial" w:hAnsi="Arial" w:cs="Arial"/>
          <w:sz w:val="20"/>
          <w:szCs w:val="20"/>
          <w:lang w:val="en-US"/>
        </w:rPr>
        <w:t>PS and 550Nm of torque in the P</w:t>
      </w:r>
      <w:r w:rsidR="00456BEA" w:rsidRPr="004B7DE7">
        <w:rPr>
          <w:rFonts w:ascii="Arial" w:hAnsi="Arial" w:cs="Arial"/>
          <w:sz w:val="20"/>
          <w:szCs w:val="20"/>
          <w:lang w:val="en-US"/>
        </w:rPr>
        <w:t>38</w:t>
      </w:r>
      <w:r w:rsidRPr="004B7DE7">
        <w:rPr>
          <w:rFonts w:ascii="Arial" w:hAnsi="Arial" w:cs="Arial"/>
          <w:sz w:val="20"/>
          <w:szCs w:val="20"/>
          <w:lang w:val="en-US"/>
        </w:rPr>
        <w:t>0, providing acceleration from 0-60mph in 5.</w:t>
      </w:r>
      <w:r w:rsidR="005D60E8" w:rsidRPr="004B7DE7">
        <w:rPr>
          <w:rFonts w:ascii="Arial" w:hAnsi="Arial" w:cs="Arial"/>
          <w:sz w:val="20"/>
          <w:szCs w:val="20"/>
          <w:lang w:val="en-US"/>
        </w:rPr>
        <w:t>7</w:t>
      </w:r>
      <w:r w:rsidRPr="004B7DE7">
        <w:rPr>
          <w:rFonts w:ascii="Arial" w:hAnsi="Arial" w:cs="Arial"/>
          <w:sz w:val="20"/>
          <w:szCs w:val="20"/>
          <w:lang w:val="en-US"/>
        </w:rPr>
        <w:t xml:space="preserve"> seconds (0-100km/h in </w:t>
      </w:r>
      <w:r w:rsidR="007277A2" w:rsidRPr="004B7DE7">
        <w:rPr>
          <w:rFonts w:ascii="Arial" w:hAnsi="Arial" w:cs="Arial"/>
          <w:sz w:val="20"/>
          <w:szCs w:val="20"/>
          <w:lang w:val="en-US"/>
        </w:rPr>
        <w:t>6</w:t>
      </w:r>
      <w:r w:rsidR="009C47A9" w:rsidRPr="004B7DE7">
        <w:rPr>
          <w:rFonts w:ascii="Arial" w:hAnsi="Arial" w:cs="Arial"/>
          <w:sz w:val="20"/>
          <w:szCs w:val="20"/>
          <w:lang w:val="en-US"/>
        </w:rPr>
        <w:t>.0</w:t>
      </w:r>
      <w:r w:rsidRPr="004B7DE7">
        <w:rPr>
          <w:rFonts w:ascii="Arial" w:hAnsi="Arial" w:cs="Arial"/>
          <w:sz w:val="20"/>
          <w:szCs w:val="20"/>
          <w:lang w:val="en-US"/>
        </w:rPr>
        <w:t xml:space="preserve"> seconds) for the Defender 90.</w:t>
      </w:r>
    </w:p>
    <w:p w14:paraId="278C4E7A" w14:textId="77777777" w:rsidR="00BB1DA3" w:rsidRPr="004B7DE7" w:rsidRDefault="00BB1DA3" w:rsidP="004B7DE7">
      <w:pPr>
        <w:pStyle w:val="Body"/>
        <w:spacing w:after="200" w:line="360" w:lineRule="auto"/>
        <w:rPr>
          <w:rFonts w:ascii="Arial" w:eastAsia="Calibri" w:hAnsi="Arial" w:cs="Arial"/>
          <w:sz w:val="20"/>
          <w:szCs w:val="20"/>
        </w:rPr>
      </w:pPr>
      <w:r w:rsidRPr="004B7DE7">
        <w:rPr>
          <w:rFonts w:ascii="Arial" w:hAnsi="Arial" w:cs="Arial"/>
          <w:sz w:val="20"/>
          <w:szCs w:val="20"/>
          <w:lang w:val="en-US"/>
        </w:rPr>
        <w:t>The powerful Defender V8</w:t>
      </w:r>
      <w:r w:rsidRPr="004B7DE7">
        <w:rPr>
          <w:rFonts w:ascii="Arial" w:hAnsi="Arial" w:cs="Arial"/>
          <w:sz w:val="20"/>
          <w:szCs w:val="20"/>
          <w:vertAlign w:val="superscript"/>
        </w:rPr>
        <w:t>7</w:t>
      </w:r>
      <w:r w:rsidRPr="004B7DE7">
        <w:rPr>
          <w:rFonts w:ascii="Arial" w:hAnsi="Arial" w:cs="Arial"/>
          <w:sz w:val="20"/>
          <w:szCs w:val="20"/>
          <w:lang w:val="en-US"/>
        </w:rPr>
        <w:t xml:space="preserve"> offers power and capability using JLR</w:t>
      </w:r>
      <w:r w:rsidRPr="004B7DE7">
        <w:rPr>
          <w:rFonts w:ascii="Arial" w:hAnsi="Arial" w:cs="Arial"/>
          <w:sz w:val="20"/>
          <w:szCs w:val="20"/>
          <w:rtl/>
        </w:rPr>
        <w:t>’</w:t>
      </w:r>
      <w:r w:rsidRPr="004B7DE7">
        <w:rPr>
          <w:rFonts w:ascii="Arial" w:hAnsi="Arial" w:cs="Arial"/>
          <w:sz w:val="20"/>
          <w:szCs w:val="20"/>
          <w:lang w:val="en-US"/>
        </w:rPr>
        <w:t xml:space="preserve">s 5.0-litre V8 supercharged petrol engine. With 525PS at </w:t>
      </w:r>
      <w:r w:rsidRPr="004B7DE7">
        <w:rPr>
          <w:rFonts w:ascii="Arial" w:hAnsi="Arial" w:cs="Arial"/>
          <w:sz w:val="20"/>
          <w:szCs w:val="20"/>
        </w:rPr>
        <w:t xml:space="preserve">5,500rpm and 625Nm at </w:t>
      </w:r>
      <w:r w:rsidRPr="004B7DE7">
        <w:rPr>
          <w:rFonts w:ascii="Arial" w:hAnsi="Arial" w:cs="Arial"/>
          <w:sz w:val="20"/>
          <w:szCs w:val="20"/>
          <w:lang w:val="en-US"/>
        </w:rPr>
        <w:t>2,500rpm, Defender 90 accelerates from 0-60mph in 4.9 seconds (0-100km/h in 5.2 seconds). Where conditions allow, the top speed is 149mph. Extensive acoustic tuning of Defender V8</w:t>
      </w:r>
      <w:r w:rsidRPr="004B7DE7">
        <w:rPr>
          <w:rFonts w:ascii="Arial" w:hAnsi="Arial" w:cs="Arial"/>
          <w:sz w:val="20"/>
          <w:szCs w:val="20"/>
          <w:rtl/>
        </w:rPr>
        <w:t>’</w:t>
      </w:r>
      <w:r w:rsidRPr="004B7DE7">
        <w:rPr>
          <w:rFonts w:ascii="Arial" w:hAnsi="Arial" w:cs="Arial"/>
          <w:sz w:val="20"/>
          <w:szCs w:val="20"/>
          <w:lang w:val="en-US"/>
        </w:rPr>
        <w:t xml:space="preserve">s induction and exhaust systems result in a rich and authentic V8 soundtrack. </w:t>
      </w:r>
    </w:p>
    <w:p w14:paraId="58B50585" w14:textId="77777777" w:rsidR="00456BEA" w:rsidRPr="004B7DE7" w:rsidRDefault="00BB1DA3" w:rsidP="004B7DE7">
      <w:pPr>
        <w:pStyle w:val="Body"/>
        <w:spacing w:after="200" w:line="360" w:lineRule="auto"/>
        <w:rPr>
          <w:rFonts w:ascii="Arial" w:hAnsi="Arial" w:cs="Arial"/>
          <w:sz w:val="20"/>
          <w:szCs w:val="20"/>
          <w:lang w:val="en-US"/>
        </w:rPr>
      </w:pPr>
      <w:r w:rsidRPr="004B7DE7">
        <w:rPr>
          <w:rFonts w:ascii="Arial" w:hAnsi="Arial" w:cs="Arial"/>
          <w:sz w:val="20"/>
          <w:szCs w:val="20"/>
          <w:lang w:val="en-US"/>
        </w:rPr>
        <w:t>Powered by a 4.4-litre Twin Turbo mild-hybrid V8 engine, OCTA is the fastest and most powerful Defender ever, with 635PS and 750Nm of torque (up to a combined 800Nm with Dynamic Launch activated) enabling 0-60mph in as little as 3.8 seconds (0-100km/h in 4.0 seconds).</w:t>
      </w:r>
      <w:r w:rsidR="00456BEA" w:rsidRPr="004B7DE7">
        <w:rPr>
          <w:rFonts w:ascii="Arial" w:hAnsi="Arial" w:cs="Arial"/>
          <w:sz w:val="20"/>
          <w:szCs w:val="20"/>
          <w:lang w:val="en-US"/>
        </w:rPr>
        <w:t xml:space="preserve"> </w:t>
      </w:r>
    </w:p>
    <w:p w14:paraId="463DA66E" w14:textId="018C88C5" w:rsidR="00456BEA" w:rsidRPr="004B7DE7" w:rsidRDefault="00456BEA" w:rsidP="004B7DE7">
      <w:pPr>
        <w:pStyle w:val="Body"/>
        <w:spacing w:after="200" w:line="360" w:lineRule="auto"/>
        <w:rPr>
          <w:rFonts w:ascii="Arial" w:hAnsi="Arial" w:cs="Arial"/>
          <w:sz w:val="20"/>
          <w:szCs w:val="20"/>
          <w:lang w:val="en-US"/>
        </w:rPr>
      </w:pPr>
      <w:r w:rsidRPr="004B7DE7">
        <w:rPr>
          <w:rFonts w:ascii="Arial" w:hAnsi="Arial" w:cs="Arial"/>
          <w:sz w:val="20"/>
          <w:szCs w:val="20"/>
          <w:lang w:val="en-US"/>
        </w:rPr>
        <w:t xml:space="preserve">In UK, Europe and </w:t>
      </w:r>
      <w:proofErr w:type="gramStart"/>
      <w:r w:rsidRPr="004B7DE7">
        <w:rPr>
          <w:rFonts w:ascii="Arial" w:hAnsi="Arial" w:cs="Arial"/>
          <w:sz w:val="20"/>
          <w:szCs w:val="20"/>
          <w:lang w:val="en-US"/>
        </w:rPr>
        <w:t>select</w:t>
      </w:r>
      <w:proofErr w:type="gramEnd"/>
      <w:r w:rsidRPr="004B7DE7">
        <w:rPr>
          <w:rFonts w:ascii="Arial" w:hAnsi="Arial" w:cs="Arial"/>
          <w:sz w:val="20"/>
          <w:szCs w:val="20"/>
          <w:lang w:val="en-US"/>
        </w:rPr>
        <w:t xml:space="preserve"> overseas markets only, the Defender OCTA powertrain delivers 540PS with torque maintained at 750Nm and </w:t>
      </w:r>
      <w:r w:rsidR="005C4BE5" w:rsidRPr="004B7DE7">
        <w:rPr>
          <w:rFonts w:ascii="Arial" w:hAnsi="Arial" w:cs="Arial"/>
          <w:sz w:val="20"/>
          <w:szCs w:val="20"/>
          <w:lang w:val="en-US"/>
        </w:rPr>
        <w:t>0-60mph achieved in 4.2 seconds (</w:t>
      </w:r>
      <w:r w:rsidRPr="004B7DE7">
        <w:rPr>
          <w:rFonts w:ascii="Arial" w:hAnsi="Arial" w:cs="Arial"/>
          <w:sz w:val="20"/>
          <w:szCs w:val="20"/>
          <w:lang w:val="en-US"/>
        </w:rPr>
        <w:t xml:space="preserve">0-100km/h in 4.4 seconds). The updated engine now </w:t>
      </w:r>
      <w:r w:rsidRPr="004B7DE7">
        <w:rPr>
          <w:rFonts w:ascii="Arial" w:hAnsi="Arial" w:cs="Arial"/>
          <w:sz w:val="20"/>
          <w:szCs w:val="20"/>
        </w:rPr>
        <w:t>features a more characterful and deeper exhaust noise to give a truer V8 sound due to changes to the exhaust manifold. It provides a more rewarding and dramatic soundtrack for the driver. </w:t>
      </w:r>
    </w:p>
    <w:p w14:paraId="643FA757" w14:textId="77777777" w:rsidR="00BB1DA3" w:rsidRPr="004B7DE7" w:rsidRDefault="00BB1DA3" w:rsidP="004B7DE7">
      <w:pPr>
        <w:pStyle w:val="Body"/>
        <w:spacing w:after="200" w:line="360" w:lineRule="auto"/>
        <w:rPr>
          <w:rFonts w:ascii="Arial" w:eastAsia="Calibri" w:hAnsi="Arial" w:cs="Arial"/>
          <w:sz w:val="20"/>
          <w:szCs w:val="20"/>
        </w:rPr>
      </w:pPr>
      <w:r w:rsidRPr="004B7DE7">
        <w:rPr>
          <w:rFonts w:ascii="Arial" w:hAnsi="Arial" w:cs="Arial"/>
          <w:sz w:val="20"/>
          <w:szCs w:val="20"/>
          <w:lang w:val="en-US"/>
        </w:rPr>
        <w:t>All engines drive through a smooth and responsive eight-speed ZF automatic gearbox and twin-speed transmission, to provide a set of low-range ratios essential for towing or off-road driving when more control is required.</w:t>
      </w:r>
    </w:p>
    <w:p w14:paraId="5DFD0E81" w14:textId="5B252187" w:rsidR="00D27605" w:rsidRPr="004B7DE7" w:rsidRDefault="00BB1DA3" w:rsidP="004B7DE7">
      <w:pPr>
        <w:pStyle w:val="Body"/>
        <w:spacing w:after="200" w:line="360" w:lineRule="auto"/>
        <w:rPr>
          <w:rFonts w:ascii="Arial" w:hAnsi="Arial" w:cs="Arial"/>
          <w:sz w:val="20"/>
          <w:szCs w:val="20"/>
          <w:lang w:val="en-US"/>
        </w:rPr>
      </w:pPr>
      <w:r w:rsidRPr="004B7DE7">
        <w:rPr>
          <w:rFonts w:ascii="Arial" w:hAnsi="Arial" w:cs="Arial"/>
          <w:sz w:val="20"/>
          <w:szCs w:val="20"/>
          <w:lang w:val="en-US"/>
        </w:rPr>
        <w:t xml:space="preserve">Defender 130 is available with a choice of electrified powertrains, including </w:t>
      </w:r>
      <w:r w:rsidR="000377F0" w:rsidRPr="004B7DE7">
        <w:rPr>
          <w:rFonts w:ascii="Arial" w:hAnsi="Arial" w:cs="Arial"/>
          <w:sz w:val="20"/>
          <w:szCs w:val="20"/>
          <w:lang w:val="en-US"/>
        </w:rPr>
        <w:t xml:space="preserve">the </w:t>
      </w:r>
      <w:r w:rsidRPr="004B7DE7">
        <w:rPr>
          <w:rFonts w:ascii="Arial" w:hAnsi="Arial" w:cs="Arial"/>
          <w:sz w:val="20"/>
          <w:szCs w:val="20"/>
          <w:lang w:val="en-US"/>
        </w:rPr>
        <w:t>P</w:t>
      </w:r>
      <w:r w:rsidR="00456BEA" w:rsidRPr="004B7DE7">
        <w:rPr>
          <w:rFonts w:ascii="Arial" w:hAnsi="Arial" w:cs="Arial"/>
          <w:sz w:val="20"/>
          <w:szCs w:val="20"/>
          <w:lang w:val="en-US"/>
        </w:rPr>
        <w:t>38</w:t>
      </w:r>
      <w:r w:rsidRPr="004B7DE7">
        <w:rPr>
          <w:rFonts w:ascii="Arial" w:hAnsi="Arial" w:cs="Arial"/>
          <w:sz w:val="20"/>
          <w:szCs w:val="20"/>
          <w:lang w:val="en-US"/>
        </w:rPr>
        <w:t xml:space="preserve">0 mild-hybrid Ingenium six-cylinder petrol, </w:t>
      </w:r>
      <w:r w:rsidR="00D27605" w:rsidRPr="004B7DE7">
        <w:rPr>
          <w:rFonts w:ascii="Arial" w:hAnsi="Arial" w:cs="Arial"/>
          <w:sz w:val="20"/>
          <w:szCs w:val="20"/>
          <w:lang w:val="en-US"/>
        </w:rPr>
        <w:t>which delivers effortless, refined performance, accelerating from 0-60mph in 6.3 seconds (0-100km/h in 6.6 seconds).</w:t>
      </w:r>
    </w:p>
    <w:p w14:paraId="49789442" w14:textId="084E06CF" w:rsidR="00BB1DA3" w:rsidRPr="004B7DE7" w:rsidRDefault="00BB1DA3" w:rsidP="004B7DE7">
      <w:pPr>
        <w:pStyle w:val="Body"/>
        <w:spacing w:after="200" w:line="360" w:lineRule="auto"/>
        <w:rPr>
          <w:rFonts w:ascii="Arial" w:eastAsia="Calibri" w:hAnsi="Arial" w:cs="Arial"/>
          <w:sz w:val="20"/>
          <w:szCs w:val="20"/>
        </w:rPr>
      </w:pPr>
      <w:r w:rsidRPr="004B7DE7">
        <w:rPr>
          <w:rFonts w:ascii="Arial" w:hAnsi="Arial" w:cs="Arial"/>
          <w:sz w:val="20"/>
          <w:szCs w:val="20"/>
          <w:lang w:val="en-US"/>
        </w:rPr>
        <w:t xml:space="preserve">The Ingenium </w:t>
      </w:r>
      <w:r w:rsidR="00D27605" w:rsidRPr="004B7DE7">
        <w:rPr>
          <w:rFonts w:ascii="Arial" w:hAnsi="Arial" w:cs="Arial"/>
          <w:sz w:val="20"/>
          <w:szCs w:val="20"/>
          <w:lang w:val="en-US"/>
        </w:rPr>
        <w:t xml:space="preserve">six-cylinder </w:t>
      </w:r>
      <w:r w:rsidRPr="004B7DE7">
        <w:rPr>
          <w:rFonts w:ascii="Arial" w:hAnsi="Arial" w:cs="Arial"/>
          <w:sz w:val="20"/>
          <w:szCs w:val="20"/>
          <w:lang w:val="en-US"/>
        </w:rPr>
        <w:t xml:space="preserve">diesel engines provide enhanced torque delivery, smooth responses and superior fuel economy, with a 0-60mph in 6.4 seconds (0-100km/h </w:t>
      </w:r>
      <w:r w:rsidR="00FA52A3" w:rsidRPr="004B7DE7">
        <w:rPr>
          <w:rFonts w:ascii="Arial" w:hAnsi="Arial" w:cs="Arial"/>
          <w:sz w:val="20"/>
          <w:szCs w:val="20"/>
          <w:lang w:val="en-US"/>
        </w:rPr>
        <w:t>in</w:t>
      </w:r>
      <w:r w:rsidRPr="004B7DE7">
        <w:rPr>
          <w:rFonts w:ascii="Arial" w:hAnsi="Arial" w:cs="Arial"/>
          <w:sz w:val="20"/>
          <w:szCs w:val="20"/>
          <w:lang w:val="en-US"/>
        </w:rPr>
        <w:t xml:space="preserve"> 6.8 seconds) for the D350. The D250 provides 250PS and 600Nm of torque and is capable of accelerating from 0-60mph in 8.4 seconds (0-100km/h in 8.9 seconds). </w:t>
      </w:r>
    </w:p>
    <w:p w14:paraId="31DC72E8" w14:textId="77777777" w:rsidR="00BB1DA3" w:rsidRPr="004B7DE7" w:rsidRDefault="00BB1DA3" w:rsidP="004B7DE7">
      <w:pPr>
        <w:pStyle w:val="Body"/>
        <w:spacing w:after="200" w:line="360" w:lineRule="auto"/>
        <w:rPr>
          <w:rFonts w:ascii="Arial" w:eastAsia="Calibri" w:hAnsi="Arial" w:cs="Arial"/>
          <w:sz w:val="20"/>
          <w:szCs w:val="20"/>
        </w:rPr>
      </w:pPr>
      <w:r w:rsidRPr="004B7DE7">
        <w:rPr>
          <w:rFonts w:ascii="Arial" w:hAnsi="Arial" w:cs="Arial"/>
          <w:sz w:val="20"/>
          <w:szCs w:val="20"/>
          <w:lang w:val="en-US"/>
        </w:rPr>
        <w:t>Providing effortlessly strong performance is the Defender 130 V8. With 500PS and 610Nm of torque, it has been engineered to suit the 130</w:t>
      </w:r>
      <w:r w:rsidRPr="004B7DE7">
        <w:rPr>
          <w:rFonts w:ascii="Arial" w:hAnsi="Arial" w:cs="Arial"/>
          <w:sz w:val="20"/>
          <w:szCs w:val="20"/>
          <w:rtl/>
        </w:rPr>
        <w:t>’</w:t>
      </w:r>
      <w:r w:rsidRPr="004B7DE7">
        <w:rPr>
          <w:rFonts w:ascii="Arial" w:hAnsi="Arial" w:cs="Arial"/>
          <w:sz w:val="20"/>
          <w:szCs w:val="20"/>
          <w:lang w:val="en-US"/>
        </w:rPr>
        <w:t xml:space="preserve">s refined character across all terrains and accelerates from 0-60mph in 5.4 seconds (0-100km/h in 5.7 seconds).  </w:t>
      </w:r>
    </w:p>
    <w:p w14:paraId="57F550C3" w14:textId="3D37BF30" w:rsidR="00BB1DA3" w:rsidRPr="00465C28" w:rsidRDefault="00BB1DA3" w:rsidP="00465C28">
      <w:pPr>
        <w:pStyle w:val="Body"/>
        <w:spacing w:after="200" w:line="360" w:lineRule="auto"/>
        <w:rPr>
          <w:rFonts w:ascii="Arial" w:eastAsia="Calibri" w:hAnsi="Arial" w:cs="Arial"/>
          <w:b/>
          <w:bCs/>
          <w:sz w:val="20"/>
          <w:szCs w:val="20"/>
        </w:rPr>
      </w:pPr>
      <w:r w:rsidRPr="004B7DE7">
        <w:rPr>
          <w:rFonts w:ascii="Arial" w:hAnsi="Arial" w:cs="Arial"/>
          <w:b/>
          <w:bCs/>
          <w:sz w:val="20"/>
          <w:szCs w:val="20"/>
          <w:lang w:val="en-US"/>
        </w:rPr>
        <w:lastRenderedPageBreak/>
        <w:t xml:space="preserve">DEFENDER HARD TOP: MOST RUGGED AND DURABLE COMMERCIAL VEHICLE </w:t>
      </w:r>
    </w:p>
    <w:p w14:paraId="79283136" w14:textId="77777777" w:rsidR="00BB1DA3" w:rsidRPr="004B7DE7" w:rsidRDefault="00BB1DA3" w:rsidP="004B7DE7">
      <w:pPr>
        <w:pStyle w:val="Body"/>
        <w:spacing w:after="200" w:line="360" w:lineRule="auto"/>
        <w:rPr>
          <w:rFonts w:ascii="Arial" w:eastAsia="Calibri" w:hAnsi="Arial" w:cs="Arial"/>
          <w:sz w:val="20"/>
          <w:szCs w:val="20"/>
        </w:rPr>
      </w:pPr>
      <w:r w:rsidRPr="004B7DE7">
        <w:rPr>
          <w:rFonts w:ascii="Arial" w:hAnsi="Arial" w:cs="Arial"/>
          <w:sz w:val="20"/>
          <w:szCs w:val="20"/>
          <w:lang w:val="en-US"/>
        </w:rPr>
        <w:t xml:space="preserve">Defender Hard Top brings unstoppable capability, usability and toughness to the commercial 4x4 sector alongside the latest connectivity and premium comfort. The Hard Top name has been associated with rugged practicality and go-anywhere carrying capacity since the first Land Rover Hard Tops were introduced 70 years ago. </w:t>
      </w:r>
    </w:p>
    <w:p w14:paraId="15F4E5CC" w14:textId="77777777" w:rsidR="00BB1DA3" w:rsidRPr="004B7DE7" w:rsidRDefault="00BB1DA3" w:rsidP="004B7DE7">
      <w:pPr>
        <w:pStyle w:val="Body"/>
        <w:spacing w:after="200" w:line="360" w:lineRule="auto"/>
        <w:rPr>
          <w:rFonts w:ascii="Arial" w:eastAsia="Calibri" w:hAnsi="Arial" w:cs="Arial"/>
          <w:sz w:val="20"/>
          <w:szCs w:val="20"/>
        </w:rPr>
      </w:pPr>
      <w:r w:rsidRPr="004B7DE7">
        <w:rPr>
          <w:rFonts w:ascii="Arial" w:hAnsi="Arial" w:cs="Arial"/>
          <w:sz w:val="20"/>
          <w:szCs w:val="20"/>
          <w:lang w:val="en-US"/>
        </w:rPr>
        <w:t xml:space="preserve">Available in both 90 Hard Top and 110 Hard Top body designs, the durable interior of the new commercial model combines a two-seat passenger compartment </w:t>
      </w:r>
      <w:r w:rsidRPr="004B7DE7">
        <w:rPr>
          <w:rFonts w:ascii="Arial" w:hAnsi="Arial" w:cs="Arial"/>
          <w:sz w:val="20"/>
          <w:szCs w:val="20"/>
        </w:rPr>
        <w:t xml:space="preserve">– </w:t>
      </w:r>
      <w:r w:rsidRPr="004B7DE7">
        <w:rPr>
          <w:rFonts w:ascii="Arial" w:hAnsi="Arial" w:cs="Arial"/>
          <w:sz w:val="20"/>
          <w:szCs w:val="20"/>
          <w:lang w:val="en-US"/>
        </w:rPr>
        <w:t xml:space="preserve">with the option of a third central </w:t>
      </w:r>
      <w:r w:rsidRPr="004B7DE7">
        <w:rPr>
          <w:rFonts w:ascii="Arial" w:hAnsi="Arial" w:cs="Arial"/>
          <w:sz w:val="20"/>
          <w:szCs w:val="20"/>
          <w:rtl/>
        </w:rPr>
        <w:t>‘</w:t>
      </w:r>
      <w:r w:rsidRPr="004B7DE7">
        <w:rPr>
          <w:rFonts w:ascii="Arial" w:hAnsi="Arial" w:cs="Arial"/>
          <w:sz w:val="20"/>
          <w:szCs w:val="20"/>
          <w:lang w:val="en-US"/>
        </w:rPr>
        <w:t>jump</w:t>
      </w:r>
      <w:r w:rsidRPr="004B7DE7">
        <w:rPr>
          <w:rFonts w:ascii="Arial" w:hAnsi="Arial" w:cs="Arial"/>
          <w:sz w:val="20"/>
          <w:szCs w:val="20"/>
          <w:rtl/>
        </w:rPr>
        <w:t xml:space="preserve">’ </w:t>
      </w:r>
      <w:r w:rsidRPr="004B7DE7">
        <w:rPr>
          <w:rFonts w:ascii="Arial" w:hAnsi="Arial" w:cs="Arial"/>
          <w:sz w:val="20"/>
          <w:szCs w:val="20"/>
          <w:lang w:val="en-US"/>
        </w:rPr>
        <w:t>seat</w:t>
      </w:r>
      <w:r w:rsidRPr="004B7DE7">
        <w:rPr>
          <w:rFonts w:ascii="Arial" w:hAnsi="Arial" w:cs="Arial"/>
          <w:sz w:val="20"/>
          <w:szCs w:val="20"/>
          <w:vertAlign w:val="superscript"/>
        </w:rPr>
        <w:t>9</w:t>
      </w:r>
      <w:r w:rsidRPr="004B7DE7">
        <w:rPr>
          <w:rFonts w:ascii="Arial" w:hAnsi="Arial" w:cs="Arial"/>
          <w:sz w:val="20"/>
          <w:szCs w:val="20"/>
        </w:rPr>
        <w:t xml:space="preserve"> – </w:t>
      </w:r>
      <w:r w:rsidRPr="004B7DE7">
        <w:rPr>
          <w:rFonts w:ascii="Arial" w:hAnsi="Arial" w:cs="Arial"/>
          <w:sz w:val="20"/>
          <w:szCs w:val="20"/>
          <w:lang w:val="en-US"/>
        </w:rPr>
        <w:t xml:space="preserve">and a flexible, hard-wearing rear load bay that provides 1,355 and 2,059 </w:t>
      </w:r>
      <w:proofErr w:type="spellStart"/>
      <w:r w:rsidRPr="004B7DE7">
        <w:rPr>
          <w:rFonts w:ascii="Arial" w:hAnsi="Arial" w:cs="Arial"/>
          <w:sz w:val="20"/>
          <w:szCs w:val="20"/>
          <w:lang w:val="en-US"/>
        </w:rPr>
        <w:t>litres</w:t>
      </w:r>
      <w:proofErr w:type="spellEnd"/>
      <w:r w:rsidRPr="004B7DE7">
        <w:rPr>
          <w:rFonts w:ascii="Arial" w:hAnsi="Arial" w:cs="Arial"/>
          <w:sz w:val="20"/>
          <w:szCs w:val="20"/>
          <w:lang w:val="en-US"/>
        </w:rPr>
        <w:t xml:space="preserve"> of loadspace respectively. Incorporating clever lockable underfloor storage solutions and a secure bulkhead partition </w:t>
      </w:r>
      <w:proofErr w:type="spellStart"/>
      <w:r w:rsidRPr="004B7DE7">
        <w:rPr>
          <w:rFonts w:ascii="Arial" w:hAnsi="Arial" w:cs="Arial"/>
          <w:sz w:val="20"/>
          <w:szCs w:val="20"/>
          <w:lang w:val="en-US"/>
        </w:rPr>
        <w:t>maximises</w:t>
      </w:r>
      <w:proofErr w:type="spellEnd"/>
      <w:r w:rsidRPr="004B7DE7">
        <w:rPr>
          <w:rFonts w:ascii="Arial" w:hAnsi="Arial" w:cs="Arial"/>
          <w:sz w:val="20"/>
          <w:szCs w:val="20"/>
          <w:lang w:val="en-US"/>
        </w:rPr>
        <w:t xml:space="preserve"> space and practicality.</w:t>
      </w:r>
    </w:p>
    <w:p w14:paraId="6F207C47" w14:textId="77777777" w:rsidR="00BB1DA3" w:rsidRPr="004B7DE7" w:rsidRDefault="00BB1DA3" w:rsidP="004B7DE7">
      <w:pPr>
        <w:pStyle w:val="Body"/>
        <w:spacing w:after="200" w:line="360" w:lineRule="auto"/>
        <w:rPr>
          <w:rFonts w:ascii="Arial" w:eastAsia="Calibri" w:hAnsi="Arial" w:cs="Arial"/>
          <w:sz w:val="20"/>
          <w:szCs w:val="20"/>
        </w:rPr>
      </w:pPr>
      <w:r w:rsidRPr="004B7DE7">
        <w:rPr>
          <w:rFonts w:ascii="Arial" w:hAnsi="Arial" w:cs="Arial"/>
          <w:sz w:val="20"/>
          <w:szCs w:val="20"/>
          <w:lang w:val="en-US"/>
        </w:rPr>
        <w:t>Defender Hard Top is powered by strong and efficient Ingenium engines, including D200, D250 and D350 in-line six-cylinder diesel variants (certain EU5 markets offer in-line four-cylinder D200 for Defender 90 and D240 for Defender 110), plus the P425 six-cylinder petrol. All make use of the latest advanced Intelligent All-Wheel Drive (</w:t>
      </w:r>
      <w:proofErr w:type="spellStart"/>
      <w:r w:rsidRPr="004B7DE7">
        <w:rPr>
          <w:rFonts w:ascii="Arial" w:hAnsi="Arial" w:cs="Arial"/>
          <w:sz w:val="20"/>
          <w:szCs w:val="20"/>
          <w:lang w:val="en-US"/>
        </w:rPr>
        <w:t>iAWD</w:t>
      </w:r>
      <w:proofErr w:type="spellEnd"/>
      <w:r w:rsidRPr="004B7DE7">
        <w:rPr>
          <w:rFonts w:ascii="Arial" w:hAnsi="Arial" w:cs="Arial"/>
          <w:sz w:val="20"/>
          <w:szCs w:val="20"/>
          <w:lang w:val="en-US"/>
        </w:rPr>
        <w:t xml:space="preserve">) system to distribute power and torque for optimum performance and efficiency. </w:t>
      </w:r>
    </w:p>
    <w:p w14:paraId="4C4CA056" w14:textId="77777777" w:rsidR="00BB1DA3" w:rsidRPr="004B7DE7" w:rsidRDefault="00BB1DA3" w:rsidP="004B7DE7">
      <w:pPr>
        <w:pStyle w:val="Body"/>
        <w:spacing w:after="200" w:line="360" w:lineRule="auto"/>
        <w:rPr>
          <w:rFonts w:ascii="Arial" w:eastAsia="Calibri" w:hAnsi="Arial" w:cs="Arial"/>
          <w:b/>
          <w:bCs/>
          <w:sz w:val="20"/>
          <w:szCs w:val="20"/>
        </w:rPr>
      </w:pPr>
      <w:r w:rsidRPr="004B7DE7">
        <w:rPr>
          <w:rFonts w:ascii="Arial" w:hAnsi="Arial" w:cs="Arial"/>
          <w:b/>
          <w:bCs/>
          <w:sz w:val="20"/>
          <w:szCs w:val="20"/>
          <w:lang w:val="en-US"/>
        </w:rPr>
        <w:t>Durable and flexible load area</w:t>
      </w:r>
    </w:p>
    <w:p w14:paraId="32AFD67D" w14:textId="77777777" w:rsidR="00BB1DA3" w:rsidRPr="004B7DE7" w:rsidRDefault="00BB1DA3" w:rsidP="004B7DE7">
      <w:pPr>
        <w:pStyle w:val="Body"/>
        <w:spacing w:after="200" w:line="360" w:lineRule="auto"/>
        <w:rPr>
          <w:rFonts w:ascii="Arial" w:eastAsia="Calibri" w:hAnsi="Arial" w:cs="Arial"/>
          <w:sz w:val="20"/>
          <w:szCs w:val="20"/>
        </w:rPr>
      </w:pPr>
      <w:r w:rsidRPr="004B7DE7">
        <w:rPr>
          <w:rFonts w:ascii="Arial" w:hAnsi="Arial" w:cs="Arial"/>
          <w:sz w:val="20"/>
          <w:szCs w:val="20"/>
          <w:lang w:val="en-US"/>
        </w:rPr>
        <w:t xml:space="preserve">All Defender Hard Tops come with a practical cargo area with a fixed full-height partition to separate occupants from the generous load area. The bulkhead boosts security and safety and preserves the refined driving experience of the passenger model. The partition itself comes with four hanging hooks on the loadspace side, and two stowage nets on the cabin side of 110 models for small items. </w:t>
      </w:r>
    </w:p>
    <w:p w14:paraId="1EC44BAF" w14:textId="77777777" w:rsidR="00BB1DA3" w:rsidRPr="004B7DE7" w:rsidRDefault="00BB1DA3" w:rsidP="004B7DE7">
      <w:pPr>
        <w:pStyle w:val="Body"/>
        <w:spacing w:after="200" w:line="360" w:lineRule="auto"/>
        <w:rPr>
          <w:rFonts w:ascii="Arial" w:eastAsia="Calibri" w:hAnsi="Arial" w:cs="Arial"/>
          <w:sz w:val="20"/>
          <w:szCs w:val="20"/>
        </w:rPr>
      </w:pPr>
      <w:r w:rsidRPr="004B7DE7">
        <w:rPr>
          <w:rFonts w:ascii="Arial" w:hAnsi="Arial" w:cs="Arial"/>
          <w:sz w:val="20"/>
          <w:szCs w:val="20"/>
          <w:lang w:val="en-US"/>
        </w:rPr>
        <w:t xml:space="preserve">The full-width load floor is completely flat, with up to six integrated lashing points, heavy-duty rubber mats and a set of lockable storage areas providing 58 </w:t>
      </w:r>
      <w:proofErr w:type="spellStart"/>
      <w:r w:rsidRPr="004B7DE7">
        <w:rPr>
          <w:rFonts w:ascii="Arial" w:hAnsi="Arial" w:cs="Arial"/>
          <w:sz w:val="20"/>
          <w:szCs w:val="20"/>
          <w:lang w:val="en-US"/>
        </w:rPr>
        <w:t>litres</w:t>
      </w:r>
      <w:proofErr w:type="spellEnd"/>
      <w:r w:rsidRPr="004B7DE7">
        <w:rPr>
          <w:rFonts w:ascii="Arial" w:hAnsi="Arial" w:cs="Arial"/>
          <w:sz w:val="20"/>
          <w:szCs w:val="20"/>
          <w:lang w:val="en-US"/>
        </w:rPr>
        <w:t xml:space="preserve"> of underfloor stowage at the rear of both the 90 and 110. An additional underfloor area is fitted to the 110 Hard Top, where the footwells of passenger models would normally be found, providing 155 </w:t>
      </w:r>
      <w:proofErr w:type="spellStart"/>
      <w:r w:rsidRPr="004B7DE7">
        <w:rPr>
          <w:rFonts w:ascii="Arial" w:hAnsi="Arial" w:cs="Arial"/>
          <w:sz w:val="20"/>
          <w:szCs w:val="20"/>
          <w:lang w:val="en-US"/>
        </w:rPr>
        <w:t>litres</w:t>
      </w:r>
      <w:proofErr w:type="spellEnd"/>
      <w:r w:rsidRPr="004B7DE7">
        <w:rPr>
          <w:rFonts w:ascii="Arial" w:hAnsi="Arial" w:cs="Arial"/>
          <w:sz w:val="20"/>
          <w:szCs w:val="20"/>
          <w:lang w:val="en-US"/>
        </w:rPr>
        <w:t xml:space="preserve"> of extra hidden stowage, and the whole load area is illuminated by enhanced interior lighting five times brighter than in passenger models.</w:t>
      </w:r>
    </w:p>
    <w:p w14:paraId="6B983CFB" w14:textId="77777777" w:rsidR="00BB1DA3" w:rsidRPr="004B7DE7" w:rsidRDefault="00BB1DA3" w:rsidP="004B7DE7">
      <w:pPr>
        <w:pStyle w:val="Body"/>
        <w:spacing w:after="200" w:line="360" w:lineRule="auto"/>
        <w:rPr>
          <w:rFonts w:ascii="Arial" w:eastAsia="Calibri" w:hAnsi="Arial" w:cs="Arial"/>
          <w:sz w:val="20"/>
          <w:szCs w:val="20"/>
        </w:rPr>
      </w:pPr>
      <w:r w:rsidRPr="004B7DE7">
        <w:rPr>
          <w:rFonts w:ascii="Arial" w:hAnsi="Arial" w:cs="Arial"/>
          <w:sz w:val="20"/>
          <w:szCs w:val="20"/>
          <w:lang w:val="en-US"/>
        </w:rPr>
        <w:t xml:space="preserve">Additionally, high-sided rubber mats for the front footwells add to the rugged nature of the passenger compartment </w:t>
      </w:r>
      <w:r w:rsidRPr="004B7DE7">
        <w:rPr>
          <w:rFonts w:ascii="Arial" w:hAnsi="Arial" w:cs="Arial"/>
          <w:sz w:val="20"/>
          <w:szCs w:val="20"/>
        </w:rPr>
        <w:t xml:space="preserve">– </w:t>
      </w:r>
      <w:r w:rsidRPr="004B7DE7">
        <w:rPr>
          <w:rFonts w:ascii="Arial" w:hAnsi="Arial" w:cs="Arial"/>
          <w:sz w:val="20"/>
          <w:szCs w:val="20"/>
          <w:lang w:val="en-US"/>
        </w:rPr>
        <w:t xml:space="preserve">and when the time comes to clean the interior out, the all-rubber floor coverings can be hosed down.  </w:t>
      </w:r>
    </w:p>
    <w:p w14:paraId="4A68632B" w14:textId="77777777" w:rsidR="00BB1DA3" w:rsidRPr="004B7DE7" w:rsidRDefault="00BB1DA3" w:rsidP="004B7DE7">
      <w:pPr>
        <w:pStyle w:val="Body"/>
        <w:spacing w:after="200" w:line="360" w:lineRule="auto"/>
        <w:rPr>
          <w:rFonts w:ascii="Arial" w:eastAsia="Calibri" w:hAnsi="Arial" w:cs="Arial"/>
          <w:sz w:val="20"/>
          <w:szCs w:val="20"/>
        </w:rPr>
      </w:pPr>
      <w:r w:rsidRPr="004B7DE7">
        <w:rPr>
          <w:rFonts w:ascii="Arial" w:hAnsi="Arial" w:cs="Arial"/>
          <w:sz w:val="20"/>
          <w:szCs w:val="20"/>
          <w:lang w:val="en-US"/>
        </w:rPr>
        <w:lastRenderedPageBreak/>
        <w:t>The Hard Top</w:t>
      </w:r>
      <w:r w:rsidRPr="004B7DE7">
        <w:rPr>
          <w:rFonts w:ascii="Arial" w:hAnsi="Arial" w:cs="Arial"/>
          <w:sz w:val="20"/>
          <w:szCs w:val="20"/>
          <w:rtl/>
        </w:rPr>
        <w:t>’</w:t>
      </w:r>
      <w:r w:rsidRPr="004B7DE7">
        <w:rPr>
          <w:rFonts w:ascii="Arial" w:hAnsi="Arial" w:cs="Arial"/>
          <w:sz w:val="20"/>
          <w:szCs w:val="20"/>
          <w:lang w:val="en-US"/>
        </w:rPr>
        <w:t>s load area is accessed via the side-hinged rear tailgate, while the rear side doors on 110 variants boost practicality and give clients the flexibility to access smaller items located towards the front without the need to move bulky objects out of the way.</w:t>
      </w:r>
    </w:p>
    <w:p w14:paraId="21B1375F" w14:textId="77777777" w:rsidR="00BB1DA3" w:rsidRPr="004B7DE7" w:rsidRDefault="00BB1DA3" w:rsidP="004B7DE7">
      <w:pPr>
        <w:pStyle w:val="Body"/>
        <w:spacing w:after="200" w:line="360" w:lineRule="auto"/>
        <w:rPr>
          <w:rFonts w:ascii="Arial" w:eastAsia="Calibri" w:hAnsi="Arial" w:cs="Arial"/>
          <w:sz w:val="20"/>
          <w:szCs w:val="20"/>
        </w:rPr>
      </w:pPr>
      <w:r w:rsidRPr="004B7DE7">
        <w:rPr>
          <w:rFonts w:ascii="Arial" w:hAnsi="Arial" w:cs="Arial"/>
          <w:sz w:val="20"/>
          <w:szCs w:val="20"/>
          <w:lang w:val="en-US"/>
        </w:rPr>
        <w:t xml:space="preserve">The interior rear door panels also feature a unique slimline profile to maximise loadspace inside. If required, the 110 Hard Top can accommodate a standard Euro Pallet thanks to its wide-opening rear door and generous proportions. The maximum load length measures up to 1,472mm in the 110 and lashing points ensure large loads can be safely secured in place. </w:t>
      </w:r>
    </w:p>
    <w:p w14:paraId="54865D14" w14:textId="4B376A51" w:rsidR="004B7DE7" w:rsidRPr="004B7DE7" w:rsidRDefault="00BB1DA3" w:rsidP="00465C28">
      <w:pPr>
        <w:pStyle w:val="Body"/>
        <w:spacing w:after="200" w:line="360" w:lineRule="auto"/>
        <w:rPr>
          <w:rFonts w:asciiTheme="minorBidi" w:hAnsiTheme="minorBidi" w:cstheme="minorBidi"/>
          <w:b/>
          <w:bCs/>
          <w:sz w:val="22"/>
          <w:szCs w:val="22"/>
        </w:rPr>
      </w:pPr>
      <w:r w:rsidRPr="004B7DE7">
        <w:rPr>
          <w:rFonts w:ascii="Arial" w:hAnsi="Arial" w:cs="Arial"/>
          <w:sz w:val="20"/>
          <w:szCs w:val="20"/>
          <w:lang w:val="en-US"/>
        </w:rPr>
        <w:t>Clients can add bespoke signage to Defender Hard Top's iconic silhouette, thanks to the Exterior Signage Panel behind the front row of seats that runs to the rear of the vehicle, while a variety of roof racks and accessories provide added scope for load carrying.</w:t>
      </w:r>
    </w:p>
    <w:p w14:paraId="4B67A1B4" w14:textId="09D1E68D" w:rsidR="00BB1DA3" w:rsidRPr="004B7DE7" w:rsidRDefault="00BB1DA3" w:rsidP="004B7DE7">
      <w:pPr>
        <w:pStyle w:val="Body"/>
        <w:spacing w:after="200" w:line="360" w:lineRule="auto"/>
        <w:rPr>
          <w:rFonts w:asciiTheme="minorBidi" w:eastAsia="Calibri" w:hAnsiTheme="minorBidi" w:cstheme="minorBidi"/>
          <w:b/>
          <w:bCs/>
          <w:sz w:val="20"/>
          <w:szCs w:val="20"/>
        </w:rPr>
      </w:pPr>
      <w:r w:rsidRPr="004B7DE7">
        <w:rPr>
          <w:rFonts w:asciiTheme="minorBidi" w:hAnsiTheme="minorBidi" w:cstheme="minorBidi"/>
          <w:b/>
          <w:bCs/>
          <w:sz w:val="20"/>
          <w:szCs w:val="20"/>
          <w:lang w:val="en-US"/>
        </w:rPr>
        <w:t xml:space="preserve">Defender Hard Top loadspace in numbers: </w:t>
      </w:r>
    </w:p>
    <w:tbl>
      <w:tblPr>
        <w:tblW w:w="7364"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3964"/>
        <w:gridCol w:w="1699"/>
        <w:gridCol w:w="1701"/>
      </w:tblGrid>
      <w:tr w:rsidR="00BB1DA3" w:rsidRPr="004B7DE7" w14:paraId="63714EE8" w14:textId="77777777" w:rsidTr="00C61088">
        <w:trPr>
          <w:trHeight w:val="221"/>
        </w:trPr>
        <w:tc>
          <w:tcPr>
            <w:tcW w:w="396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1B359E5" w14:textId="77777777" w:rsidR="00BB1DA3" w:rsidRPr="004B7DE7" w:rsidRDefault="00BB1DA3" w:rsidP="00C61088">
            <w:pPr>
              <w:rPr>
                <w:rFonts w:asciiTheme="minorBidi" w:hAnsiTheme="minorBidi" w:cstheme="minorBidi"/>
                <w:sz w:val="20"/>
                <w:szCs w:val="20"/>
              </w:rPr>
            </w:pPr>
          </w:p>
        </w:tc>
        <w:tc>
          <w:tcPr>
            <w:tcW w:w="169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88C886C" w14:textId="77777777" w:rsidR="00BB1DA3" w:rsidRPr="004B7DE7" w:rsidRDefault="00BB1DA3" w:rsidP="00C61088">
            <w:pPr>
              <w:pStyle w:val="Body"/>
              <w:spacing w:after="220"/>
              <w:jc w:val="center"/>
              <w:rPr>
                <w:rFonts w:asciiTheme="minorBidi" w:hAnsiTheme="minorBidi" w:cstheme="minorBidi"/>
                <w:sz w:val="20"/>
                <w:szCs w:val="20"/>
              </w:rPr>
            </w:pPr>
            <w:r w:rsidRPr="004B7DE7">
              <w:rPr>
                <w:rFonts w:asciiTheme="minorBidi" w:hAnsiTheme="minorBidi" w:cstheme="minorBidi"/>
                <w:b/>
                <w:bCs/>
                <w:sz w:val="20"/>
                <w:szCs w:val="20"/>
                <w:lang w:val="en-US"/>
              </w:rPr>
              <w:t>90 Hard Top</w:t>
            </w:r>
          </w:p>
        </w:tc>
        <w:tc>
          <w:tcPr>
            <w:tcW w:w="170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25A7619" w14:textId="77777777" w:rsidR="00BB1DA3" w:rsidRPr="004B7DE7" w:rsidRDefault="00BB1DA3" w:rsidP="00C61088">
            <w:pPr>
              <w:pStyle w:val="Body"/>
              <w:spacing w:after="220"/>
              <w:jc w:val="center"/>
              <w:rPr>
                <w:rFonts w:asciiTheme="minorBidi" w:hAnsiTheme="minorBidi" w:cstheme="minorBidi"/>
                <w:sz w:val="20"/>
                <w:szCs w:val="20"/>
              </w:rPr>
            </w:pPr>
            <w:r w:rsidRPr="004B7DE7">
              <w:rPr>
                <w:rFonts w:asciiTheme="minorBidi" w:hAnsiTheme="minorBidi" w:cstheme="minorBidi"/>
                <w:b/>
                <w:bCs/>
                <w:sz w:val="20"/>
                <w:szCs w:val="20"/>
                <w:lang w:val="en-US"/>
              </w:rPr>
              <w:t>110 Hard Top</w:t>
            </w:r>
          </w:p>
        </w:tc>
      </w:tr>
      <w:tr w:rsidR="00BB1DA3" w:rsidRPr="004B7DE7" w14:paraId="553F16D5" w14:textId="77777777" w:rsidTr="00C61088">
        <w:trPr>
          <w:trHeight w:val="221"/>
        </w:trPr>
        <w:tc>
          <w:tcPr>
            <w:tcW w:w="396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CED1279" w14:textId="77777777" w:rsidR="00BB1DA3" w:rsidRPr="004B7DE7" w:rsidRDefault="00BB1DA3" w:rsidP="00C61088">
            <w:pPr>
              <w:pStyle w:val="Body"/>
              <w:spacing w:after="220"/>
              <w:rPr>
                <w:rFonts w:asciiTheme="minorBidi" w:hAnsiTheme="minorBidi" w:cstheme="minorBidi"/>
                <w:sz w:val="20"/>
                <w:szCs w:val="20"/>
              </w:rPr>
            </w:pPr>
            <w:r w:rsidRPr="004B7DE7">
              <w:rPr>
                <w:rFonts w:asciiTheme="minorBidi" w:hAnsiTheme="minorBidi" w:cstheme="minorBidi"/>
                <w:sz w:val="20"/>
                <w:szCs w:val="20"/>
                <w:lang w:val="en-US"/>
              </w:rPr>
              <w:t>Maximum load floor length (mm)</w:t>
            </w:r>
          </w:p>
        </w:tc>
        <w:tc>
          <w:tcPr>
            <w:tcW w:w="169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DEA5D8E" w14:textId="77777777" w:rsidR="00BB1DA3" w:rsidRPr="004B7DE7" w:rsidRDefault="00BB1DA3" w:rsidP="00C61088">
            <w:pPr>
              <w:pStyle w:val="Body"/>
              <w:spacing w:after="220"/>
              <w:jc w:val="center"/>
              <w:rPr>
                <w:rFonts w:asciiTheme="minorBidi" w:hAnsiTheme="minorBidi" w:cstheme="minorBidi"/>
                <w:sz w:val="20"/>
                <w:szCs w:val="20"/>
              </w:rPr>
            </w:pPr>
            <w:r w:rsidRPr="004B7DE7">
              <w:rPr>
                <w:rFonts w:asciiTheme="minorBidi" w:hAnsiTheme="minorBidi" w:cstheme="minorBidi"/>
                <w:sz w:val="20"/>
                <w:szCs w:val="20"/>
                <w:lang w:val="en-US"/>
              </w:rPr>
              <w:t>1,031</w:t>
            </w:r>
          </w:p>
        </w:tc>
        <w:tc>
          <w:tcPr>
            <w:tcW w:w="170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3141A3B" w14:textId="77777777" w:rsidR="00BB1DA3" w:rsidRPr="004B7DE7" w:rsidRDefault="00BB1DA3" w:rsidP="00C61088">
            <w:pPr>
              <w:pStyle w:val="Body"/>
              <w:spacing w:after="220"/>
              <w:jc w:val="center"/>
              <w:rPr>
                <w:rFonts w:asciiTheme="minorBidi" w:hAnsiTheme="minorBidi" w:cstheme="minorBidi"/>
                <w:sz w:val="20"/>
                <w:szCs w:val="20"/>
              </w:rPr>
            </w:pPr>
            <w:r w:rsidRPr="004B7DE7">
              <w:rPr>
                <w:rFonts w:asciiTheme="minorBidi" w:hAnsiTheme="minorBidi" w:cstheme="minorBidi"/>
                <w:sz w:val="20"/>
                <w:szCs w:val="20"/>
                <w:lang w:val="en-US"/>
              </w:rPr>
              <w:t>1,472</w:t>
            </w:r>
          </w:p>
        </w:tc>
      </w:tr>
      <w:tr w:rsidR="00BB1DA3" w:rsidRPr="004B7DE7" w14:paraId="6F887D76" w14:textId="77777777" w:rsidTr="00C61088">
        <w:trPr>
          <w:trHeight w:val="221"/>
        </w:trPr>
        <w:tc>
          <w:tcPr>
            <w:tcW w:w="396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05BDB91" w14:textId="77777777" w:rsidR="00BB1DA3" w:rsidRPr="004B7DE7" w:rsidRDefault="00BB1DA3" w:rsidP="00C61088">
            <w:pPr>
              <w:pStyle w:val="Body"/>
              <w:spacing w:after="220"/>
              <w:rPr>
                <w:rFonts w:asciiTheme="minorBidi" w:hAnsiTheme="minorBidi" w:cstheme="minorBidi"/>
                <w:sz w:val="20"/>
                <w:szCs w:val="20"/>
              </w:rPr>
            </w:pPr>
            <w:r w:rsidRPr="004B7DE7">
              <w:rPr>
                <w:rFonts w:asciiTheme="minorBidi" w:hAnsiTheme="minorBidi" w:cstheme="minorBidi"/>
                <w:sz w:val="20"/>
                <w:szCs w:val="20"/>
                <w:lang w:val="en-US"/>
              </w:rPr>
              <w:t>Maximum load floor width (mm)</w:t>
            </w:r>
          </w:p>
        </w:tc>
        <w:tc>
          <w:tcPr>
            <w:tcW w:w="169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F0342FD" w14:textId="77777777" w:rsidR="00BB1DA3" w:rsidRPr="004B7DE7" w:rsidRDefault="00BB1DA3" w:rsidP="00C61088">
            <w:pPr>
              <w:pStyle w:val="Body"/>
              <w:spacing w:after="220"/>
              <w:jc w:val="center"/>
              <w:rPr>
                <w:rFonts w:asciiTheme="minorBidi" w:hAnsiTheme="minorBidi" w:cstheme="minorBidi"/>
                <w:sz w:val="20"/>
                <w:szCs w:val="20"/>
              </w:rPr>
            </w:pPr>
            <w:r w:rsidRPr="004B7DE7">
              <w:rPr>
                <w:rFonts w:asciiTheme="minorBidi" w:hAnsiTheme="minorBidi" w:cstheme="minorBidi"/>
                <w:sz w:val="20"/>
                <w:szCs w:val="20"/>
                <w:lang w:val="en-US"/>
              </w:rPr>
              <w:t>1,326</w:t>
            </w:r>
          </w:p>
        </w:tc>
        <w:tc>
          <w:tcPr>
            <w:tcW w:w="170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B2D9A63" w14:textId="77777777" w:rsidR="00BB1DA3" w:rsidRPr="004B7DE7" w:rsidRDefault="00BB1DA3" w:rsidP="00C61088">
            <w:pPr>
              <w:pStyle w:val="Body"/>
              <w:spacing w:after="220"/>
              <w:jc w:val="center"/>
              <w:rPr>
                <w:rFonts w:asciiTheme="minorBidi" w:hAnsiTheme="minorBidi" w:cstheme="minorBidi"/>
                <w:sz w:val="20"/>
                <w:szCs w:val="20"/>
              </w:rPr>
            </w:pPr>
            <w:r w:rsidRPr="004B7DE7">
              <w:rPr>
                <w:rFonts w:asciiTheme="minorBidi" w:hAnsiTheme="minorBidi" w:cstheme="minorBidi"/>
                <w:sz w:val="20"/>
                <w:szCs w:val="20"/>
                <w:lang w:val="en-US"/>
              </w:rPr>
              <w:t>1,423</w:t>
            </w:r>
          </w:p>
        </w:tc>
      </w:tr>
      <w:tr w:rsidR="00BB1DA3" w:rsidRPr="004B7DE7" w14:paraId="7848ADCD" w14:textId="77777777" w:rsidTr="00C61088">
        <w:trPr>
          <w:trHeight w:val="221"/>
        </w:trPr>
        <w:tc>
          <w:tcPr>
            <w:tcW w:w="396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2420C3B" w14:textId="77777777" w:rsidR="00BB1DA3" w:rsidRPr="004B7DE7" w:rsidRDefault="00BB1DA3" w:rsidP="00C61088">
            <w:pPr>
              <w:pStyle w:val="Body"/>
              <w:spacing w:after="220"/>
              <w:rPr>
                <w:rFonts w:asciiTheme="minorBidi" w:hAnsiTheme="minorBidi" w:cstheme="minorBidi"/>
                <w:sz w:val="20"/>
                <w:szCs w:val="20"/>
              </w:rPr>
            </w:pPr>
            <w:r w:rsidRPr="004B7DE7">
              <w:rPr>
                <w:rFonts w:asciiTheme="minorBidi" w:hAnsiTheme="minorBidi" w:cstheme="minorBidi"/>
                <w:sz w:val="20"/>
                <w:szCs w:val="20"/>
                <w:lang w:val="en-US"/>
              </w:rPr>
              <w:t>Maximum load height (mm)</w:t>
            </w:r>
          </w:p>
        </w:tc>
        <w:tc>
          <w:tcPr>
            <w:tcW w:w="169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ADC10B9" w14:textId="77777777" w:rsidR="00BB1DA3" w:rsidRPr="004B7DE7" w:rsidRDefault="00BB1DA3" w:rsidP="00C61088">
            <w:pPr>
              <w:pStyle w:val="Body"/>
              <w:spacing w:after="220"/>
              <w:jc w:val="center"/>
              <w:rPr>
                <w:rFonts w:asciiTheme="minorBidi" w:hAnsiTheme="minorBidi" w:cstheme="minorBidi"/>
                <w:sz w:val="20"/>
                <w:szCs w:val="20"/>
              </w:rPr>
            </w:pPr>
            <w:r w:rsidRPr="004B7DE7">
              <w:rPr>
                <w:rFonts w:asciiTheme="minorBidi" w:hAnsiTheme="minorBidi" w:cstheme="minorBidi"/>
                <w:sz w:val="20"/>
                <w:szCs w:val="20"/>
                <w:lang w:val="en-US"/>
              </w:rPr>
              <w:t>947</w:t>
            </w:r>
          </w:p>
        </w:tc>
        <w:tc>
          <w:tcPr>
            <w:tcW w:w="170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77A4228" w14:textId="77777777" w:rsidR="00BB1DA3" w:rsidRPr="004B7DE7" w:rsidRDefault="00BB1DA3" w:rsidP="00C61088">
            <w:pPr>
              <w:pStyle w:val="Body"/>
              <w:spacing w:after="220"/>
              <w:jc w:val="center"/>
              <w:rPr>
                <w:rFonts w:asciiTheme="minorBidi" w:hAnsiTheme="minorBidi" w:cstheme="minorBidi"/>
                <w:sz w:val="20"/>
                <w:szCs w:val="20"/>
              </w:rPr>
            </w:pPr>
            <w:r w:rsidRPr="004B7DE7">
              <w:rPr>
                <w:rFonts w:asciiTheme="minorBidi" w:hAnsiTheme="minorBidi" w:cstheme="minorBidi"/>
                <w:sz w:val="20"/>
                <w:szCs w:val="20"/>
                <w:lang w:val="en-US"/>
              </w:rPr>
              <w:t>937</w:t>
            </w:r>
          </w:p>
        </w:tc>
      </w:tr>
      <w:tr w:rsidR="00BB1DA3" w:rsidRPr="004B7DE7" w14:paraId="527F9104" w14:textId="77777777" w:rsidTr="00C61088">
        <w:trPr>
          <w:trHeight w:val="481"/>
        </w:trPr>
        <w:tc>
          <w:tcPr>
            <w:tcW w:w="396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740974C" w14:textId="77777777" w:rsidR="00BB1DA3" w:rsidRPr="004B7DE7" w:rsidRDefault="00BB1DA3" w:rsidP="00C61088">
            <w:pPr>
              <w:pStyle w:val="Body"/>
              <w:rPr>
                <w:rFonts w:asciiTheme="minorBidi" w:eastAsia="Calibri" w:hAnsiTheme="minorBidi" w:cstheme="minorBidi"/>
                <w:sz w:val="20"/>
                <w:szCs w:val="20"/>
              </w:rPr>
            </w:pPr>
            <w:r w:rsidRPr="004B7DE7">
              <w:rPr>
                <w:rFonts w:asciiTheme="minorBidi" w:hAnsiTheme="minorBidi" w:cstheme="minorBidi"/>
                <w:sz w:val="20"/>
                <w:szCs w:val="20"/>
                <w:lang w:val="en-US"/>
              </w:rPr>
              <w:t>Load space capacity (</w:t>
            </w:r>
            <w:proofErr w:type="spellStart"/>
            <w:r w:rsidRPr="004B7DE7">
              <w:rPr>
                <w:rFonts w:asciiTheme="minorBidi" w:hAnsiTheme="minorBidi" w:cstheme="minorBidi"/>
                <w:sz w:val="20"/>
                <w:szCs w:val="20"/>
                <w:lang w:val="en-US"/>
              </w:rPr>
              <w:t>litres</w:t>
            </w:r>
            <w:proofErr w:type="spellEnd"/>
            <w:r w:rsidRPr="004B7DE7">
              <w:rPr>
                <w:rFonts w:asciiTheme="minorBidi" w:hAnsiTheme="minorBidi" w:cstheme="minorBidi"/>
                <w:sz w:val="20"/>
                <w:szCs w:val="20"/>
                <w:lang w:val="en-US"/>
              </w:rPr>
              <w:t xml:space="preserve">) </w:t>
            </w:r>
          </w:p>
          <w:p w14:paraId="23F901F9" w14:textId="77777777" w:rsidR="00BB1DA3" w:rsidRPr="004B7DE7" w:rsidRDefault="00BB1DA3" w:rsidP="00C61088">
            <w:pPr>
              <w:pStyle w:val="Body"/>
              <w:rPr>
                <w:rFonts w:asciiTheme="minorBidi" w:hAnsiTheme="minorBidi" w:cstheme="minorBidi"/>
                <w:sz w:val="20"/>
                <w:szCs w:val="20"/>
              </w:rPr>
            </w:pPr>
            <w:r w:rsidRPr="004B7DE7">
              <w:rPr>
                <w:rFonts w:asciiTheme="minorBidi" w:hAnsiTheme="minorBidi" w:cstheme="minorBidi"/>
                <w:sz w:val="20"/>
                <w:szCs w:val="20"/>
                <w:lang w:val="en-US"/>
              </w:rPr>
              <w:t>- inc. underfloor stowage)</w:t>
            </w:r>
          </w:p>
        </w:tc>
        <w:tc>
          <w:tcPr>
            <w:tcW w:w="169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2CD6C40" w14:textId="77777777" w:rsidR="00BB1DA3" w:rsidRPr="004B7DE7" w:rsidRDefault="00BB1DA3" w:rsidP="00C61088">
            <w:pPr>
              <w:pStyle w:val="Body"/>
              <w:spacing w:after="220"/>
              <w:jc w:val="center"/>
              <w:rPr>
                <w:rFonts w:asciiTheme="minorBidi" w:hAnsiTheme="minorBidi" w:cstheme="minorBidi"/>
                <w:sz w:val="20"/>
                <w:szCs w:val="20"/>
              </w:rPr>
            </w:pPr>
            <w:r w:rsidRPr="004B7DE7">
              <w:rPr>
                <w:rFonts w:asciiTheme="minorBidi" w:hAnsiTheme="minorBidi" w:cstheme="minorBidi"/>
                <w:sz w:val="20"/>
                <w:szCs w:val="20"/>
                <w:lang w:val="en-US"/>
              </w:rPr>
              <w:t>1,355</w:t>
            </w:r>
          </w:p>
        </w:tc>
        <w:tc>
          <w:tcPr>
            <w:tcW w:w="170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DBE8EF8" w14:textId="77777777" w:rsidR="00BB1DA3" w:rsidRPr="004B7DE7" w:rsidRDefault="00BB1DA3" w:rsidP="00C61088">
            <w:pPr>
              <w:pStyle w:val="Body"/>
              <w:spacing w:after="220"/>
              <w:jc w:val="center"/>
              <w:rPr>
                <w:rFonts w:asciiTheme="minorBidi" w:hAnsiTheme="minorBidi" w:cstheme="minorBidi"/>
                <w:sz w:val="20"/>
                <w:szCs w:val="20"/>
              </w:rPr>
            </w:pPr>
            <w:r w:rsidRPr="004B7DE7">
              <w:rPr>
                <w:rFonts w:asciiTheme="minorBidi" w:hAnsiTheme="minorBidi" w:cstheme="minorBidi"/>
                <w:sz w:val="20"/>
                <w:szCs w:val="20"/>
                <w:lang w:val="en-US"/>
              </w:rPr>
              <w:t>2,059</w:t>
            </w:r>
            <w:r w:rsidRPr="004B7DE7">
              <w:rPr>
                <w:rFonts w:asciiTheme="minorBidi" w:eastAsia="Calibri" w:hAnsiTheme="minorBidi" w:cstheme="minorBidi"/>
                <w:sz w:val="20"/>
                <w:szCs w:val="20"/>
                <w:lang w:val="en-US"/>
              </w:rPr>
              <w:br/>
            </w:r>
          </w:p>
        </w:tc>
      </w:tr>
      <w:tr w:rsidR="00BB1DA3" w:rsidRPr="004B7DE7" w14:paraId="1DE459B3" w14:textId="77777777" w:rsidTr="00C61088">
        <w:trPr>
          <w:trHeight w:val="481"/>
        </w:trPr>
        <w:tc>
          <w:tcPr>
            <w:tcW w:w="396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2EB26E4" w14:textId="77777777" w:rsidR="00BB1DA3" w:rsidRPr="004B7DE7" w:rsidRDefault="00BB1DA3" w:rsidP="00C61088">
            <w:pPr>
              <w:pStyle w:val="Body"/>
              <w:rPr>
                <w:rFonts w:asciiTheme="minorBidi" w:eastAsia="Calibri" w:hAnsiTheme="minorBidi" w:cstheme="minorBidi"/>
                <w:sz w:val="20"/>
                <w:szCs w:val="20"/>
              </w:rPr>
            </w:pPr>
            <w:r w:rsidRPr="004B7DE7">
              <w:rPr>
                <w:rFonts w:asciiTheme="minorBidi" w:hAnsiTheme="minorBidi" w:cstheme="minorBidi"/>
                <w:sz w:val="20"/>
                <w:szCs w:val="20"/>
                <w:lang w:val="en-US"/>
              </w:rPr>
              <w:t xml:space="preserve">Payload (kg) </w:t>
            </w:r>
          </w:p>
          <w:p w14:paraId="123FA38A" w14:textId="77777777" w:rsidR="00BB1DA3" w:rsidRPr="004B7DE7" w:rsidRDefault="00BB1DA3" w:rsidP="00C61088">
            <w:pPr>
              <w:pStyle w:val="Body"/>
              <w:spacing w:after="220"/>
              <w:rPr>
                <w:rFonts w:asciiTheme="minorBidi" w:hAnsiTheme="minorBidi" w:cstheme="minorBidi"/>
                <w:sz w:val="20"/>
                <w:szCs w:val="20"/>
              </w:rPr>
            </w:pPr>
            <w:r w:rsidRPr="004B7DE7">
              <w:rPr>
                <w:rFonts w:asciiTheme="minorBidi" w:hAnsiTheme="minorBidi" w:cstheme="minorBidi"/>
                <w:sz w:val="20"/>
                <w:szCs w:val="20"/>
                <w:lang w:val="en-US"/>
              </w:rPr>
              <w:t>- depends on Engine &amp; Specification Pack</w:t>
            </w:r>
          </w:p>
        </w:tc>
        <w:tc>
          <w:tcPr>
            <w:tcW w:w="169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E71AD25" w14:textId="77777777" w:rsidR="00BB1DA3" w:rsidRPr="004B7DE7" w:rsidRDefault="00BB1DA3" w:rsidP="00C61088">
            <w:pPr>
              <w:pStyle w:val="Body"/>
              <w:spacing w:after="220"/>
              <w:jc w:val="center"/>
              <w:rPr>
                <w:rFonts w:asciiTheme="minorBidi" w:hAnsiTheme="minorBidi" w:cstheme="minorBidi"/>
                <w:sz w:val="20"/>
                <w:szCs w:val="20"/>
              </w:rPr>
            </w:pPr>
            <w:r w:rsidRPr="004B7DE7">
              <w:rPr>
                <w:rFonts w:asciiTheme="minorBidi" w:hAnsiTheme="minorBidi" w:cstheme="minorBidi"/>
                <w:sz w:val="20"/>
                <w:szCs w:val="20"/>
                <w:lang w:val="en-US"/>
              </w:rPr>
              <w:t>670</w:t>
            </w:r>
          </w:p>
        </w:tc>
        <w:tc>
          <w:tcPr>
            <w:tcW w:w="170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A0C1DE9" w14:textId="77777777" w:rsidR="00BB1DA3" w:rsidRPr="004B7DE7" w:rsidRDefault="00BB1DA3" w:rsidP="00C61088">
            <w:pPr>
              <w:pStyle w:val="Body"/>
              <w:spacing w:after="220"/>
              <w:jc w:val="center"/>
              <w:rPr>
                <w:rFonts w:asciiTheme="minorBidi" w:hAnsiTheme="minorBidi" w:cstheme="minorBidi"/>
                <w:sz w:val="20"/>
                <w:szCs w:val="20"/>
              </w:rPr>
            </w:pPr>
            <w:r w:rsidRPr="004B7DE7">
              <w:rPr>
                <w:rFonts w:asciiTheme="minorBidi" w:hAnsiTheme="minorBidi" w:cstheme="minorBidi"/>
                <w:sz w:val="20"/>
                <w:szCs w:val="20"/>
                <w:lang w:val="en-US"/>
              </w:rPr>
              <w:t>778-800</w:t>
            </w:r>
          </w:p>
        </w:tc>
      </w:tr>
    </w:tbl>
    <w:p w14:paraId="5C51EAA3" w14:textId="77777777" w:rsidR="00BB1DA3" w:rsidRPr="004B7DE7" w:rsidRDefault="00BB1DA3" w:rsidP="004B7DE7">
      <w:pPr>
        <w:pStyle w:val="Body"/>
        <w:widowControl w:val="0"/>
        <w:spacing w:after="200" w:line="360" w:lineRule="auto"/>
        <w:rPr>
          <w:rFonts w:ascii="Arial" w:eastAsia="Calibri" w:hAnsi="Arial" w:cs="Arial"/>
          <w:b/>
          <w:bCs/>
          <w:sz w:val="20"/>
          <w:szCs w:val="20"/>
        </w:rPr>
      </w:pPr>
    </w:p>
    <w:p w14:paraId="4DA35B69" w14:textId="77777777" w:rsidR="00BB1DA3" w:rsidRPr="004B7DE7" w:rsidRDefault="00BB1DA3" w:rsidP="004B7DE7">
      <w:pPr>
        <w:pStyle w:val="Body"/>
        <w:spacing w:after="200" w:line="360" w:lineRule="auto"/>
        <w:rPr>
          <w:rFonts w:ascii="Arial" w:eastAsia="Calibri" w:hAnsi="Arial" w:cs="Arial"/>
          <w:b/>
          <w:bCs/>
          <w:sz w:val="20"/>
          <w:szCs w:val="20"/>
        </w:rPr>
      </w:pPr>
      <w:r w:rsidRPr="004B7DE7">
        <w:rPr>
          <w:rFonts w:ascii="Arial" w:hAnsi="Arial" w:cs="Arial"/>
          <w:b/>
          <w:bCs/>
          <w:sz w:val="20"/>
          <w:szCs w:val="20"/>
          <w:lang w:val="en-US"/>
        </w:rPr>
        <w:t>Unrivalled capability</w:t>
      </w:r>
    </w:p>
    <w:p w14:paraId="0EF6B014" w14:textId="77777777" w:rsidR="00BB1DA3" w:rsidRPr="004B7DE7" w:rsidRDefault="00BB1DA3" w:rsidP="004B7DE7">
      <w:pPr>
        <w:pStyle w:val="Body"/>
        <w:spacing w:after="200" w:line="360" w:lineRule="auto"/>
        <w:rPr>
          <w:rFonts w:ascii="Arial" w:eastAsia="Calibri" w:hAnsi="Arial" w:cs="Arial"/>
          <w:sz w:val="20"/>
          <w:szCs w:val="20"/>
        </w:rPr>
      </w:pPr>
      <w:r w:rsidRPr="004B7DE7">
        <w:rPr>
          <w:rFonts w:ascii="Arial" w:hAnsi="Arial" w:cs="Arial"/>
          <w:sz w:val="20"/>
          <w:szCs w:val="20"/>
          <w:lang w:val="en-US"/>
        </w:rPr>
        <w:t>Defender Hard Top provides exceptional off-road capability in tandem with strong load carrying capacity – giving commercial vehicle clients the ability to reach the most remote locations.</w:t>
      </w:r>
    </w:p>
    <w:p w14:paraId="28CD9615" w14:textId="77777777" w:rsidR="00BB1DA3" w:rsidRPr="004B7DE7" w:rsidRDefault="00BB1DA3" w:rsidP="004B7DE7">
      <w:pPr>
        <w:pStyle w:val="Body"/>
        <w:spacing w:after="200" w:line="360" w:lineRule="auto"/>
        <w:rPr>
          <w:rFonts w:ascii="Arial" w:eastAsia="Calibri" w:hAnsi="Arial" w:cs="Arial"/>
          <w:sz w:val="20"/>
          <w:szCs w:val="20"/>
        </w:rPr>
      </w:pPr>
      <w:r w:rsidRPr="004B7DE7">
        <w:rPr>
          <w:rFonts w:ascii="Arial" w:hAnsi="Arial" w:cs="Arial"/>
          <w:sz w:val="20"/>
          <w:szCs w:val="20"/>
          <w:lang w:val="en-US"/>
        </w:rPr>
        <w:t xml:space="preserve">Both 90 and 110 Hard Top models are equipped with independent coil-sprung suspension, with advanced Electronic Air Suspension available on the 110. Both set-ups provide outstanding off-road geometry, </w:t>
      </w:r>
      <w:r w:rsidRPr="004B7DE7">
        <w:rPr>
          <w:rFonts w:ascii="Arial" w:hAnsi="Arial" w:cs="Arial"/>
          <w:sz w:val="20"/>
          <w:szCs w:val="20"/>
          <w:lang w:val="en-US"/>
        </w:rPr>
        <w:lastRenderedPageBreak/>
        <w:t>with ground clearance of 291mm, and approach, breakover and departure angles as per the passenger models – up to 38, 28 and 40 degrees respectively for the 110 (in Off-Road Height).</w:t>
      </w:r>
    </w:p>
    <w:p w14:paraId="72035A8C" w14:textId="77777777" w:rsidR="00BB1DA3" w:rsidRPr="004B7DE7" w:rsidRDefault="00BB1DA3" w:rsidP="004B7DE7">
      <w:pPr>
        <w:pStyle w:val="Body"/>
        <w:spacing w:after="200" w:line="360" w:lineRule="auto"/>
        <w:rPr>
          <w:rFonts w:ascii="Arial" w:eastAsia="Calibri" w:hAnsi="Arial" w:cs="Arial"/>
          <w:sz w:val="20"/>
          <w:szCs w:val="20"/>
        </w:rPr>
      </w:pPr>
      <w:r w:rsidRPr="004B7DE7">
        <w:rPr>
          <w:rFonts w:ascii="Arial" w:hAnsi="Arial" w:cs="Arial"/>
          <w:sz w:val="20"/>
          <w:szCs w:val="20"/>
          <w:lang w:val="en-US"/>
        </w:rPr>
        <w:t>The Hard Top also demonstrates impressive towing prowess, with the ability to pull up to 3,500kg</w:t>
      </w:r>
      <w:r w:rsidRPr="004B7DE7">
        <w:rPr>
          <w:rFonts w:ascii="Arial" w:hAnsi="Arial" w:cs="Arial"/>
          <w:sz w:val="20"/>
          <w:szCs w:val="20"/>
          <w:vertAlign w:val="superscript"/>
        </w:rPr>
        <w:t>3</w:t>
      </w:r>
      <w:r w:rsidRPr="004B7DE7">
        <w:rPr>
          <w:rFonts w:ascii="Arial" w:hAnsi="Arial" w:cs="Arial"/>
          <w:sz w:val="20"/>
          <w:szCs w:val="20"/>
          <w:lang w:val="en-US"/>
        </w:rPr>
        <w:t>, and it will wade through water up to 900mm deep</w:t>
      </w:r>
      <w:r w:rsidRPr="004B7DE7">
        <w:rPr>
          <w:rFonts w:ascii="Arial" w:hAnsi="Arial" w:cs="Arial"/>
          <w:sz w:val="20"/>
          <w:szCs w:val="20"/>
          <w:vertAlign w:val="superscript"/>
        </w:rPr>
        <w:t>4</w:t>
      </w:r>
      <w:r w:rsidRPr="004B7DE7">
        <w:rPr>
          <w:rFonts w:ascii="Arial" w:hAnsi="Arial" w:cs="Arial"/>
          <w:sz w:val="20"/>
          <w:szCs w:val="20"/>
          <w:lang w:val="en-US"/>
        </w:rPr>
        <w:t>, assisted by the Wade programme in the Terrain Response 2</w:t>
      </w:r>
      <w:r w:rsidRPr="004B7DE7">
        <w:rPr>
          <w:rFonts w:ascii="Arial" w:hAnsi="Arial" w:cs="Arial"/>
          <w:sz w:val="20"/>
          <w:szCs w:val="20"/>
          <w:shd w:val="clear" w:color="auto" w:fill="FFFFFF"/>
          <w:lang w:val="en-US"/>
        </w:rPr>
        <w:t>®</w:t>
      </w:r>
      <w:r w:rsidRPr="004B7DE7">
        <w:rPr>
          <w:rFonts w:ascii="Arial" w:hAnsi="Arial" w:cs="Arial"/>
          <w:sz w:val="20"/>
          <w:szCs w:val="20"/>
          <w:lang w:val="en-US"/>
        </w:rPr>
        <w:t xml:space="preserve"> system that ensures drivers can cross flooded roads or tracks with confidence. </w:t>
      </w:r>
    </w:p>
    <w:p w14:paraId="05B5B289" w14:textId="77777777" w:rsidR="00BB1DA3" w:rsidRPr="004B7DE7" w:rsidRDefault="00BB1DA3" w:rsidP="004B7DE7">
      <w:pPr>
        <w:pStyle w:val="Body"/>
        <w:spacing w:after="200" w:line="360" w:lineRule="auto"/>
        <w:rPr>
          <w:rFonts w:ascii="Arial" w:eastAsia="Calibri" w:hAnsi="Arial" w:cs="Arial"/>
          <w:sz w:val="20"/>
          <w:szCs w:val="20"/>
        </w:rPr>
      </w:pPr>
      <w:r w:rsidRPr="004B7DE7">
        <w:rPr>
          <w:rFonts w:ascii="Arial" w:hAnsi="Arial" w:cs="Arial"/>
          <w:sz w:val="20"/>
          <w:szCs w:val="20"/>
          <w:lang w:val="en-US"/>
        </w:rPr>
        <w:t>Intelligent All-Wheel Drive is instrumental in enabling clients to go anywhere. The intelligent driveline system uses sensor data from driver inputs and vehicle surroundings to continually vary axle torque and deliver it to where it’s needed. This torque distribution arrangement optimises the vehicle not only for traction and on-road dynamics, but it also contributes to driveline efficiency with lower CO</w:t>
      </w:r>
      <w:r w:rsidRPr="004B7DE7">
        <w:rPr>
          <w:rFonts w:ascii="Arial" w:hAnsi="Arial" w:cs="Arial"/>
          <w:sz w:val="20"/>
          <w:szCs w:val="20"/>
          <w:vertAlign w:val="subscript"/>
        </w:rPr>
        <w:t>2</w:t>
      </w:r>
      <w:r w:rsidRPr="004B7DE7">
        <w:rPr>
          <w:rFonts w:ascii="Arial" w:hAnsi="Arial" w:cs="Arial"/>
          <w:sz w:val="20"/>
          <w:szCs w:val="20"/>
          <w:lang w:val="en-US"/>
        </w:rPr>
        <w:t xml:space="preserve"> emissions and improved fuel economy, without sacrificing any of Defender’s unrivalled off-road capability.</w:t>
      </w:r>
    </w:p>
    <w:p w14:paraId="268EE70C" w14:textId="77777777" w:rsidR="00BB1DA3" w:rsidRPr="004B7DE7" w:rsidRDefault="00BB1DA3" w:rsidP="004B7DE7">
      <w:pPr>
        <w:pStyle w:val="Body"/>
        <w:spacing w:after="200" w:line="360" w:lineRule="auto"/>
        <w:rPr>
          <w:rFonts w:ascii="Arial" w:eastAsia="Calibri" w:hAnsi="Arial" w:cs="Arial"/>
          <w:b/>
          <w:bCs/>
          <w:sz w:val="20"/>
          <w:szCs w:val="20"/>
        </w:rPr>
      </w:pPr>
      <w:r w:rsidRPr="004B7DE7">
        <w:rPr>
          <w:rFonts w:ascii="Arial" w:hAnsi="Arial" w:cs="Arial"/>
          <w:b/>
          <w:bCs/>
          <w:sz w:val="20"/>
          <w:szCs w:val="20"/>
          <w:lang w:val="en-US"/>
        </w:rPr>
        <w:t>Efficient and powerful Ingenium engines</w:t>
      </w:r>
    </w:p>
    <w:p w14:paraId="53427074" w14:textId="77777777" w:rsidR="00BB1DA3" w:rsidRPr="004B7DE7" w:rsidRDefault="00BB1DA3" w:rsidP="004B7DE7">
      <w:pPr>
        <w:pStyle w:val="Body"/>
        <w:spacing w:after="200" w:line="360" w:lineRule="auto"/>
        <w:rPr>
          <w:rFonts w:ascii="Arial" w:eastAsia="Calibri" w:hAnsi="Arial" w:cs="Arial"/>
          <w:sz w:val="20"/>
          <w:szCs w:val="20"/>
        </w:rPr>
      </w:pPr>
      <w:r w:rsidRPr="004B7DE7">
        <w:rPr>
          <w:rFonts w:ascii="Arial" w:hAnsi="Arial" w:cs="Arial"/>
          <w:sz w:val="20"/>
          <w:szCs w:val="20"/>
          <w:lang w:val="en-US"/>
        </w:rPr>
        <w:t xml:space="preserve">Power for Defender Hard Top comes from a choice of advanced Ingenium diesel engines mated to an eight-speed automatic transmission with twin-speed transfer box. </w:t>
      </w:r>
    </w:p>
    <w:p w14:paraId="36E0FBB7" w14:textId="77777777" w:rsidR="00BB1DA3" w:rsidRPr="004B7DE7" w:rsidRDefault="00BB1DA3" w:rsidP="004B7DE7">
      <w:pPr>
        <w:pStyle w:val="Body"/>
        <w:spacing w:after="200" w:line="360" w:lineRule="auto"/>
        <w:rPr>
          <w:rFonts w:ascii="Arial" w:eastAsia="Calibri" w:hAnsi="Arial" w:cs="Arial"/>
          <w:sz w:val="20"/>
          <w:szCs w:val="20"/>
        </w:rPr>
      </w:pPr>
      <w:r w:rsidRPr="004B7DE7">
        <w:rPr>
          <w:rFonts w:ascii="Arial" w:hAnsi="Arial" w:cs="Arial"/>
          <w:sz w:val="20"/>
          <w:szCs w:val="20"/>
          <w:lang w:val="en-US"/>
        </w:rPr>
        <w:t>Defender 90 Hard Top features the D200 in-line six-cylinder engine producing 200PS and 500Nm of torque (D200 in-line four-cylinder with 200PS and 430Nm in select EU5 markets).</w:t>
      </w:r>
    </w:p>
    <w:p w14:paraId="702572B2" w14:textId="77777777" w:rsidR="00BB1DA3" w:rsidRPr="004B7DE7" w:rsidRDefault="00BB1DA3" w:rsidP="004B7DE7">
      <w:pPr>
        <w:pStyle w:val="Body"/>
        <w:spacing w:after="200" w:line="360" w:lineRule="auto"/>
        <w:rPr>
          <w:rFonts w:ascii="Arial" w:eastAsia="Calibri" w:hAnsi="Arial" w:cs="Arial"/>
          <w:sz w:val="20"/>
          <w:szCs w:val="20"/>
        </w:rPr>
      </w:pPr>
      <w:r w:rsidRPr="004B7DE7">
        <w:rPr>
          <w:rFonts w:ascii="Arial" w:hAnsi="Arial" w:cs="Arial"/>
          <w:sz w:val="20"/>
          <w:szCs w:val="20"/>
          <w:lang w:val="en-US"/>
        </w:rPr>
        <w:t>Defender 110 Hard Top is available with the D250 or D350</w:t>
      </w:r>
      <w:r w:rsidRPr="004B7DE7">
        <w:rPr>
          <w:rFonts w:ascii="Arial" w:hAnsi="Arial" w:cs="Arial"/>
          <w:sz w:val="20"/>
          <w:szCs w:val="20"/>
          <w:vertAlign w:val="superscript"/>
        </w:rPr>
        <w:t>13</w:t>
      </w:r>
      <w:r w:rsidRPr="004B7DE7">
        <w:rPr>
          <w:rFonts w:ascii="Arial" w:hAnsi="Arial" w:cs="Arial"/>
          <w:sz w:val="20"/>
          <w:szCs w:val="20"/>
          <w:lang w:val="en-US"/>
        </w:rPr>
        <w:t xml:space="preserve"> in-line six-cylinder diesel engines, featuring MHEV technology and the option of Electronic Air Suspension. The D250 delivers 249PS and 570Nm of torque, while the D350 provides 350PS and 650Nm (D240 in-line four-cylinder with 240PS and 430Nm in select EU5 markets). </w:t>
      </w:r>
    </w:p>
    <w:p w14:paraId="67AE00FC" w14:textId="77777777" w:rsidR="00BB1DA3" w:rsidRPr="004B7DE7" w:rsidRDefault="00BB1DA3" w:rsidP="004B7DE7">
      <w:pPr>
        <w:pStyle w:val="Body"/>
        <w:spacing w:after="200" w:line="360" w:lineRule="auto"/>
        <w:rPr>
          <w:rFonts w:ascii="Arial" w:eastAsia="Calibri" w:hAnsi="Arial" w:cs="Arial"/>
          <w:sz w:val="20"/>
          <w:szCs w:val="20"/>
        </w:rPr>
      </w:pPr>
      <w:r w:rsidRPr="004B7DE7">
        <w:rPr>
          <w:rFonts w:ascii="Arial" w:hAnsi="Arial" w:cs="Arial"/>
          <w:sz w:val="20"/>
          <w:szCs w:val="20"/>
          <w:lang w:val="en-US"/>
        </w:rPr>
        <w:t>The smooth and strong torque delivery offered by the six-cylinder Ingenium diesel engines is perfect for the Defender Hard Top, while also delivering superior fuel economy and reduced emissions from the Intelligent All-Wheel Drive system. Alternatively, Defender Hard Top can be specified with a smooth and powerful P425 six-cylinder petrol engine.</w:t>
      </w:r>
    </w:p>
    <w:p w14:paraId="1968BA29" w14:textId="77777777" w:rsidR="00BB1DA3" w:rsidRPr="004B7DE7" w:rsidRDefault="00BB1DA3" w:rsidP="004B7DE7">
      <w:pPr>
        <w:pStyle w:val="Body"/>
        <w:spacing w:after="200" w:line="360" w:lineRule="auto"/>
        <w:rPr>
          <w:rFonts w:ascii="Arial" w:eastAsia="Calibri" w:hAnsi="Arial" w:cs="Arial"/>
          <w:sz w:val="20"/>
          <w:szCs w:val="20"/>
        </w:rPr>
      </w:pPr>
      <w:r w:rsidRPr="004B7DE7">
        <w:rPr>
          <w:rFonts w:ascii="Arial" w:hAnsi="Arial" w:cs="Arial"/>
          <w:sz w:val="20"/>
          <w:szCs w:val="20"/>
          <w:lang w:val="en-US"/>
        </w:rPr>
        <w:t xml:space="preserve">The RDE2-certified and Euro 6d-Final compliant six-cylinder engines meet the most stringent global emissions standards and feature state-of-the-art Mild Hybrid Electric Vehicle (MHEV) technology to enhance refinement, efficiency and responses. </w:t>
      </w:r>
    </w:p>
    <w:p w14:paraId="3E222C9E" w14:textId="270189EF" w:rsidR="004B7DE7" w:rsidRPr="004B7DE7" w:rsidRDefault="00BB1DA3" w:rsidP="00465C28">
      <w:pPr>
        <w:pStyle w:val="Body"/>
        <w:spacing w:after="200" w:line="360" w:lineRule="auto"/>
        <w:rPr>
          <w:rFonts w:ascii="Arial" w:hAnsi="Arial" w:cs="Arial"/>
          <w:b/>
          <w:bCs/>
          <w:sz w:val="20"/>
          <w:szCs w:val="20"/>
        </w:rPr>
      </w:pPr>
      <w:r w:rsidRPr="004B7DE7">
        <w:rPr>
          <w:rFonts w:ascii="Arial" w:hAnsi="Arial" w:cs="Arial"/>
          <w:sz w:val="20"/>
          <w:szCs w:val="20"/>
          <w:lang w:val="en-US"/>
        </w:rPr>
        <w:lastRenderedPageBreak/>
        <w:t xml:space="preserve">The 48-volt system harvests energy usually lost when slowing down and stores it in a battery under the rear floor of the vehicle. This energy is then redeployed to provide torque assistance during Stop/Start driving, providing smoother and more economical driving. </w:t>
      </w:r>
    </w:p>
    <w:p w14:paraId="4AA60C9E" w14:textId="41ADA866" w:rsidR="00BB1DA3" w:rsidRPr="004B7DE7" w:rsidRDefault="00BB1DA3" w:rsidP="004B7DE7">
      <w:pPr>
        <w:pStyle w:val="Body"/>
        <w:spacing w:after="200" w:line="360" w:lineRule="auto"/>
        <w:rPr>
          <w:rFonts w:ascii="Arial" w:eastAsia="Calibri" w:hAnsi="Arial" w:cs="Arial"/>
          <w:b/>
          <w:bCs/>
          <w:sz w:val="20"/>
          <w:szCs w:val="20"/>
        </w:rPr>
      </w:pPr>
      <w:r w:rsidRPr="004B7DE7">
        <w:rPr>
          <w:rFonts w:ascii="Arial" w:hAnsi="Arial" w:cs="Arial"/>
          <w:b/>
          <w:bCs/>
          <w:sz w:val="20"/>
          <w:szCs w:val="20"/>
          <w:lang w:val="en-US"/>
        </w:rPr>
        <w:t>Defender Hard Top specification</w:t>
      </w:r>
    </w:p>
    <w:p w14:paraId="5F3EF465" w14:textId="77777777" w:rsidR="00BB1DA3" w:rsidRPr="004B7DE7" w:rsidRDefault="00BB1DA3" w:rsidP="004B7DE7">
      <w:pPr>
        <w:pStyle w:val="Body"/>
        <w:spacing w:after="200" w:line="360" w:lineRule="auto"/>
        <w:rPr>
          <w:rFonts w:ascii="Arial" w:eastAsia="Calibri" w:hAnsi="Arial" w:cs="Arial"/>
          <w:sz w:val="20"/>
          <w:szCs w:val="20"/>
        </w:rPr>
      </w:pPr>
      <w:r w:rsidRPr="004B7DE7">
        <w:rPr>
          <w:rFonts w:ascii="Arial" w:hAnsi="Arial" w:cs="Arial"/>
          <w:sz w:val="20"/>
          <w:szCs w:val="20"/>
          <w:lang w:val="en-US"/>
        </w:rPr>
        <w:t xml:space="preserve">The rugged Defender 90 and 110 Hard Top commercial line-ups are comprehensive, starting with Defender specification with durable Ebony fabric seats ensuring it’s up to the challenges and </w:t>
      </w:r>
      <w:proofErr w:type="spellStart"/>
      <w:r w:rsidRPr="004B7DE7">
        <w:rPr>
          <w:rFonts w:ascii="Arial" w:hAnsi="Arial" w:cs="Arial"/>
          <w:sz w:val="20"/>
          <w:szCs w:val="20"/>
          <w:lang w:val="en-US"/>
        </w:rPr>
        <w:t>rigours</w:t>
      </w:r>
      <w:proofErr w:type="spellEnd"/>
      <w:r w:rsidRPr="004B7DE7">
        <w:rPr>
          <w:rFonts w:ascii="Arial" w:hAnsi="Arial" w:cs="Arial"/>
          <w:sz w:val="20"/>
          <w:szCs w:val="20"/>
          <w:lang w:val="en-US"/>
        </w:rPr>
        <w:t xml:space="preserve"> of everyday use, and rubber flooring throughout. </w:t>
      </w:r>
    </w:p>
    <w:p w14:paraId="0D32AF38" w14:textId="77777777" w:rsidR="00BB1DA3" w:rsidRPr="004B7DE7" w:rsidRDefault="00BB1DA3" w:rsidP="004B7DE7">
      <w:pPr>
        <w:pStyle w:val="Body"/>
        <w:spacing w:after="200" w:line="360" w:lineRule="auto"/>
        <w:rPr>
          <w:rFonts w:ascii="Arial" w:eastAsia="Calibri" w:hAnsi="Arial" w:cs="Arial"/>
          <w:sz w:val="20"/>
          <w:szCs w:val="20"/>
        </w:rPr>
      </w:pPr>
      <w:r w:rsidRPr="004B7DE7">
        <w:rPr>
          <w:rFonts w:ascii="Arial" w:hAnsi="Arial" w:cs="Arial"/>
          <w:sz w:val="20"/>
          <w:szCs w:val="20"/>
          <w:lang w:val="en-US"/>
        </w:rPr>
        <w:t xml:space="preserve">Both Defender 90 and 110 Hard Top clients can choose from four specifications: Defender S, X-Dynamic SE, X-Dynamic HSE and X. These provide a range of exterior and interior enhancements and wheel choices, including Taurus upholstery on SE and Windsor Leather seats on HSE, all offering a unique blend of comfort and durability. For added presence, X-Dynamic and X derivatives are also available with unique exterior detailing including a dark finish for the alloy wheels, Narvik Black detailing and unique badging, similar to the Defender 90 and 110 X-Dynamic and X variants. </w:t>
      </w:r>
    </w:p>
    <w:p w14:paraId="6C78B9BA" w14:textId="77777777" w:rsidR="00BB1DA3" w:rsidRPr="004B7DE7" w:rsidRDefault="00BB1DA3" w:rsidP="004B7DE7">
      <w:pPr>
        <w:pStyle w:val="Body"/>
        <w:spacing w:after="200" w:line="360" w:lineRule="auto"/>
        <w:rPr>
          <w:rFonts w:ascii="Arial" w:eastAsia="Calibri" w:hAnsi="Arial" w:cs="Arial"/>
          <w:sz w:val="20"/>
          <w:szCs w:val="20"/>
        </w:rPr>
      </w:pPr>
      <w:r w:rsidRPr="004B7DE7">
        <w:rPr>
          <w:rFonts w:ascii="Arial" w:hAnsi="Arial" w:cs="Arial"/>
          <w:sz w:val="20"/>
          <w:szCs w:val="20"/>
          <w:lang w:val="en-US"/>
        </w:rPr>
        <w:t>State-of-the-art Pivi Pro touchscreen infotainment provides immediate and intuitive control of all the major vehicle functions, including seamless smartphone integration using Wireless Apple</w:t>
      </w:r>
      <w:r w:rsidRPr="004B7DE7">
        <w:rPr>
          <w:rFonts w:ascii="Arial" w:hAnsi="Arial" w:cs="Arial"/>
          <w:sz w:val="20"/>
          <w:szCs w:val="20"/>
          <w:vertAlign w:val="superscript"/>
        </w:rPr>
        <w:t>TM</w:t>
      </w:r>
      <w:r w:rsidRPr="004B7DE7">
        <w:rPr>
          <w:rFonts w:ascii="Arial" w:hAnsi="Arial" w:cs="Arial"/>
          <w:sz w:val="20"/>
          <w:szCs w:val="20"/>
          <w:lang w:val="en-US"/>
        </w:rPr>
        <w:t xml:space="preserve"> CarPlay and Wireless Android Auto</w:t>
      </w:r>
      <w:r w:rsidRPr="004B7DE7">
        <w:rPr>
          <w:rFonts w:ascii="Arial" w:hAnsi="Arial" w:cs="Arial"/>
          <w:sz w:val="20"/>
          <w:szCs w:val="20"/>
          <w:shd w:val="clear" w:color="auto" w:fill="FFFFFF"/>
          <w:lang w:val="en-US"/>
        </w:rPr>
        <w:t>®</w:t>
      </w:r>
      <w:r w:rsidRPr="004B7DE7">
        <w:rPr>
          <w:rFonts w:ascii="Arial" w:hAnsi="Arial" w:cs="Arial"/>
          <w:sz w:val="20"/>
          <w:szCs w:val="20"/>
        </w:rPr>
        <w:t>.</w:t>
      </w:r>
      <w:r w:rsidRPr="004B7DE7">
        <w:rPr>
          <w:rFonts w:ascii="Arial" w:hAnsi="Arial" w:cs="Arial"/>
          <w:sz w:val="20"/>
          <w:szCs w:val="20"/>
          <w:lang w:val="en-US"/>
        </w:rPr>
        <w:t> </w:t>
      </w:r>
    </w:p>
    <w:p w14:paraId="6E7A1239" w14:textId="77777777" w:rsidR="00BB1DA3" w:rsidRPr="004B7DE7" w:rsidRDefault="00BB1DA3" w:rsidP="004B7DE7">
      <w:pPr>
        <w:pStyle w:val="Body"/>
        <w:spacing w:after="200" w:line="360" w:lineRule="auto"/>
        <w:rPr>
          <w:rFonts w:ascii="Arial" w:eastAsia="Calibri" w:hAnsi="Arial" w:cs="Arial"/>
          <w:sz w:val="20"/>
          <w:szCs w:val="20"/>
        </w:rPr>
      </w:pPr>
      <w:r w:rsidRPr="004B7DE7">
        <w:rPr>
          <w:rFonts w:ascii="Arial" w:hAnsi="Arial" w:cs="Arial"/>
          <w:sz w:val="20"/>
          <w:szCs w:val="20"/>
          <w:lang w:val="en-US"/>
        </w:rPr>
        <w:t xml:space="preserve">Twin </w:t>
      </w:r>
      <w:proofErr w:type="spellStart"/>
      <w:r w:rsidRPr="004B7DE7">
        <w:rPr>
          <w:rFonts w:ascii="Arial" w:hAnsi="Arial" w:cs="Arial"/>
          <w:sz w:val="20"/>
          <w:szCs w:val="20"/>
          <w:lang w:val="en-US"/>
        </w:rPr>
        <w:t>eSIM</w:t>
      </w:r>
      <w:proofErr w:type="spellEnd"/>
      <w:r w:rsidRPr="004B7DE7">
        <w:rPr>
          <w:rFonts w:ascii="Arial" w:hAnsi="Arial" w:cs="Arial"/>
          <w:sz w:val="20"/>
          <w:szCs w:val="20"/>
          <w:lang w:val="en-US"/>
        </w:rPr>
        <w:t xml:space="preserve"> technology underpins Pivi Pro and supports Software Over </w:t>
      </w:r>
      <w:proofErr w:type="gramStart"/>
      <w:r w:rsidRPr="004B7DE7">
        <w:rPr>
          <w:rFonts w:ascii="Arial" w:hAnsi="Arial" w:cs="Arial"/>
          <w:sz w:val="20"/>
          <w:szCs w:val="20"/>
          <w:lang w:val="en-US"/>
        </w:rPr>
        <w:t>The</w:t>
      </w:r>
      <w:proofErr w:type="gramEnd"/>
      <w:r w:rsidRPr="004B7DE7">
        <w:rPr>
          <w:rFonts w:ascii="Arial" w:hAnsi="Arial" w:cs="Arial"/>
          <w:sz w:val="20"/>
          <w:szCs w:val="20"/>
          <w:lang w:val="en-US"/>
        </w:rPr>
        <w:t xml:space="preserve"> Air (SOTA) capability, allowing clients to download updates for a variety of vehicle systems. For professionals using Defender Hard Top for business, this will </w:t>
      </w:r>
      <w:proofErr w:type="spellStart"/>
      <w:r w:rsidRPr="004B7DE7">
        <w:rPr>
          <w:rFonts w:ascii="Arial" w:hAnsi="Arial" w:cs="Arial"/>
          <w:sz w:val="20"/>
          <w:szCs w:val="20"/>
          <w:lang w:val="en-US"/>
        </w:rPr>
        <w:t>minimise</w:t>
      </w:r>
      <w:proofErr w:type="spellEnd"/>
      <w:r w:rsidRPr="004B7DE7">
        <w:rPr>
          <w:rFonts w:ascii="Arial" w:hAnsi="Arial" w:cs="Arial"/>
          <w:sz w:val="20"/>
          <w:szCs w:val="20"/>
          <w:lang w:val="en-US"/>
        </w:rPr>
        <w:t xml:space="preserve"> time spent off the road as SOTA updates can be completed without the need to visit a retailer.</w:t>
      </w:r>
    </w:p>
    <w:p w14:paraId="5C1A0612" w14:textId="77777777" w:rsidR="00BB1DA3" w:rsidRPr="004B7DE7" w:rsidRDefault="00BB1DA3" w:rsidP="004B7DE7">
      <w:pPr>
        <w:pStyle w:val="Body"/>
        <w:spacing w:after="200" w:line="360" w:lineRule="auto"/>
        <w:rPr>
          <w:rFonts w:ascii="Arial" w:eastAsia="Calibri" w:hAnsi="Arial" w:cs="Arial"/>
          <w:sz w:val="20"/>
          <w:szCs w:val="20"/>
        </w:rPr>
      </w:pPr>
      <w:r w:rsidRPr="004B7DE7">
        <w:rPr>
          <w:rFonts w:ascii="Arial" w:hAnsi="Arial" w:cs="Arial"/>
          <w:sz w:val="20"/>
          <w:szCs w:val="20"/>
          <w:lang w:val="en-US"/>
        </w:rPr>
        <w:t xml:space="preserve">Defender Hard Top features a comprehensive set of Advanced Driver Assistance System including a 3D Surround Camera system that provides all-round </w:t>
      </w:r>
      <w:proofErr w:type="spellStart"/>
      <w:r w:rsidRPr="004B7DE7">
        <w:rPr>
          <w:rFonts w:ascii="Arial" w:hAnsi="Arial" w:cs="Arial"/>
          <w:sz w:val="20"/>
          <w:szCs w:val="20"/>
          <w:lang w:val="en-US"/>
        </w:rPr>
        <w:t>visualisation</w:t>
      </w:r>
      <w:proofErr w:type="spellEnd"/>
      <w:r w:rsidRPr="004B7DE7">
        <w:rPr>
          <w:rFonts w:ascii="Arial" w:hAnsi="Arial" w:cs="Arial"/>
          <w:sz w:val="20"/>
          <w:szCs w:val="20"/>
          <w:lang w:val="en-US"/>
        </w:rPr>
        <w:t xml:space="preserve"> of the vehicle on the central touchscreen, helping drivers </w:t>
      </w:r>
      <w:proofErr w:type="spellStart"/>
      <w:r w:rsidRPr="004B7DE7">
        <w:rPr>
          <w:rFonts w:ascii="Arial" w:hAnsi="Arial" w:cs="Arial"/>
          <w:sz w:val="20"/>
          <w:szCs w:val="20"/>
          <w:lang w:val="en-US"/>
        </w:rPr>
        <w:t>manoeuvre</w:t>
      </w:r>
      <w:proofErr w:type="spellEnd"/>
      <w:r w:rsidRPr="004B7DE7">
        <w:rPr>
          <w:rFonts w:ascii="Arial" w:hAnsi="Arial" w:cs="Arial"/>
          <w:sz w:val="20"/>
          <w:szCs w:val="20"/>
          <w:lang w:val="en-US"/>
        </w:rPr>
        <w:t xml:space="preserve"> safely in tight spaces or position the vehicle close to items ready for loading.</w:t>
      </w:r>
    </w:p>
    <w:p w14:paraId="6D67D9FF" w14:textId="77777777" w:rsidR="00BB1DA3" w:rsidRPr="004B7DE7" w:rsidRDefault="00BB1DA3" w:rsidP="004B7DE7">
      <w:pPr>
        <w:pStyle w:val="Body"/>
        <w:spacing w:after="200" w:line="360" w:lineRule="auto"/>
        <w:rPr>
          <w:rFonts w:ascii="Arial" w:eastAsia="Calibri" w:hAnsi="Arial" w:cs="Arial"/>
          <w:sz w:val="20"/>
          <w:szCs w:val="20"/>
        </w:rPr>
      </w:pPr>
      <w:r w:rsidRPr="004B7DE7">
        <w:rPr>
          <w:rFonts w:ascii="Arial" w:hAnsi="Arial" w:cs="Arial"/>
          <w:sz w:val="20"/>
          <w:szCs w:val="20"/>
          <w:lang w:val="en-US"/>
        </w:rPr>
        <w:t>For an uncompromised rear view – regardless of whether the loadspace is full or if there’s a passenger in the optional ‘jump’ seat</w:t>
      </w:r>
      <w:r w:rsidRPr="004B7DE7">
        <w:rPr>
          <w:rFonts w:ascii="Arial" w:hAnsi="Arial" w:cs="Arial"/>
          <w:sz w:val="20"/>
          <w:szCs w:val="20"/>
          <w:vertAlign w:val="superscript"/>
        </w:rPr>
        <w:t>9</w:t>
      </w:r>
      <w:r w:rsidRPr="004B7DE7">
        <w:rPr>
          <w:rFonts w:ascii="Arial" w:hAnsi="Arial" w:cs="Arial"/>
          <w:sz w:val="20"/>
          <w:szCs w:val="20"/>
          <w:lang w:val="en-US"/>
        </w:rPr>
        <w:t xml:space="preserve"> – </w:t>
      </w:r>
      <w:proofErr w:type="spellStart"/>
      <w:r w:rsidRPr="004B7DE7">
        <w:rPr>
          <w:rFonts w:ascii="Arial" w:hAnsi="Arial" w:cs="Arial"/>
          <w:sz w:val="20"/>
          <w:szCs w:val="20"/>
          <w:lang w:val="en-US"/>
        </w:rPr>
        <w:t>ClearSight</w:t>
      </w:r>
      <w:proofErr w:type="spellEnd"/>
      <w:r w:rsidRPr="004B7DE7">
        <w:rPr>
          <w:rFonts w:ascii="Arial" w:hAnsi="Arial" w:cs="Arial"/>
          <w:sz w:val="20"/>
          <w:szCs w:val="20"/>
          <w:lang w:val="en-US"/>
        </w:rPr>
        <w:t xml:space="preserve"> Rear View technology provides an uninterrupted view out the rear of the vehicle at the flick of a switch on the bottom of the rear-view mirror. </w:t>
      </w:r>
    </w:p>
    <w:p w14:paraId="4422F656" w14:textId="77777777" w:rsidR="00BB1DA3" w:rsidRPr="004B7DE7" w:rsidRDefault="00BB1DA3" w:rsidP="004B7DE7">
      <w:pPr>
        <w:pStyle w:val="Body"/>
        <w:spacing w:after="200" w:line="360" w:lineRule="auto"/>
        <w:rPr>
          <w:rFonts w:ascii="Arial" w:eastAsia="Calibri" w:hAnsi="Arial" w:cs="Arial"/>
          <w:sz w:val="20"/>
          <w:szCs w:val="20"/>
        </w:rPr>
      </w:pPr>
      <w:r w:rsidRPr="004B7DE7">
        <w:rPr>
          <w:rFonts w:ascii="Arial" w:hAnsi="Arial" w:cs="Arial"/>
          <w:sz w:val="20"/>
          <w:szCs w:val="20"/>
          <w:lang w:val="en-US"/>
        </w:rPr>
        <w:t>Convenience is enhanced further with the Remote smartphone app, which will allow businesses to keep track of the location, fuel level and journey history of their vehicle from afar, for ultimate peace of mind and security.</w:t>
      </w:r>
    </w:p>
    <w:p w14:paraId="4B4D73FD" w14:textId="01156C5F" w:rsidR="00BB1DA3" w:rsidRPr="00465C28" w:rsidRDefault="00BB1DA3" w:rsidP="00465C28">
      <w:pPr>
        <w:pStyle w:val="Body"/>
        <w:spacing w:after="200" w:line="360" w:lineRule="auto"/>
        <w:rPr>
          <w:rFonts w:ascii="Arial" w:eastAsia="Calibri" w:hAnsi="Arial" w:cs="Arial"/>
          <w:b/>
          <w:bCs/>
          <w:sz w:val="20"/>
          <w:szCs w:val="20"/>
        </w:rPr>
      </w:pPr>
      <w:r w:rsidRPr="004B7DE7">
        <w:rPr>
          <w:rFonts w:ascii="Arial" w:hAnsi="Arial" w:cs="Arial"/>
          <w:b/>
          <w:bCs/>
          <w:sz w:val="20"/>
          <w:szCs w:val="20"/>
          <w:lang w:val="en-US"/>
        </w:rPr>
        <w:lastRenderedPageBreak/>
        <w:t>DEFENDER OCTA: THE MASTER OF EXTREME PERFORMANCE ON- AND OFF-ROAD</w:t>
      </w:r>
    </w:p>
    <w:p w14:paraId="756781FB" w14:textId="77777777" w:rsidR="00BB1DA3" w:rsidRPr="004B7DE7" w:rsidRDefault="00BB1DA3" w:rsidP="004B7DE7">
      <w:pPr>
        <w:pStyle w:val="Body"/>
        <w:spacing w:after="200" w:line="360" w:lineRule="auto"/>
        <w:rPr>
          <w:rFonts w:ascii="Arial" w:eastAsia="Calibri" w:hAnsi="Arial" w:cs="Arial"/>
          <w:sz w:val="20"/>
          <w:szCs w:val="20"/>
        </w:rPr>
      </w:pPr>
      <w:r w:rsidRPr="004B7DE7">
        <w:rPr>
          <w:rFonts w:ascii="Arial" w:hAnsi="Arial" w:cs="Arial"/>
          <w:sz w:val="20"/>
          <w:szCs w:val="20"/>
          <w:lang w:val="en-US"/>
        </w:rPr>
        <w:t xml:space="preserve">Defender OCTA is the extreme performance hero of the unstoppable Defender family. The toughest, fastest, most capable and most luxurious Defender takes the Defender 110 to new heights. </w:t>
      </w:r>
    </w:p>
    <w:p w14:paraId="1EF2688E" w14:textId="3678C154" w:rsidR="00BB1DA3" w:rsidRPr="004B7DE7" w:rsidRDefault="00BB1DA3" w:rsidP="004B7DE7">
      <w:pPr>
        <w:pStyle w:val="Body"/>
        <w:spacing w:after="200" w:line="360" w:lineRule="auto"/>
        <w:rPr>
          <w:rFonts w:ascii="Arial" w:eastAsia="Calibri" w:hAnsi="Arial" w:cs="Arial"/>
          <w:sz w:val="20"/>
          <w:szCs w:val="20"/>
        </w:rPr>
      </w:pPr>
      <w:r w:rsidRPr="004B7DE7">
        <w:rPr>
          <w:rFonts w:ascii="Arial" w:hAnsi="Arial" w:cs="Arial"/>
          <w:sz w:val="20"/>
          <w:szCs w:val="20"/>
          <w:lang w:val="en-US"/>
        </w:rPr>
        <w:t xml:space="preserve">Powered by a 4.4-litre Twin Turbo mild-hybrid V8 engine, the OCTA model is the most extreme and most powerful Defender ever, with </w:t>
      </w:r>
      <w:r w:rsidR="00456BEA" w:rsidRPr="004B7DE7">
        <w:rPr>
          <w:rFonts w:ascii="Arial" w:hAnsi="Arial" w:cs="Arial"/>
          <w:sz w:val="20"/>
          <w:szCs w:val="20"/>
          <w:lang w:val="en-US"/>
        </w:rPr>
        <w:t xml:space="preserve">up to </w:t>
      </w:r>
      <w:r w:rsidRPr="004B7DE7">
        <w:rPr>
          <w:rFonts w:ascii="Arial" w:hAnsi="Arial" w:cs="Arial"/>
          <w:sz w:val="20"/>
          <w:szCs w:val="20"/>
          <w:lang w:val="en-US"/>
        </w:rPr>
        <w:t>635PS and up to 750Nm</w:t>
      </w:r>
      <w:r w:rsidRPr="004B7DE7">
        <w:rPr>
          <w:rFonts w:ascii="Arial" w:hAnsi="Arial" w:cs="Arial"/>
          <w:i/>
          <w:iCs/>
          <w:sz w:val="20"/>
          <w:szCs w:val="20"/>
          <w:vertAlign w:val="superscript"/>
        </w:rPr>
        <w:t xml:space="preserve"> 1</w:t>
      </w:r>
      <w:r w:rsidRPr="004B7DE7">
        <w:rPr>
          <w:rFonts w:ascii="Arial" w:hAnsi="Arial" w:cs="Arial"/>
          <w:sz w:val="20"/>
          <w:szCs w:val="20"/>
          <w:lang w:val="en-US"/>
        </w:rPr>
        <w:t xml:space="preserve"> of torque enabling 0-60mph in 3.8 seconds (0-100km/h in 4.0 seconds). Heavily revised chassis components with innovative technologies, including 6D Dynamics suspension, ensure its dynamic capabilities are taken to new heights.</w:t>
      </w:r>
    </w:p>
    <w:p w14:paraId="54A1D87D" w14:textId="77777777" w:rsidR="00BB1DA3" w:rsidRPr="004B7DE7" w:rsidRDefault="00BB1DA3" w:rsidP="004B7DE7">
      <w:pPr>
        <w:pStyle w:val="Body"/>
        <w:spacing w:after="200" w:line="360" w:lineRule="auto"/>
        <w:rPr>
          <w:rFonts w:ascii="Arial" w:eastAsia="Calibri" w:hAnsi="Arial" w:cs="Arial"/>
          <w:sz w:val="20"/>
          <w:szCs w:val="20"/>
        </w:rPr>
      </w:pPr>
      <w:r w:rsidRPr="004B7DE7">
        <w:rPr>
          <w:rFonts w:ascii="Arial" w:hAnsi="Arial" w:cs="Arial"/>
          <w:sz w:val="20"/>
          <w:szCs w:val="20"/>
          <w:lang w:val="en-US"/>
        </w:rPr>
        <w:t xml:space="preserve">The exterior is bolder and tougher than ever, with a distinct character. The ride height is raised, its stance widened, and wheel arches extended for incredible presence. Redesigned bumpers give improved approach and departure angles, while tough underbody protection gives drivers the confidence to explore further over rough terrain. </w:t>
      </w:r>
      <w:proofErr w:type="gramStart"/>
      <w:r w:rsidRPr="004B7DE7">
        <w:rPr>
          <w:rFonts w:ascii="Arial" w:hAnsi="Arial" w:cs="Arial"/>
          <w:sz w:val="20"/>
          <w:szCs w:val="20"/>
          <w:lang w:val="en-US"/>
        </w:rPr>
        <w:t>And,</w:t>
      </w:r>
      <w:proofErr w:type="gramEnd"/>
      <w:r w:rsidRPr="004B7DE7">
        <w:rPr>
          <w:rFonts w:ascii="Arial" w:hAnsi="Arial" w:cs="Arial"/>
          <w:sz w:val="20"/>
          <w:szCs w:val="20"/>
          <w:lang w:val="en-US"/>
        </w:rPr>
        <w:t xml:space="preserve"> it will wade deeper than any production Defender before it too – through up to one </w:t>
      </w:r>
      <w:proofErr w:type="spellStart"/>
      <w:r w:rsidRPr="004B7DE7">
        <w:rPr>
          <w:rFonts w:ascii="Arial" w:hAnsi="Arial" w:cs="Arial"/>
          <w:sz w:val="20"/>
          <w:szCs w:val="20"/>
          <w:lang w:val="en-US"/>
        </w:rPr>
        <w:t>metre</w:t>
      </w:r>
      <w:proofErr w:type="spellEnd"/>
      <w:r w:rsidRPr="004B7DE7">
        <w:rPr>
          <w:rFonts w:ascii="Arial" w:hAnsi="Arial" w:cs="Arial"/>
          <w:sz w:val="20"/>
          <w:szCs w:val="20"/>
          <w:lang w:val="en-US"/>
        </w:rPr>
        <w:t xml:space="preserve"> of water.</w:t>
      </w:r>
    </w:p>
    <w:p w14:paraId="5FFB297F" w14:textId="77777777" w:rsidR="00BB1DA3" w:rsidRPr="004B7DE7" w:rsidRDefault="00BB1DA3" w:rsidP="004B7DE7">
      <w:pPr>
        <w:pStyle w:val="Body"/>
        <w:spacing w:after="200" w:line="360" w:lineRule="auto"/>
        <w:rPr>
          <w:rFonts w:ascii="Arial" w:eastAsia="Calibri" w:hAnsi="Arial" w:cs="Arial"/>
          <w:sz w:val="20"/>
          <w:szCs w:val="20"/>
        </w:rPr>
      </w:pPr>
      <w:r w:rsidRPr="004B7DE7">
        <w:rPr>
          <w:rFonts w:ascii="Arial" w:hAnsi="Arial" w:cs="Arial"/>
          <w:sz w:val="20"/>
          <w:szCs w:val="20"/>
          <w:lang w:val="en-US"/>
        </w:rPr>
        <w:t xml:space="preserve">Defender OCTA’s name is derived from the toughest and most desirable mineral on earth – </w:t>
      </w:r>
      <w:r w:rsidRPr="004B7DE7">
        <w:rPr>
          <w:rFonts w:ascii="Arial" w:hAnsi="Arial" w:cs="Arial"/>
          <w:sz w:val="20"/>
          <w:szCs w:val="20"/>
        </w:rPr>
        <w:t xml:space="preserve">a diamond </w:t>
      </w:r>
      <w:r w:rsidRPr="004B7DE7">
        <w:rPr>
          <w:rFonts w:ascii="Arial" w:hAnsi="Arial" w:cs="Arial"/>
          <w:sz w:val="20"/>
          <w:szCs w:val="20"/>
          <w:lang w:val="en-US"/>
        </w:rPr>
        <w:t xml:space="preserve">– and the octahedral shape that gives their distinctive appearance and durability. This shape also inspired the new signature graphic, which denotes it as the flagship Defender – strong and resilient, yet striking, rare and desirable. </w:t>
      </w:r>
    </w:p>
    <w:p w14:paraId="4173D12B" w14:textId="77777777" w:rsidR="00BB1DA3" w:rsidRPr="004B7DE7" w:rsidRDefault="00BB1DA3" w:rsidP="004B7DE7">
      <w:pPr>
        <w:pStyle w:val="Body"/>
        <w:spacing w:after="200" w:line="360" w:lineRule="auto"/>
        <w:rPr>
          <w:rFonts w:ascii="Arial" w:eastAsia="Calibri" w:hAnsi="Arial" w:cs="Arial"/>
          <w:sz w:val="20"/>
          <w:szCs w:val="20"/>
        </w:rPr>
      </w:pPr>
      <w:r w:rsidRPr="004B7DE7">
        <w:rPr>
          <w:rFonts w:ascii="Arial" w:hAnsi="Arial" w:cs="Arial"/>
          <w:sz w:val="20"/>
          <w:szCs w:val="20"/>
          <w:lang w:val="en-US"/>
        </w:rPr>
        <w:t>Every Defender OCTA wears a new encircled diamond graphic, including a gloss black diamond within a machined and sandblasted titanium disc on each Signature Graphic panel.</w:t>
      </w:r>
    </w:p>
    <w:p w14:paraId="132C24E8" w14:textId="3467E3C1" w:rsidR="00BB1DA3" w:rsidRPr="004B7DE7" w:rsidRDefault="00BB1DA3" w:rsidP="004B7DE7">
      <w:pPr>
        <w:spacing w:line="360" w:lineRule="auto"/>
        <w:rPr>
          <w:rFonts w:ascii="Arial" w:hAnsi="Arial" w:cs="Arial"/>
          <w:sz w:val="20"/>
          <w:szCs w:val="20"/>
          <w:lang w:val="en-GB"/>
        </w:rPr>
      </w:pPr>
      <w:r w:rsidRPr="004B7DE7">
        <w:rPr>
          <w:rFonts w:ascii="Arial" w:hAnsi="Arial" w:cs="Arial"/>
          <w:sz w:val="20"/>
          <w:szCs w:val="20"/>
          <w:lang w:val="en-GB"/>
        </w:rPr>
        <w:t>Defender OCTA’s purposeful exterior is accentuated by a new Textured Graphite finish, giving the most capable and durable Defender an even more rugged appearance. With a matte surface and high intensity metallic flake, it gives a true sense of tough luxury. Key touchpoints on the exterior include front and rear bumpers, bonnet vent inserts, side fender vent surrounds and two</w:t>
      </w:r>
      <w:r w:rsidR="006C1BA6" w:rsidRPr="004B7DE7">
        <w:rPr>
          <w:rFonts w:ascii="Arial" w:hAnsi="Arial" w:cs="Arial"/>
          <w:sz w:val="20"/>
          <w:szCs w:val="20"/>
          <w:lang w:val="en-GB"/>
        </w:rPr>
        <w:t>-</w:t>
      </w:r>
      <w:r w:rsidRPr="004B7DE7">
        <w:rPr>
          <w:rFonts w:ascii="Arial" w:hAnsi="Arial" w:cs="Arial"/>
          <w:sz w:val="20"/>
          <w:szCs w:val="20"/>
          <w:lang w:val="en-GB"/>
        </w:rPr>
        <w:t>piece bonnet script with a Phosphor Bronze outer finish. </w:t>
      </w:r>
    </w:p>
    <w:p w14:paraId="1F909A4C" w14:textId="77777777" w:rsidR="00BB1DA3" w:rsidRPr="004B7DE7" w:rsidRDefault="00BB1DA3" w:rsidP="004B7DE7">
      <w:pPr>
        <w:spacing w:line="360" w:lineRule="auto"/>
        <w:rPr>
          <w:rFonts w:ascii="Arial" w:hAnsi="Arial" w:cs="Arial"/>
          <w:sz w:val="20"/>
          <w:szCs w:val="20"/>
          <w:lang w:val="en-GB"/>
        </w:rPr>
      </w:pPr>
      <w:r w:rsidRPr="004B7DE7">
        <w:rPr>
          <w:rFonts w:ascii="Arial" w:hAnsi="Arial" w:cs="Arial"/>
          <w:sz w:val="20"/>
          <w:szCs w:val="20"/>
          <w:lang w:val="en-GB"/>
        </w:rPr>
        <w:t>In addition, Chopped Carbon Fibre exterior and interior accents can now be specified on Defender OCTA as an option, along with further personalization options including Matte Protective Film, four interior colourways and a choice of wheel and tyre combinations including 20</w:t>
      </w:r>
      <w:r w:rsidRPr="004B7DE7">
        <w:rPr>
          <w:rFonts w:ascii="Arial" w:hAnsi="Arial" w:cs="Arial"/>
          <w:sz w:val="20"/>
          <w:szCs w:val="20"/>
          <w:lang w:val="en-GB"/>
        </w:rPr>
        <w:noBreakHyphen/>
        <w:t>inch forged alloy wheels.</w:t>
      </w:r>
    </w:p>
    <w:p w14:paraId="097C0A10" w14:textId="3B161666" w:rsidR="00BB1DA3" w:rsidRPr="004B7DE7" w:rsidRDefault="00BB1DA3" w:rsidP="004B7DE7">
      <w:pPr>
        <w:pStyle w:val="Body"/>
        <w:spacing w:after="200" w:line="360" w:lineRule="auto"/>
        <w:rPr>
          <w:rFonts w:ascii="Arial" w:eastAsia="Calibri" w:hAnsi="Arial" w:cs="Arial"/>
          <w:i/>
          <w:iCs/>
          <w:sz w:val="20"/>
          <w:szCs w:val="20"/>
        </w:rPr>
      </w:pPr>
      <w:r w:rsidRPr="004B7DE7">
        <w:rPr>
          <w:rFonts w:ascii="Arial" w:hAnsi="Arial" w:cs="Arial"/>
          <w:b/>
          <w:bCs/>
          <w:sz w:val="20"/>
          <w:szCs w:val="20"/>
          <w:lang w:val="en-US"/>
        </w:rPr>
        <w:t>Mark Cameron, Managing Director, Defender, said:</w:t>
      </w:r>
      <w:r w:rsidRPr="004B7DE7">
        <w:rPr>
          <w:rFonts w:ascii="Arial" w:hAnsi="Arial" w:cs="Arial"/>
          <w:sz w:val="20"/>
          <w:szCs w:val="20"/>
        </w:rPr>
        <w:t xml:space="preserve"> </w:t>
      </w:r>
      <w:r w:rsidR="00465C28">
        <w:rPr>
          <w:rFonts w:ascii="Arial" w:hAnsi="Arial" w:cs="Arial"/>
          <w:sz w:val="20"/>
          <w:szCs w:val="20"/>
        </w:rPr>
        <w:t>“</w:t>
      </w:r>
      <w:r w:rsidRPr="004B7DE7">
        <w:rPr>
          <w:rFonts w:ascii="Arial" w:hAnsi="Arial" w:cs="Arial"/>
          <w:i/>
          <w:iCs/>
          <w:sz w:val="20"/>
          <w:szCs w:val="20"/>
          <w:lang w:val="en-US"/>
        </w:rPr>
        <w:t xml:space="preserve">With Defender OCTA we have been able to unlock the full potential of Defender. It is the very definition of breadth of capability, and a testament to what we can achieve </w:t>
      </w:r>
      <w:proofErr w:type="spellStart"/>
      <w:r w:rsidRPr="004B7DE7">
        <w:rPr>
          <w:rFonts w:ascii="Arial" w:hAnsi="Arial" w:cs="Arial"/>
          <w:i/>
          <w:iCs/>
          <w:sz w:val="20"/>
          <w:szCs w:val="20"/>
          <w:lang w:val="en-US"/>
        </w:rPr>
        <w:t>utilising</w:t>
      </w:r>
      <w:proofErr w:type="spellEnd"/>
      <w:r w:rsidRPr="004B7DE7">
        <w:rPr>
          <w:rFonts w:ascii="Arial" w:hAnsi="Arial" w:cs="Arial"/>
          <w:i/>
          <w:iCs/>
          <w:sz w:val="20"/>
          <w:szCs w:val="20"/>
          <w:lang w:val="en-US"/>
        </w:rPr>
        <w:t xml:space="preserve"> the very best technologies and talents within our engineering division. With </w:t>
      </w:r>
      <w:r w:rsidRPr="004B7DE7">
        <w:rPr>
          <w:rFonts w:ascii="Arial" w:hAnsi="Arial" w:cs="Arial"/>
          <w:i/>
          <w:iCs/>
          <w:sz w:val="20"/>
          <w:szCs w:val="20"/>
          <w:lang w:val="en-US"/>
        </w:rPr>
        <w:lastRenderedPageBreak/>
        <w:t xml:space="preserve">its powerful V8 engine, ground-breaking 6D Dynamics suspension technology, exquisite finishes and unique detailing, it is rare, incredibly tough and inherently desirable.” </w:t>
      </w:r>
    </w:p>
    <w:p w14:paraId="769AC0FB" w14:textId="77777777" w:rsidR="00BB1DA3" w:rsidRPr="004B7DE7" w:rsidRDefault="00BB1DA3" w:rsidP="004B7DE7">
      <w:pPr>
        <w:pStyle w:val="Body"/>
        <w:spacing w:after="200" w:line="360" w:lineRule="auto"/>
        <w:rPr>
          <w:rFonts w:ascii="Arial" w:eastAsia="Calibri" w:hAnsi="Arial" w:cs="Arial"/>
          <w:b/>
          <w:bCs/>
          <w:sz w:val="20"/>
          <w:szCs w:val="20"/>
        </w:rPr>
      </w:pPr>
      <w:r w:rsidRPr="004B7DE7">
        <w:rPr>
          <w:rFonts w:ascii="Arial" w:hAnsi="Arial" w:cs="Arial"/>
          <w:b/>
          <w:bCs/>
          <w:sz w:val="20"/>
          <w:szCs w:val="20"/>
          <w:lang w:val="en-US"/>
        </w:rPr>
        <w:t xml:space="preserve">Unparalleled performance </w:t>
      </w:r>
    </w:p>
    <w:p w14:paraId="29EA4DBA" w14:textId="10993191" w:rsidR="00BB1DA3" w:rsidRPr="004B7DE7" w:rsidRDefault="00BB1DA3" w:rsidP="004B7DE7">
      <w:pPr>
        <w:pStyle w:val="Body"/>
        <w:spacing w:after="200" w:line="360" w:lineRule="auto"/>
        <w:rPr>
          <w:rFonts w:ascii="Arial" w:eastAsia="Calibri" w:hAnsi="Arial" w:cs="Arial"/>
          <w:sz w:val="20"/>
          <w:szCs w:val="20"/>
        </w:rPr>
      </w:pPr>
      <w:r w:rsidRPr="004B7DE7">
        <w:rPr>
          <w:rFonts w:ascii="Arial" w:hAnsi="Arial" w:cs="Arial"/>
          <w:sz w:val="20"/>
          <w:szCs w:val="20"/>
          <w:lang w:val="en-US"/>
        </w:rPr>
        <w:t>Defender OCTA brings unheard of performance to Defender. Powered by a 4.4-litre Twin Turbo mild-hybrid V8 engine mated to an eight-speed automatic transmission with high and low range gears, it is the most powerful and most extreme</w:t>
      </w:r>
      <w:r w:rsidRPr="004B7DE7">
        <w:rPr>
          <w:rFonts w:ascii="Arial" w:hAnsi="Arial" w:cs="Arial"/>
          <w:color w:val="008080"/>
          <w:sz w:val="20"/>
          <w:szCs w:val="20"/>
          <w:u w:val="single" w:color="008080"/>
        </w:rPr>
        <w:t xml:space="preserve"> </w:t>
      </w:r>
      <w:r w:rsidRPr="004B7DE7">
        <w:rPr>
          <w:rFonts w:ascii="Arial" w:hAnsi="Arial" w:cs="Arial"/>
          <w:sz w:val="20"/>
          <w:szCs w:val="20"/>
          <w:lang w:val="en-US"/>
        </w:rPr>
        <w:t>Defender ever. Defender OCTA will reach up to 155mph when fitted with 22-inch lightweight alloy wheels and all-season tyres.</w:t>
      </w:r>
    </w:p>
    <w:p w14:paraId="026F4596" w14:textId="77777777" w:rsidR="007629BE" w:rsidRPr="004B7DE7" w:rsidRDefault="00BB1DA3" w:rsidP="004B7DE7">
      <w:pPr>
        <w:pStyle w:val="Body"/>
        <w:spacing w:after="200" w:line="360" w:lineRule="auto"/>
        <w:rPr>
          <w:rFonts w:ascii="Arial" w:hAnsi="Arial" w:cs="Arial"/>
          <w:sz w:val="20"/>
          <w:szCs w:val="20"/>
          <w:lang w:val="en-US"/>
        </w:rPr>
      </w:pPr>
      <w:r w:rsidRPr="004B7DE7">
        <w:rPr>
          <w:rFonts w:ascii="Arial" w:hAnsi="Arial" w:cs="Arial"/>
          <w:sz w:val="20"/>
          <w:szCs w:val="20"/>
          <w:lang w:val="en-US"/>
        </w:rPr>
        <w:t>With</w:t>
      </w:r>
      <w:r w:rsidR="007629BE" w:rsidRPr="004B7DE7">
        <w:rPr>
          <w:rFonts w:ascii="Arial" w:hAnsi="Arial" w:cs="Arial"/>
          <w:sz w:val="20"/>
          <w:szCs w:val="20"/>
          <w:lang w:val="en-US"/>
        </w:rPr>
        <w:t xml:space="preserve"> up to 635PS and</w:t>
      </w:r>
      <w:r w:rsidRPr="004B7DE7">
        <w:rPr>
          <w:rFonts w:ascii="Arial" w:hAnsi="Arial" w:cs="Arial"/>
          <w:sz w:val="20"/>
          <w:szCs w:val="20"/>
          <w:lang w:val="en-US"/>
        </w:rPr>
        <w:t xml:space="preserve"> 750Nm</w:t>
      </w:r>
      <w:r w:rsidRPr="004B7DE7">
        <w:rPr>
          <w:rFonts w:ascii="Arial" w:hAnsi="Arial" w:cs="Arial"/>
          <w:i/>
          <w:iCs/>
          <w:sz w:val="20"/>
          <w:szCs w:val="20"/>
          <w:vertAlign w:val="superscript"/>
        </w:rPr>
        <w:t xml:space="preserve"> 1</w:t>
      </w:r>
      <w:r w:rsidRPr="004B7DE7">
        <w:rPr>
          <w:rFonts w:ascii="Arial" w:hAnsi="Arial" w:cs="Arial"/>
          <w:sz w:val="20"/>
          <w:szCs w:val="20"/>
          <w:lang w:val="en-US"/>
        </w:rPr>
        <w:t xml:space="preserve"> of torque (up to 800Nm with Dynamic Launch Mode selected) and tuned to suit the vehicle’s outstanding all-terrain performance, Defender OCTA is capable of accelerating from 0-60mph in 3.8 seconds (0-100km/h in 4.0 seconds), while peak torque is available from just 1,800rpm through to almost 6,000rpm, for exceptional </w:t>
      </w:r>
      <w:proofErr w:type="spellStart"/>
      <w:r w:rsidRPr="004B7DE7">
        <w:rPr>
          <w:rFonts w:ascii="Arial" w:hAnsi="Arial" w:cs="Arial"/>
          <w:sz w:val="20"/>
          <w:szCs w:val="20"/>
          <w:lang w:val="en-US"/>
        </w:rPr>
        <w:t>driveability</w:t>
      </w:r>
      <w:proofErr w:type="spellEnd"/>
      <w:r w:rsidRPr="004B7DE7">
        <w:rPr>
          <w:rFonts w:ascii="Arial" w:hAnsi="Arial" w:cs="Arial"/>
          <w:sz w:val="20"/>
          <w:szCs w:val="20"/>
          <w:lang w:val="en-US"/>
        </w:rPr>
        <w:t xml:space="preserve">. </w:t>
      </w:r>
    </w:p>
    <w:p w14:paraId="49E016B8" w14:textId="677E36E1" w:rsidR="007629BE" w:rsidRPr="004B7DE7" w:rsidRDefault="007629BE" w:rsidP="004B7DE7">
      <w:pPr>
        <w:pStyle w:val="Body"/>
        <w:spacing w:after="200" w:line="360" w:lineRule="auto"/>
        <w:rPr>
          <w:rFonts w:ascii="Arial" w:hAnsi="Arial" w:cs="Arial"/>
          <w:sz w:val="20"/>
          <w:szCs w:val="20"/>
          <w:lang w:val="en-US"/>
        </w:rPr>
      </w:pPr>
      <w:r w:rsidRPr="004B7DE7">
        <w:rPr>
          <w:rFonts w:ascii="Arial" w:hAnsi="Arial" w:cs="Arial"/>
          <w:sz w:val="20"/>
          <w:szCs w:val="20"/>
        </w:rPr>
        <w:t>In UK, Europe and select overseas markets only, the Defender OCTA powertrain delivers 540PS with torque maintained at 750Nm and 0-100km/h achieved in 4.4 seconds (0-60mph in 4.2 seconds). The updated engine now features a more characterful and deeper exhaust noise to give a truer V8 sound due to changes to the exhaust manifold. It provides a more rewarding and dramatic soundtrack for the driver.</w:t>
      </w:r>
    </w:p>
    <w:p w14:paraId="5A304332" w14:textId="77777777" w:rsidR="00BB1DA3" w:rsidRPr="004B7DE7" w:rsidRDefault="00BB1DA3" w:rsidP="004B7DE7">
      <w:pPr>
        <w:pStyle w:val="Body"/>
        <w:spacing w:after="200" w:line="360" w:lineRule="auto"/>
        <w:rPr>
          <w:rFonts w:ascii="Arial" w:eastAsia="Calibri" w:hAnsi="Arial" w:cs="Arial"/>
          <w:i/>
          <w:iCs/>
          <w:sz w:val="20"/>
          <w:szCs w:val="20"/>
        </w:rPr>
      </w:pPr>
      <w:r w:rsidRPr="004B7DE7">
        <w:rPr>
          <w:rFonts w:ascii="Arial" w:hAnsi="Arial" w:cs="Arial"/>
          <w:b/>
          <w:bCs/>
          <w:sz w:val="20"/>
          <w:szCs w:val="20"/>
          <w:lang w:val="en-US"/>
        </w:rPr>
        <w:t xml:space="preserve">Jamal Hameedi, Director of SVO, JLR, said: </w:t>
      </w:r>
      <w:r w:rsidRPr="004B7DE7">
        <w:rPr>
          <w:rFonts w:ascii="Arial" w:hAnsi="Arial" w:cs="Arial"/>
          <w:i/>
          <w:iCs/>
          <w:sz w:val="20"/>
          <w:szCs w:val="20"/>
          <w:lang w:val="en-US"/>
        </w:rPr>
        <w:t>“Our high-performance experts have achieved the impossible with Defender OCTA, working tirelessly for three years to create the most capable Defender ever made – regardless of which surface it is enjoyed on. They have re-engineered components throughout the vehicle to ensure Defender OCTA is the perfect companion for epic adventures anywhere on the planet.”</w:t>
      </w:r>
    </w:p>
    <w:p w14:paraId="088EBFF1" w14:textId="77777777" w:rsidR="00BB1DA3" w:rsidRPr="004B7DE7" w:rsidRDefault="00BB1DA3" w:rsidP="004B7DE7">
      <w:pPr>
        <w:pStyle w:val="Body"/>
        <w:spacing w:after="200" w:line="360" w:lineRule="auto"/>
        <w:rPr>
          <w:rFonts w:ascii="Arial" w:eastAsia="Calibri" w:hAnsi="Arial" w:cs="Arial"/>
          <w:b/>
          <w:bCs/>
          <w:sz w:val="20"/>
          <w:szCs w:val="20"/>
        </w:rPr>
      </w:pPr>
      <w:r w:rsidRPr="004B7DE7">
        <w:rPr>
          <w:rFonts w:ascii="Arial" w:hAnsi="Arial" w:cs="Arial"/>
          <w:b/>
          <w:bCs/>
          <w:sz w:val="20"/>
          <w:szCs w:val="20"/>
          <w:lang w:val="en-US"/>
        </w:rPr>
        <w:t>Incredible capability and durability</w:t>
      </w:r>
    </w:p>
    <w:p w14:paraId="67662DCE" w14:textId="77777777" w:rsidR="00BB1DA3" w:rsidRPr="004B7DE7" w:rsidRDefault="00BB1DA3" w:rsidP="004B7DE7">
      <w:pPr>
        <w:pStyle w:val="Body"/>
        <w:spacing w:after="200" w:line="360" w:lineRule="auto"/>
        <w:rPr>
          <w:rFonts w:ascii="Arial" w:eastAsia="Calibri" w:hAnsi="Arial" w:cs="Arial"/>
          <w:sz w:val="20"/>
          <w:szCs w:val="20"/>
        </w:rPr>
      </w:pPr>
      <w:r w:rsidRPr="004B7DE7">
        <w:rPr>
          <w:rFonts w:ascii="Arial" w:hAnsi="Arial" w:cs="Arial"/>
          <w:sz w:val="20"/>
          <w:szCs w:val="20"/>
          <w:lang w:val="en-US"/>
        </w:rPr>
        <w:t>Defender OCTA’s dynamic capabilities go beyond what any Defender has achieved before, with the introduction of hydraulically interlinked 6D Dynamics suspension technology for the first time on a Defender, alongside extensive hardware and geometry changes. Uniquely, it’s designed to be as fun to drive on-road as off-road, with no compromises.</w:t>
      </w:r>
    </w:p>
    <w:p w14:paraId="55F82CF3" w14:textId="77777777" w:rsidR="00BB1DA3" w:rsidRPr="004B7DE7" w:rsidRDefault="00BB1DA3" w:rsidP="004B7DE7">
      <w:pPr>
        <w:pStyle w:val="Body"/>
        <w:spacing w:after="200" w:line="360" w:lineRule="auto"/>
        <w:rPr>
          <w:rFonts w:ascii="Arial" w:eastAsia="Calibri" w:hAnsi="Arial" w:cs="Arial"/>
          <w:sz w:val="20"/>
          <w:szCs w:val="20"/>
        </w:rPr>
      </w:pPr>
      <w:r w:rsidRPr="004B7DE7">
        <w:rPr>
          <w:rFonts w:ascii="Arial" w:hAnsi="Arial" w:cs="Arial"/>
          <w:sz w:val="20"/>
          <w:szCs w:val="20"/>
          <w:lang w:val="en-US"/>
        </w:rPr>
        <w:t xml:space="preserve">Defender OCTA sits 28mm higher and has a stance widened by 68mm, for superior ground clearance and stability. To ensure unparalleled confidence and control on any terrain, with both maximum wheel articulation off-road and reduced roll on-road, revised suspension components include longer and tougher wishbones, and unique active dampers with separate accumulators. It also features uprated 400mm front </w:t>
      </w:r>
      <w:r w:rsidRPr="004B7DE7">
        <w:rPr>
          <w:rFonts w:ascii="Arial" w:hAnsi="Arial" w:cs="Arial"/>
          <w:sz w:val="20"/>
          <w:szCs w:val="20"/>
          <w:lang w:val="en-US"/>
        </w:rPr>
        <w:lastRenderedPageBreak/>
        <w:t xml:space="preserve">brake discs with Brembo calipers and the fastest steering ratio of any Defender to date, for immediate, precise, responses. </w:t>
      </w:r>
    </w:p>
    <w:p w14:paraId="2CE13C72" w14:textId="77777777" w:rsidR="00BB1DA3" w:rsidRPr="004B7DE7" w:rsidRDefault="00BB1DA3" w:rsidP="004B7DE7">
      <w:pPr>
        <w:pStyle w:val="Body"/>
        <w:spacing w:after="200" w:line="360" w:lineRule="auto"/>
        <w:rPr>
          <w:rFonts w:ascii="Arial" w:eastAsia="Calibri" w:hAnsi="Arial" w:cs="Arial"/>
          <w:sz w:val="20"/>
          <w:szCs w:val="20"/>
        </w:rPr>
      </w:pPr>
      <w:r w:rsidRPr="004B7DE7">
        <w:rPr>
          <w:rFonts w:ascii="Arial" w:hAnsi="Arial" w:cs="Arial"/>
          <w:sz w:val="20"/>
          <w:szCs w:val="20"/>
          <w:lang w:val="en-US"/>
        </w:rPr>
        <w:t>A bespoke testing and development programme with more than 13,960 additional tests, including high-speed off-road durability, as well as high-speed on-road durability, had to be created for Defender OCTA, as the team entered realms of capability and robustness that have never been explored before.</w:t>
      </w:r>
    </w:p>
    <w:p w14:paraId="2AC1B43A" w14:textId="3FA82023" w:rsidR="004B7DE7" w:rsidRPr="004B7DE7" w:rsidRDefault="00BB1DA3" w:rsidP="00465C28">
      <w:pPr>
        <w:pStyle w:val="Body"/>
        <w:spacing w:after="200" w:line="360" w:lineRule="auto"/>
        <w:rPr>
          <w:rFonts w:ascii="Arial" w:eastAsia="Calibri" w:hAnsi="Arial" w:cs="Arial"/>
          <w:b/>
          <w:bCs/>
          <w:sz w:val="20"/>
          <w:szCs w:val="20"/>
        </w:rPr>
      </w:pPr>
      <w:r w:rsidRPr="004B7DE7">
        <w:rPr>
          <w:rFonts w:ascii="Arial" w:hAnsi="Arial" w:cs="Arial"/>
          <w:sz w:val="20"/>
          <w:szCs w:val="20"/>
          <w:lang w:val="en-US"/>
        </w:rPr>
        <w:t xml:space="preserve">An advanced network of hydraulically interlinked continuously variable semi-active dampers virtually </w:t>
      </w:r>
      <w:proofErr w:type="gramStart"/>
      <w:r w:rsidRPr="004B7DE7">
        <w:rPr>
          <w:rFonts w:ascii="Arial" w:hAnsi="Arial" w:cs="Arial"/>
          <w:sz w:val="20"/>
          <w:szCs w:val="20"/>
          <w:lang w:val="en-US"/>
        </w:rPr>
        <w:t>eliminates</w:t>
      </w:r>
      <w:proofErr w:type="gramEnd"/>
      <w:r w:rsidRPr="004B7DE7">
        <w:rPr>
          <w:rFonts w:ascii="Arial" w:hAnsi="Arial" w:cs="Arial"/>
          <w:sz w:val="20"/>
          <w:szCs w:val="20"/>
          <w:lang w:val="en-US"/>
        </w:rPr>
        <w:t xml:space="preserve"> pitch and body roll on-road, the 6D Dynamics system also contributing to unprecedented comfort and refinement for Defender. On rough terrain, 6D Dynamics enables greater wheel articulation and will tackle even more extreme obstacles, meaning clients can take their adventures even further and in superior comfort. </w:t>
      </w:r>
    </w:p>
    <w:p w14:paraId="2FEDC5CA" w14:textId="77777777" w:rsidR="00BB1DA3" w:rsidRPr="004B7DE7" w:rsidRDefault="00BB1DA3" w:rsidP="004B7DE7">
      <w:pPr>
        <w:pStyle w:val="Body"/>
        <w:spacing w:after="200" w:line="360" w:lineRule="auto"/>
        <w:rPr>
          <w:rFonts w:ascii="Arial" w:eastAsia="Calibri" w:hAnsi="Arial" w:cs="Arial"/>
          <w:b/>
          <w:bCs/>
          <w:sz w:val="20"/>
          <w:szCs w:val="20"/>
        </w:rPr>
      </w:pPr>
      <w:r w:rsidRPr="004B7DE7">
        <w:rPr>
          <w:rFonts w:ascii="Arial" w:hAnsi="Arial" w:cs="Arial"/>
          <w:b/>
          <w:bCs/>
          <w:sz w:val="20"/>
          <w:szCs w:val="20"/>
          <w:lang w:val="en-US"/>
        </w:rPr>
        <w:t xml:space="preserve">6D Dynamics in detail </w:t>
      </w:r>
    </w:p>
    <w:p w14:paraId="02FC801D" w14:textId="77777777" w:rsidR="00BB1DA3" w:rsidRPr="004B7DE7" w:rsidRDefault="00BB1DA3" w:rsidP="004B7DE7">
      <w:pPr>
        <w:pStyle w:val="Body"/>
        <w:spacing w:after="200" w:line="360" w:lineRule="auto"/>
        <w:rPr>
          <w:rFonts w:ascii="Arial" w:eastAsia="Calibri" w:hAnsi="Arial" w:cs="Arial"/>
          <w:sz w:val="20"/>
          <w:szCs w:val="20"/>
        </w:rPr>
      </w:pPr>
      <w:r w:rsidRPr="004B7DE7">
        <w:rPr>
          <w:rFonts w:ascii="Arial" w:hAnsi="Arial" w:cs="Arial"/>
          <w:sz w:val="20"/>
          <w:szCs w:val="20"/>
          <w:lang w:val="en-US"/>
        </w:rPr>
        <w:t xml:space="preserve">6D Dynamics uses height-adjustable air suspension with hydraulically interlinked dampers, which provides performance and capability benefits both on- and off-road with even greater dynamic bandwidth. The triple-valve, continuously variable semi-active dampers provide independent compression and rebound control and have been heavily reinforced with larger, separate reservoirs on each. </w:t>
      </w:r>
    </w:p>
    <w:p w14:paraId="2BCB8A5D" w14:textId="77777777" w:rsidR="00BB1DA3" w:rsidRPr="004B7DE7" w:rsidRDefault="00BB1DA3" w:rsidP="004B7DE7">
      <w:pPr>
        <w:pStyle w:val="Body"/>
        <w:spacing w:after="200" w:line="360" w:lineRule="auto"/>
        <w:rPr>
          <w:rFonts w:ascii="Arial" w:eastAsia="Calibri" w:hAnsi="Arial" w:cs="Arial"/>
          <w:sz w:val="20"/>
          <w:szCs w:val="20"/>
        </w:rPr>
      </w:pPr>
      <w:r w:rsidRPr="004B7DE7">
        <w:rPr>
          <w:rFonts w:ascii="Arial" w:hAnsi="Arial" w:cs="Arial"/>
          <w:sz w:val="20"/>
          <w:szCs w:val="20"/>
          <w:lang w:val="en-US"/>
        </w:rPr>
        <w:t>In practice, 6D Dynamics works to virtually eliminate pitch and body roll, for smoother, flatter cornering performance and enhanced control. The system is fast enough to react to sudden inputs, and changes in surface condition, providing immense body control and a precision driving experience.</w:t>
      </w:r>
    </w:p>
    <w:p w14:paraId="3A87E39C" w14:textId="77777777" w:rsidR="00BB1DA3" w:rsidRPr="004B7DE7" w:rsidRDefault="00BB1DA3" w:rsidP="004B7DE7">
      <w:pPr>
        <w:pStyle w:val="Body"/>
        <w:spacing w:after="200" w:line="360" w:lineRule="auto"/>
        <w:rPr>
          <w:rFonts w:ascii="Arial" w:eastAsia="Calibri" w:hAnsi="Arial" w:cs="Arial"/>
          <w:sz w:val="20"/>
          <w:szCs w:val="20"/>
        </w:rPr>
      </w:pPr>
      <w:r w:rsidRPr="004B7DE7">
        <w:rPr>
          <w:rFonts w:ascii="Arial" w:hAnsi="Arial" w:cs="Arial"/>
          <w:sz w:val="20"/>
          <w:szCs w:val="20"/>
          <w:lang w:val="en-US"/>
        </w:rPr>
        <w:t xml:space="preserve">To mitigate roll, fluid is transferred from dampers on one side of the vehicle to the other, while working in the same way, front to back, to eliminate pitch when accelerating or braking. This equals superior composure, with near-level body control for on-road driving in Dynamic Mode. </w:t>
      </w:r>
    </w:p>
    <w:p w14:paraId="0A33AFA4" w14:textId="77777777" w:rsidR="00BB1DA3" w:rsidRPr="004B7DE7" w:rsidRDefault="00BB1DA3" w:rsidP="004B7DE7">
      <w:pPr>
        <w:pStyle w:val="Body"/>
        <w:spacing w:after="200" w:line="360" w:lineRule="auto"/>
        <w:rPr>
          <w:rFonts w:ascii="Arial" w:eastAsia="Calibri" w:hAnsi="Arial" w:cs="Arial"/>
          <w:sz w:val="20"/>
          <w:szCs w:val="20"/>
        </w:rPr>
      </w:pPr>
      <w:r w:rsidRPr="004B7DE7">
        <w:rPr>
          <w:rFonts w:ascii="Arial" w:hAnsi="Arial" w:cs="Arial"/>
          <w:sz w:val="20"/>
          <w:szCs w:val="20"/>
          <w:lang w:val="en-US"/>
        </w:rPr>
        <w:t>Off-road, 6D Dynamics system allows for more independent wheel movement, improving articulation, control and feedback, giving drivers confidence to tackle extreme terrain.</w:t>
      </w:r>
    </w:p>
    <w:p w14:paraId="7BE5E37E" w14:textId="77777777" w:rsidR="00BB1DA3" w:rsidRDefault="00BB1DA3" w:rsidP="004B7DE7">
      <w:pPr>
        <w:pStyle w:val="Body"/>
        <w:spacing w:after="200" w:line="360" w:lineRule="auto"/>
        <w:rPr>
          <w:rFonts w:ascii="Arial" w:hAnsi="Arial" w:cs="Arial"/>
          <w:sz w:val="20"/>
          <w:szCs w:val="20"/>
          <w:lang w:val="en-US"/>
        </w:rPr>
      </w:pPr>
      <w:r w:rsidRPr="004B7DE7">
        <w:rPr>
          <w:rFonts w:ascii="Arial" w:hAnsi="Arial" w:cs="Arial"/>
          <w:sz w:val="20"/>
          <w:szCs w:val="20"/>
          <w:lang w:val="en-US"/>
        </w:rPr>
        <w:t xml:space="preserve">6D Dynamics also provides unprecedented comfort and refinement, increasing or decreasing the pressure within the system depending on the drive mode selected. In Comfort Mode, roll control functionality is disabled, </w:t>
      </w:r>
      <w:proofErr w:type="spellStart"/>
      <w:r w:rsidRPr="004B7DE7">
        <w:rPr>
          <w:rFonts w:ascii="Arial" w:hAnsi="Arial" w:cs="Arial"/>
          <w:sz w:val="20"/>
          <w:szCs w:val="20"/>
          <w:lang w:val="en-US"/>
        </w:rPr>
        <w:t>maximising</w:t>
      </w:r>
      <w:proofErr w:type="spellEnd"/>
      <w:r w:rsidRPr="004B7DE7">
        <w:rPr>
          <w:rFonts w:ascii="Arial" w:hAnsi="Arial" w:cs="Arial"/>
          <w:sz w:val="20"/>
          <w:szCs w:val="20"/>
          <w:lang w:val="en-US"/>
        </w:rPr>
        <w:t xml:space="preserve"> passenger comfort in straight-line road driving.</w:t>
      </w:r>
    </w:p>
    <w:p w14:paraId="1D0DD86E" w14:textId="77777777" w:rsidR="00465C28" w:rsidRPr="004B7DE7" w:rsidRDefault="00465C28" w:rsidP="004B7DE7">
      <w:pPr>
        <w:pStyle w:val="Body"/>
        <w:spacing w:after="200" w:line="360" w:lineRule="auto"/>
        <w:rPr>
          <w:rFonts w:ascii="Arial" w:eastAsia="Calibri" w:hAnsi="Arial" w:cs="Arial"/>
          <w:sz w:val="20"/>
          <w:szCs w:val="20"/>
        </w:rPr>
      </w:pPr>
    </w:p>
    <w:p w14:paraId="3D554C77" w14:textId="77777777" w:rsidR="00BB1DA3" w:rsidRPr="004B7DE7" w:rsidRDefault="00BB1DA3" w:rsidP="004B7DE7">
      <w:pPr>
        <w:pStyle w:val="Body"/>
        <w:spacing w:after="200" w:line="360" w:lineRule="auto"/>
        <w:rPr>
          <w:rFonts w:ascii="Arial" w:eastAsia="Calibri" w:hAnsi="Arial" w:cs="Arial"/>
          <w:sz w:val="20"/>
          <w:szCs w:val="20"/>
        </w:rPr>
      </w:pPr>
      <w:r w:rsidRPr="004B7DE7">
        <w:rPr>
          <w:rFonts w:ascii="Arial" w:hAnsi="Arial" w:cs="Arial"/>
          <w:b/>
          <w:bCs/>
          <w:sz w:val="20"/>
          <w:szCs w:val="20"/>
          <w:lang w:val="en-US"/>
        </w:rPr>
        <w:lastRenderedPageBreak/>
        <w:t>Drive modes</w:t>
      </w:r>
    </w:p>
    <w:p w14:paraId="0C633618" w14:textId="77777777" w:rsidR="00BB1DA3" w:rsidRPr="004B7DE7" w:rsidRDefault="00BB1DA3" w:rsidP="004B7DE7">
      <w:pPr>
        <w:pStyle w:val="Body"/>
        <w:spacing w:after="200" w:line="360" w:lineRule="auto"/>
        <w:rPr>
          <w:rFonts w:ascii="Arial" w:eastAsia="Calibri" w:hAnsi="Arial" w:cs="Arial"/>
          <w:sz w:val="20"/>
          <w:szCs w:val="20"/>
        </w:rPr>
      </w:pPr>
      <w:r w:rsidRPr="004B7DE7">
        <w:rPr>
          <w:rFonts w:ascii="Arial" w:hAnsi="Arial" w:cs="Arial"/>
          <w:sz w:val="20"/>
          <w:szCs w:val="20"/>
          <w:lang w:val="en-US"/>
        </w:rPr>
        <w:t xml:space="preserve">The full capabilities of New Defender OCTA – which can automatically detect which surface it is being driven on and </w:t>
      </w:r>
      <w:proofErr w:type="spellStart"/>
      <w:r w:rsidRPr="004B7DE7">
        <w:rPr>
          <w:rFonts w:ascii="Arial" w:hAnsi="Arial" w:cs="Arial"/>
          <w:sz w:val="20"/>
          <w:szCs w:val="20"/>
          <w:lang w:val="en-US"/>
        </w:rPr>
        <w:t>optimise</w:t>
      </w:r>
      <w:proofErr w:type="spellEnd"/>
      <w:r w:rsidRPr="004B7DE7">
        <w:rPr>
          <w:rFonts w:ascii="Arial" w:hAnsi="Arial" w:cs="Arial"/>
          <w:sz w:val="20"/>
          <w:szCs w:val="20"/>
          <w:lang w:val="en-US"/>
        </w:rPr>
        <w:t xml:space="preserve"> its dynamic settings accordingly – are unlocked via its enhanced drive modes. In addition to the default Comfort Mode, Dynamic Mode provides the ultimate performance-focused on-road experience, tuning the vehicle’s steering, throttle and suspension settings with one press of the transparent signature logo button on the steering wheel. </w:t>
      </w:r>
    </w:p>
    <w:p w14:paraId="551EE76C" w14:textId="77777777" w:rsidR="00BB1DA3" w:rsidRPr="004B7DE7" w:rsidRDefault="00BB1DA3" w:rsidP="004B7DE7">
      <w:pPr>
        <w:pStyle w:val="Body"/>
        <w:spacing w:after="200" w:line="360" w:lineRule="auto"/>
        <w:rPr>
          <w:rFonts w:ascii="Arial" w:eastAsia="Calibri" w:hAnsi="Arial" w:cs="Arial"/>
          <w:sz w:val="20"/>
          <w:szCs w:val="20"/>
        </w:rPr>
      </w:pPr>
      <w:r w:rsidRPr="004B7DE7">
        <w:rPr>
          <w:rFonts w:ascii="Arial" w:hAnsi="Arial" w:cs="Arial"/>
          <w:sz w:val="20"/>
          <w:szCs w:val="20"/>
          <w:lang w:val="en-US"/>
        </w:rPr>
        <w:t>A long press of the same button accesses OCTA Mode, the first ever dedicated Defender off-road driving mode with a performance focus. This has been specially developed to ensure ultimate control and driver confidence. OCTA Mode also enables an Off-Road Launch mode for optimum acceleration on loose surfaces. And, when combined with the lowest traction control settings (TracDSC or DSC off) it also engages a unique Off-Road ABS calibration for optimum braking performance on loose surfaces too.</w:t>
      </w:r>
    </w:p>
    <w:p w14:paraId="1DA0F6A0" w14:textId="77777777" w:rsidR="00BB1DA3" w:rsidRPr="004B7DE7" w:rsidRDefault="00BB1DA3" w:rsidP="004B7DE7">
      <w:pPr>
        <w:pStyle w:val="Body"/>
        <w:spacing w:after="200" w:line="360" w:lineRule="auto"/>
        <w:rPr>
          <w:rFonts w:ascii="Arial" w:eastAsia="Calibri" w:hAnsi="Arial" w:cs="Arial"/>
          <w:b/>
          <w:bCs/>
          <w:i/>
          <w:iCs/>
          <w:color w:val="FF0000"/>
          <w:sz w:val="20"/>
          <w:szCs w:val="20"/>
          <w:u w:color="FF0000"/>
        </w:rPr>
      </w:pPr>
      <w:r w:rsidRPr="004B7DE7">
        <w:rPr>
          <w:rFonts w:ascii="Arial" w:hAnsi="Arial" w:cs="Arial"/>
          <w:sz w:val="20"/>
          <w:szCs w:val="20"/>
          <w:lang w:val="en-US"/>
        </w:rPr>
        <w:t xml:space="preserve">For more technical off-road </w:t>
      </w:r>
      <w:proofErr w:type="spellStart"/>
      <w:r w:rsidRPr="004B7DE7">
        <w:rPr>
          <w:rFonts w:ascii="Arial" w:hAnsi="Arial" w:cs="Arial"/>
          <w:sz w:val="20"/>
          <w:szCs w:val="20"/>
          <w:lang w:val="en-US"/>
        </w:rPr>
        <w:t>manoeuvres</w:t>
      </w:r>
      <w:proofErr w:type="spellEnd"/>
      <w:r w:rsidRPr="004B7DE7">
        <w:rPr>
          <w:rFonts w:ascii="Arial" w:hAnsi="Arial" w:cs="Arial"/>
          <w:sz w:val="20"/>
          <w:szCs w:val="20"/>
          <w:lang w:val="en-US"/>
        </w:rPr>
        <w:t xml:space="preserve">, Defender’s suite of familiar Terrain Response modes remain at the driver’s fingertips, with specific calibrations for Sand, Mud and Ruts, Grass Gravel Snow, and Rock Crawl – assisted by off-road driver aids such as </w:t>
      </w:r>
      <w:proofErr w:type="spellStart"/>
      <w:r w:rsidRPr="004B7DE7">
        <w:rPr>
          <w:rFonts w:ascii="Arial" w:hAnsi="Arial" w:cs="Arial"/>
          <w:sz w:val="20"/>
          <w:szCs w:val="20"/>
          <w:lang w:val="en-US"/>
        </w:rPr>
        <w:t>ClearSight</w:t>
      </w:r>
      <w:proofErr w:type="spellEnd"/>
      <w:r w:rsidRPr="004B7DE7">
        <w:rPr>
          <w:rFonts w:ascii="Arial" w:hAnsi="Arial" w:cs="Arial"/>
          <w:sz w:val="20"/>
          <w:szCs w:val="20"/>
          <w:lang w:val="en-US"/>
        </w:rPr>
        <w:t xml:space="preserve"> Ground View</w:t>
      </w:r>
      <w:r w:rsidRPr="004B7DE7">
        <w:rPr>
          <w:rFonts w:ascii="Arial" w:hAnsi="Arial" w:cs="Arial"/>
          <w:i/>
          <w:iCs/>
          <w:sz w:val="20"/>
          <w:szCs w:val="20"/>
          <w:vertAlign w:val="superscript"/>
        </w:rPr>
        <w:t>3</w:t>
      </w:r>
      <w:r w:rsidRPr="004B7DE7">
        <w:rPr>
          <w:rFonts w:ascii="Arial" w:hAnsi="Arial" w:cs="Arial"/>
          <w:sz w:val="20"/>
          <w:szCs w:val="20"/>
          <w:lang w:val="en-US"/>
        </w:rPr>
        <w:t>, which effectively makes the bonnet transparent for improved visibility and reassurance off the beaten track.</w:t>
      </w:r>
    </w:p>
    <w:p w14:paraId="0BED4714" w14:textId="7C1EED4D" w:rsidR="00BB1DA3" w:rsidRPr="004B7DE7" w:rsidRDefault="00BB1DA3" w:rsidP="00465C28">
      <w:pPr>
        <w:pStyle w:val="Body"/>
        <w:spacing w:after="200" w:line="360" w:lineRule="auto"/>
        <w:rPr>
          <w:rFonts w:ascii="Arial" w:eastAsia="Calibri" w:hAnsi="Arial" w:cs="Arial"/>
          <w:b/>
          <w:bCs/>
          <w:sz w:val="20"/>
          <w:szCs w:val="20"/>
        </w:rPr>
      </w:pPr>
      <w:r w:rsidRPr="004B7DE7">
        <w:rPr>
          <w:rFonts w:ascii="Arial" w:hAnsi="Arial" w:cs="Arial"/>
          <w:b/>
          <w:bCs/>
          <w:sz w:val="20"/>
          <w:szCs w:val="20"/>
          <w:lang w:val="en-US"/>
        </w:rPr>
        <w:t xml:space="preserve">OCTA Mode in detail </w:t>
      </w:r>
    </w:p>
    <w:p w14:paraId="28CC7EDE" w14:textId="77777777" w:rsidR="00BB1DA3" w:rsidRPr="004B7DE7" w:rsidRDefault="00BB1DA3" w:rsidP="004B7DE7">
      <w:pPr>
        <w:pStyle w:val="Body"/>
        <w:spacing w:after="200" w:line="360" w:lineRule="auto"/>
        <w:rPr>
          <w:rFonts w:ascii="Arial" w:eastAsia="Calibri" w:hAnsi="Arial" w:cs="Arial"/>
          <w:sz w:val="20"/>
          <w:szCs w:val="20"/>
        </w:rPr>
      </w:pPr>
      <w:r w:rsidRPr="004B7DE7">
        <w:rPr>
          <w:rFonts w:ascii="Arial" w:hAnsi="Arial" w:cs="Arial"/>
          <w:sz w:val="20"/>
          <w:szCs w:val="20"/>
        </w:rPr>
        <w:t xml:space="preserve">OCTA Mode </w:t>
      </w:r>
      <w:r w:rsidRPr="004B7DE7">
        <w:rPr>
          <w:rFonts w:ascii="Arial" w:hAnsi="Arial" w:cs="Arial"/>
          <w:sz w:val="20"/>
          <w:szCs w:val="20"/>
          <w:lang w:val="en-US"/>
        </w:rPr>
        <w:t>– the first ever high-performance mode for off-road driving on a Defender – unlocks full off-road potential, giving the ability to drive across surfaces more capably than any Defender before it.</w:t>
      </w:r>
    </w:p>
    <w:p w14:paraId="482BD1C1" w14:textId="77777777" w:rsidR="00BB1DA3" w:rsidRPr="004B7DE7" w:rsidRDefault="00BB1DA3" w:rsidP="004B7DE7">
      <w:pPr>
        <w:pStyle w:val="Body"/>
        <w:spacing w:after="200" w:line="360" w:lineRule="auto"/>
        <w:rPr>
          <w:rFonts w:ascii="Arial" w:eastAsia="Calibri" w:hAnsi="Arial" w:cs="Arial"/>
          <w:sz w:val="20"/>
          <w:szCs w:val="20"/>
        </w:rPr>
      </w:pPr>
      <w:r w:rsidRPr="004B7DE7">
        <w:rPr>
          <w:rFonts w:ascii="Arial" w:hAnsi="Arial" w:cs="Arial"/>
          <w:sz w:val="20"/>
          <w:szCs w:val="20"/>
          <w:lang w:val="en-US"/>
        </w:rPr>
        <w:t xml:space="preserve">The damping software can detect the type of road surface and when the vehicle may be airborne, to allow for the appropriate level of suspension firmness and damping on rough roads. Crucially, it enables high degrees of wheel articulation and high levels of damping, while also maintaining taut body control and steering precision. </w:t>
      </w:r>
    </w:p>
    <w:p w14:paraId="541AC16A" w14:textId="77777777" w:rsidR="00BB1DA3" w:rsidRPr="004B7DE7" w:rsidRDefault="00BB1DA3" w:rsidP="004B7DE7">
      <w:pPr>
        <w:pStyle w:val="Body"/>
        <w:spacing w:after="200" w:line="360" w:lineRule="auto"/>
        <w:rPr>
          <w:rFonts w:ascii="Arial" w:eastAsia="Calibri" w:hAnsi="Arial" w:cs="Arial"/>
          <w:sz w:val="20"/>
          <w:szCs w:val="20"/>
        </w:rPr>
      </w:pPr>
      <w:r w:rsidRPr="004B7DE7">
        <w:rPr>
          <w:rFonts w:ascii="Arial" w:hAnsi="Arial" w:cs="Arial"/>
          <w:sz w:val="20"/>
          <w:szCs w:val="20"/>
          <w:lang w:val="en-US"/>
        </w:rPr>
        <w:t xml:space="preserve">OCTA Mode also enables an Off-Road Launch mode for optimum acceleration on loose surfaces. And, when combined with the lowest traction control settings (TracDSC or DSC off) it also engages a unique Off-Road ABS calibration for optimum braking performance on loose surfaces too. </w:t>
      </w:r>
    </w:p>
    <w:p w14:paraId="000B075B" w14:textId="3734B560" w:rsidR="00BB1DA3" w:rsidRPr="004B7DE7" w:rsidRDefault="00BB1DA3" w:rsidP="00465C28">
      <w:pPr>
        <w:pStyle w:val="Body"/>
        <w:spacing w:after="200" w:line="360" w:lineRule="auto"/>
        <w:rPr>
          <w:rFonts w:ascii="Arial" w:eastAsia="Calibri" w:hAnsi="Arial" w:cs="Arial"/>
          <w:sz w:val="20"/>
          <w:szCs w:val="20"/>
        </w:rPr>
      </w:pPr>
      <w:r w:rsidRPr="004B7DE7">
        <w:rPr>
          <w:rFonts w:ascii="Arial" w:hAnsi="Arial" w:cs="Arial"/>
          <w:sz w:val="20"/>
          <w:szCs w:val="20"/>
          <w:lang w:val="en-US"/>
        </w:rPr>
        <w:t xml:space="preserve">New software logic can detect rough surfaces via an index that monitors suspension movement and the interactions between damper modules and the ABS system. In this way it can determine the level of ABS input when </w:t>
      </w:r>
      <w:proofErr w:type="gramStart"/>
      <w:r w:rsidRPr="004B7DE7">
        <w:rPr>
          <w:rFonts w:ascii="Arial" w:hAnsi="Arial" w:cs="Arial"/>
          <w:sz w:val="20"/>
          <w:szCs w:val="20"/>
          <w:lang w:val="en-US"/>
        </w:rPr>
        <w:t>braking</w:t>
      </w:r>
      <w:proofErr w:type="gramEnd"/>
      <w:r w:rsidRPr="004B7DE7">
        <w:rPr>
          <w:rFonts w:ascii="Arial" w:hAnsi="Arial" w:cs="Arial"/>
          <w:sz w:val="20"/>
          <w:szCs w:val="20"/>
          <w:lang w:val="en-US"/>
        </w:rPr>
        <w:t>, with the more extreme calibration allowing wheels to lock more frequently and for longer, as this is the most effective way of slowing down on loose surfaces.</w:t>
      </w:r>
    </w:p>
    <w:p w14:paraId="3FE2F21E" w14:textId="733CA7EB" w:rsidR="00BB1DA3" w:rsidRPr="004B7DE7" w:rsidRDefault="00BB1DA3" w:rsidP="004B7DE7">
      <w:pPr>
        <w:pStyle w:val="Body"/>
        <w:spacing w:after="200" w:line="360" w:lineRule="auto"/>
        <w:rPr>
          <w:rFonts w:ascii="Arial" w:eastAsia="Calibri" w:hAnsi="Arial" w:cs="Arial"/>
          <w:sz w:val="20"/>
          <w:szCs w:val="20"/>
        </w:rPr>
      </w:pPr>
      <w:r w:rsidRPr="004B7DE7">
        <w:rPr>
          <w:rFonts w:ascii="Arial" w:hAnsi="Arial" w:cs="Arial"/>
          <w:sz w:val="20"/>
          <w:szCs w:val="20"/>
          <w:lang w:val="en-US"/>
        </w:rPr>
        <w:lastRenderedPageBreak/>
        <w:t>Exhaust valves are also opened for an even more thrilling sound, while gearshifts and the weight of the steering are adjusted for greater engagement.</w:t>
      </w:r>
    </w:p>
    <w:p w14:paraId="006F4F7B" w14:textId="77777777" w:rsidR="00BB1DA3" w:rsidRPr="004B7DE7" w:rsidRDefault="00BB1DA3" w:rsidP="004B7DE7">
      <w:pPr>
        <w:pStyle w:val="Body"/>
        <w:spacing w:after="200" w:line="360" w:lineRule="auto"/>
        <w:rPr>
          <w:rFonts w:ascii="Arial" w:eastAsia="Calibri" w:hAnsi="Arial" w:cs="Arial"/>
          <w:b/>
          <w:bCs/>
          <w:sz w:val="20"/>
          <w:szCs w:val="20"/>
        </w:rPr>
      </w:pPr>
      <w:r w:rsidRPr="004B7DE7">
        <w:rPr>
          <w:rFonts w:ascii="Arial" w:hAnsi="Arial" w:cs="Arial"/>
          <w:b/>
          <w:bCs/>
          <w:sz w:val="20"/>
          <w:szCs w:val="20"/>
          <w:lang w:val="en-US"/>
        </w:rPr>
        <w:t>Confident exterior</w:t>
      </w:r>
    </w:p>
    <w:p w14:paraId="22913AFF" w14:textId="18966D8C" w:rsidR="007629BE" w:rsidRPr="004B7DE7" w:rsidRDefault="00BB1DA3" w:rsidP="004B7DE7">
      <w:pPr>
        <w:pStyle w:val="Body"/>
        <w:spacing w:after="200" w:line="360" w:lineRule="auto"/>
        <w:rPr>
          <w:rFonts w:ascii="Arial" w:eastAsia="Calibri" w:hAnsi="Arial" w:cs="Arial"/>
          <w:sz w:val="20"/>
          <w:szCs w:val="20"/>
        </w:rPr>
      </w:pPr>
      <w:r w:rsidRPr="004B7DE7">
        <w:rPr>
          <w:rFonts w:ascii="Arial" w:hAnsi="Arial" w:cs="Arial"/>
          <w:sz w:val="20"/>
          <w:szCs w:val="20"/>
        </w:rPr>
        <w:t>Defender</w:t>
      </w:r>
      <w:r w:rsidRPr="004B7DE7">
        <w:rPr>
          <w:rFonts w:ascii="Arial" w:hAnsi="Arial" w:cs="Arial"/>
          <w:sz w:val="20"/>
          <w:szCs w:val="20"/>
          <w:lang w:val="en-US"/>
        </w:rPr>
        <w:t xml:space="preserve">’s imposing presence and all-terrain focus is given a bold new attitude for Defender OCTA. It features 33-inch diameter tyres, the largest ever fitted to a production Defender, including a Goodyear Advanced All-Terrain </w:t>
      </w:r>
      <w:proofErr w:type="spellStart"/>
      <w:r w:rsidRPr="004B7DE7">
        <w:rPr>
          <w:rFonts w:ascii="Arial" w:hAnsi="Arial" w:cs="Arial"/>
          <w:sz w:val="20"/>
          <w:szCs w:val="20"/>
          <w:lang w:val="en-US"/>
        </w:rPr>
        <w:t>Tyre</w:t>
      </w:r>
      <w:proofErr w:type="spellEnd"/>
      <w:r w:rsidRPr="004B7DE7">
        <w:rPr>
          <w:rFonts w:ascii="Arial" w:hAnsi="Arial" w:cs="Arial"/>
          <w:i/>
          <w:iCs/>
          <w:sz w:val="20"/>
          <w:szCs w:val="20"/>
          <w:vertAlign w:val="superscript"/>
        </w:rPr>
        <w:t>1</w:t>
      </w:r>
      <w:r w:rsidRPr="004B7DE7">
        <w:rPr>
          <w:rFonts w:ascii="Arial" w:hAnsi="Arial" w:cs="Arial"/>
          <w:sz w:val="20"/>
          <w:szCs w:val="20"/>
          <w:lang w:val="en-US"/>
        </w:rPr>
        <w:t xml:space="preserve"> developed specifically for the OCTA model. This has required extended wheel arches, which complement off-road-</w:t>
      </w:r>
      <w:proofErr w:type="spellStart"/>
      <w:r w:rsidRPr="004B7DE7">
        <w:rPr>
          <w:rFonts w:ascii="Arial" w:hAnsi="Arial" w:cs="Arial"/>
          <w:sz w:val="20"/>
          <w:szCs w:val="20"/>
          <w:lang w:val="en-US"/>
        </w:rPr>
        <w:t>optimised</w:t>
      </w:r>
      <w:proofErr w:type="spellEnd"/>
      <w:r w:rsidRPr="004B7DE7">
        <w:rPr>
          <w:rFonts w:ascii="Arial" w:hAnsi="Arial" w:cs="Arial"/>
          <w:sz w:val="20"/>
          <w:szCs w:val="20"/>
          <w:lang w:val="en-US"/>
        </w:rPr>
        <w:t xml:space="preserve"> front bodywork with unique grille designs allowing greater under-bonnet airflow, a new rear bumper incorporating a four-exit active exhaust system, tough underbody protection including an aluminium alloy front under shield with graphite finish complemented by Phosphor Bronze detailing on the rear recovery points and front recovery point cover. </w:t>
      </w:r>
    </w:p>
    <w:p w14:paraId="083ACDB0" w14:textId="291CD91E" w:rsidR="00BB1DA3" w:rsidRPr="004B7DE7" w:rsidRDefault="00BB1DA3" w:rsidP="004B7DE7">
      <w:pPr>
        <w:pStyle w:val="Body"/>
        <w:spacing w:after="200" w:line="360" w:lineRule="auto"/>
        <w:rPr>
          <w:rFonts w:ascii="Arial" w:hAnsi="Arial" w:cs="Arial"/>
          <w:sz w:val="20"/>
          <w:szCs w:val="20"/>
          <w:lang w:val="en-US"/>
        </w:rPr>
      </w:pPr>
      <w:r w:rsidRPr="004B7DE7">
        <w:rPr>
          <w:rFonts w:ascii="Arial" w:hAnsi="Arial" w:cs="Arial"/>
          <w:sz w:val="20"/>
          <w:szCs w:val="20"/>
        </w:rPr>
        <w:t xml:space="preserve">Defender OCTA </w:t>
      </w:r>
      <w:r w:rsidRPr="004B7DE7">
        <w:rPr>
          <w:rFonts w:ascii="Arial" w:hAnsi="Arial" w:cs="Arial"/>
          <w:sz w:val="20"/>
          <w:szCs w:val="20"/>
          <w:lang w:val="en-US"/>
        </w:rPr>
        <w:t xml:space="preserve">features a range of exclusive </w:t>
      </w:r>
      <w:proofErr w:type="spellStart"/>
      <w:r w:rsidRPr="004B7DE7">
        <w:rPr>
          <w:rFonts w:ascii="Arial" w:hAnsi="Arial" w:cs="Arial"/>
          <w:sz w:val="20"/>
          <w:szCs w:val="20"/>
          <w:lang w:val="en-US"/>
        </w:rPr>
        <w:t>colours</w:t>
      </w:r>
      <w:proofErr w:type="spellEnd"/>
      <w:r w:rsidRPr="004B7DE7">
        <w:rPr>
          <w:rFonts w:ascii="Arial" w:hAnsi="Arial" w:cs="Arial"/>
          <w:sz w:val="20"/>
          <w:szCs w:val="20"/>
          <w:lang w:val="en-US"/>
        </w:rPr>
        <w:t xml:space="preserve"> for even greater client choice.</w:t>
      </w:r>
      <w:r w:rsidR="007629BE" w:rsidRPr="004B7DE7">
        <w:rPr>
          <w:rFonts w:ascii="Arial" w:hAnsi="Arial" w:cs="Arial"/>
          <w:sz w:val="20"/>
          <w:szCs w:val="20"/>
          <w:lang w:val="en-US"/>
        </w:rPr>
        <w:t xml:space="preserve"> It</w:t>
      </w:r>
      <w:r w:rsidR="007629BE" w:rsidRPr="004B7DE7">
        <w:rPr>
          <w:rFonts w:ascii="Arial" w:hAnsi="Arial" w:cs="Arial"/>
          <w:sz w:val="20"/>
          <w:szCs w:val="20"/>
        </w:rPr>
        <w:t> is now available in </w:t>
      </w:r>
      <w:proofErr w:type="spellStart"/>
      <w:r w:rsidR="007629BE" w:rsidRPr="004B7DE7">
        <w:rPr>
          <w:rFonts w:ascii="Arial" w:hAnsi="Arial" w:cs="Arial"/>
          <w:sz w:val="20"/>
          <w:szCs w:val="20"/>
        </w:rPr>
        <w:t>Woolstone</w:t>
      </w:r>
      <w:proofErr w:type="spellEnd"/>
      <w:r w:rsidR="007629BE" w:rsidRPr="004B7DE7">
        <w:rPr>
          <w:rFonts w:ascii="Arial" w:hAnsi="Arial" w:cs="Arial"/>
          <w:sz w:val="20"/>
          <w:szCs w:val="20"/>
        </w:rPr>
        <w:t> Green, alongside the existing colour palette of Sargasso Blue, </w:t>
      </w:r>
      <w:proofErr w:type="spellStart"/>
      <w:r w:rsidR="007629BE" w:rsidRPr="004B7DE7">
        <w:rPr>
          <w:rFonts w:ascii="Arial" w:hAnsi="Arial" w:cs="Arial"/>
          <w:sz w:val="20"/>
          <w:szCs w:val="20"/>
        </w:rPr>
        <w:t>Borasco</w:t>
      </w:r>
      <w:proofErr w:type="spellEnd"/>
      <w:r w:rsidR="007629BE" w:rsidRPr="004B7DE7">
        <w:rPr>
          <w:rFonts w:ascii="Arial" w:hAnsi="Arial" w:cs="Arial"/>
          <w:sz w:val="20"/>
          <w:szCs w:val="20"/>
        </w:rPr>
        <w:t> Grey, Charente Grey, Petra Copper and Narvik Black.  </w:t>
      </w:r>
      <w:r w:rsidRPr="004B7DE7">
        <w:rPr>
          <w:rFonts w:ascii="Arial" w:hAnsi="Arial" w:cs="Arial"/>
          <w:sz w:val="20"/>
          <w:szCs w:val="20"/>
          <w:lang w:val="en-US"/>
        </w:rPr>
        <w:t xml:space="preserve">All Defender OCTA models feature a contrast roof and tailgate in gloss Narvik Black. </w:t>
      </w:r>
    </w:p>
    <w:p w14:paraId="52F17F3A" w14:textId="77777777" w:rsidR="00BB1DA3" w:rsidRPr="004B7DE7" w:rsidRDefault="00BB1DA3" w:rsidP="004B7DE7">
      <w:pPr>
        <w:pStyle w:val="Body"/>
        <w:spacing w:after="200" w:line="360" w:lineRule="auto"/>
        <w:rPr>
          <w:rFonts w:ascii="Arial" w:eastAsia="Calibri" w:hAnsi="Arial" w:cs="Arial"/>
          <w:sz w:val="20"/>
          <w:szCs w:val="20"/>
        </w:rPr>
      </w:pPr>
      <w:r w:rsidRPr="004B7DE7">
        <w:rPr>
          <w:rFonts w:ascii="Arial" w:eastAsia="Calibri" w:hAnsi="Arial" w:cs="Arial"/>
          <w:sz w:val="20"/>
          <w:szCs w:val="20"/>
          <w:lang w:val="en-US"/>
        </w:rPr>
        <w:t>Defender OCTA’s purposeful exterior is accentuated by a new Textured Graphite finish, giving the most capable and durable Defender an even more rugged appearance. With a matte surface and high intensity metallic flake, it gives a true sense of tough luxury. Key touchpoints on the exterior include front and rear bumpers, bonnet vent inserts, side fender vent surrounds and two</w:t>
      </w:r>
      <w:r w:rsidRPr="004B7DE7">
        <w:rPr>
          <w:rFonts w:ascii="Cambria Math" w:eastAsia="Calibri" w:hAnsi="Cambria Math" w:cs="Cambria Math"/>
          <w:sz w:val="20"/>
          <w:szCs w:val="20"/>
          <w:lang w:val="en-US"/>
        </w:rPr>
        <w:t>‑</w:t>
      </w:r>
      <w:r w:rsidRPr="004B7DE7">
        <w:rPr>
          <w:rFonts w:ascii="Arial" w:eastAsia="Calibri" w:hAnsi="Arial" w:cs="Arial"/>
          <w:sz w:val="20"/>
          <w:szCs w:val="20"/>
          <w:lang w:val="en-US"/>
        </w:rPr>
        <w:t>piece bonnet script with a Phosphor Bronze outer finish.</w:t>
      </w:r>
    </w:p>
    <w:p w14:paraId="15AAA6F2" w14:textId="77777777" w:rsidR="00BB1DA3" w:rsidRPr="004B7DE7" w:rsidRDefault="00BB1DA3" w:rsidP="004B7DE7">
      <w:pPr>
        <w:pStyle w:val="Body"/>
        <w:spacing w:after="200" w:line="360" w:lineRule="auto"/>
        <w:rPr>
          <w:rFonts w:ascii="Arial" w:hAnsi="Arial" w:cs="Arial"/>
          <w:sz w:val="20"/>
          <w:szCs w:val="20"/>
          <w:lang w:val="en-US"/>
        </w:rPr>
      </w:pPr>
      <w:r w:rsidRPr="004B7DE7">
        <w:rPr>
          <w:rFonts w:ascii="Arial" w:hAnsi="Arial" w:cs="Arial"/>
          <w:sz w:val="20"/>
          <w:szCs w:val="20"/>
          <w:lang w:val="en-US"/>
        </w:rPr>
        <w:t xml:space="preserve">Clients can also specify a black contrast signature graphic, for a truly eye-catching addition to their vehicle, with the C-pillar signature graphic – including interior stowage – and A-pillars all finished in Gloss Black. All models get new Gloss Black Defender-branded wheel centre caps. </w:t>
      </w:r>
    </w:p>
    <w:p w14:paraId="4ED34158" w14:textId="77777777" w:rsidR="00BB1DA3" w:rsidRPr="004B7DE7" w:rsidRDefault="00BB1DA3" w:rsidP="004B7DE7">
      <w:pPr>
        <w:pStyle w:val="Body"/>
        <w:spacing w:after="200" w:line="360" w:lineRule="auto"/>
        <w:rPr>
          <w:rFonts w:ascii="Arial" w:hAnsi="Arial" w:cs="Arial"/>
          <w:sz w:val="20"/>
          <w:szCs w:val="20"/>
          <w:lang w:val="en-US"/>
        </w:rPr>
      </w:pPr>
      <w:r w:rsidRPr="004B7DE7">
        <w:rPr>
          <w:rFonts w:ascii="Arial" w:hAnsi="Arial" w:cs="Arial"/>
          <w:sz w:val="20"/>
          <w:szCs w:val="20"/>
          <w:lang w:val="en-US"/>
        </w:rPr>
        <w:t>An optional Matte Protective Film brings added body protection in harsh environments, as well as a sophisticated appearance that showcases its distinctive silhouette and surfacing. Additionally, from late 2025 a Patagonia White Matte Wrap will be made available, for a distinct and crisp white exterior and a smooth, satin finish. Named after the snow-tipped mountains of Santa Cruz in Arizona in the US, it adds a distinctive white exterior with a matte finish.</w:t>
      </w:r>
    </w:p>
    <w:p w14:paraId="197EA5FC" w14:textId="77777777" w:rsidR="00BB1DA3" w:rsidRPr="004B7DE7" w:rsidRDefault="00BB1DA3" w:rsidP="004B7DE7">
      <w:pPr>
        <w:spacing w:line="360" w:lineRule="auto"/>
        <w:rPr>
          <w:rFonts w:ascii="Arial" w:hAnsi="Arial" w:cs="Arial"/>
          <w:sz w:val="20"/>
          <w:szCs w:val="20"/>
        </w:rPr>
      </w:pPr>
      <w:r w:rsidRPr="004B7DE7">
        <w:rPr>
          <w:rFonts w:ascii="Arial" w:hAnsi="Arial" w:cs="Arial"/>
          <w:sz w:val="20"/>
          <w:szCs w:val="20"/>
        </w:rPr>
        <w:t xml:space="preserve">Chopped Carbon </w:t>
      </w:r>
      <w:proofErr w:type="spellStart"/>
      <w:r w:rsidRPr="004B7DE7">
        <w:rPr>
          <w:rFonts w:ascii="Arial" w:hAnsi="Arial" w:cs="Arial"/>
          <w:sz w:val="20"/>
          <w:szCs w:val="20"/>
        </w:rPr>
        <w:t>Fibre</w:t>
      </w:r>
      <w:proofErr w:type="spellEnd"/>
      <w:r w:rsidRPr="004B7DE7">
        <w:rPr>
          <w:rFonts w:ascii="Arial" w:hAnsi="Arial" w:cs="Arial"/>
          <w:sz w:val="20"/>
          <w:szCs w:val="20"/>
        </w:rPr>
        <w:t xml:space="preserve"> exterior and interior accents can now be specified on Defender OCTA in any of the latest </w:t>
      </w:r>
      <w:proofErr w:type="spellStart"/>
      <w:r w:rsidRPr="004B7DE7">
        <w:rPr>
          <w:rFonts w:ascii="Arial" w:hAnsi="Arial" w:cs="Arial"/>
          <w:sz w:val="20"/>
          <w:szCs w:val="20"/>
        </w:rPr>
        <w:t>colourways</w:t>
      </w:r>
      <w:proofErr w:type="spellEnd"/>
      <w:r w:rsidRPr="004B7DE7">
        <w:rPr>
          <w:rFonts w:ascii="Arial" w:hAnsi="Arial" w:cs="Arial"/>
          <w:sz w:val="20"/>
          <w:szCs w:val="20"/>
        </w:rPr>
        <w:t xml:space="preserve">. This highly distinctive finish, which includes recycled raw materials, features on the </w:t>
      </w:r>
      <w:r w:rsidRPr="004B7DE7">
        <w:rPr>
          <w:rFonts w:ascii="Arial" w:hAnsi="Arial" w:cs="Arial"/>
          <w:sz w:val="20"/>
          <w:szCs w:val="20"/>
        </w:rPr>
        <w:lastRenderedPageBreak/>
        <w:t>Defender bonnet script, fender vent surrounds and bonnet vent surrounds, plus the front seatbacks and centre console trim inside.</w:t>
      </w:r>
    </w:p>
    <w:p w14:paraId="2AB2864C" w14:textId="77777777" w:rsidR="00BB1DA3" w:rsidRPr="004B7DE7" w:rsidRDefault="00BB1DA3" w:rsidP="004B7DE7">
      <w:pPr>
        <w:spacing w:line="360" w:lineRule="auto"/>
        <w:rPr>
          <w:rFonts w:ascii="Arial" w:hAnsi="Arial" w:cs="Arial"/>
          <w:b/>
          <w:bCs/>
          <w:sz w:val="20"/>
          <w:szCs w:val="20"/>
        </w:rPr>
      </w:pPr>
      <w:r w:rsidRPr="004B7DE7">
        <w:rPr>
          <w:rFonts w:ascii="Arial" w:hAnsi="Arial" w:cs="Arial"/>
          <w:b/>
          <w:bCs/>
          <w:sz w:val="20"/>
          <w:szCs w:val="20"/>
        </w:rPr>
        <w:t>OCTA Black</w:t>
      </w:r>
    </w:p>
    <w:p w14:paraId="1DD6CB9B" w14:textId="77777777" w:rsidR="00BB1DA3" w:rsidRPr="004B7DE7" w:rsidRDefault="00BB1DA3" w:rsidP="004B7DE7">
      <w:pPr>
        <w:spacing w:line="360" w:lineRule="auto"/>
        <w:rPr>
          <w:rFonts w:ascii="Arial" w:hAnsi="Arial" w:cs="Arial"/>
          <w:sz w:val="20"/>
          <w:szCs w:val="20"/>
        </w:rPr>
      </w:pPr>
      <w:r w:rsidRPr="004B7DE7">
        <w:rPr>
          <w:rFonts w:ascii="Arial" w:hAnsi="Arial" w:cs="Arial"/>
          <w:sz w:val="20"/>
          <w:szCs w:val="20"/>
        </w:rPr>
        <w:t>Extensive black detailing for the high-performance 4x4 hero gives the toughest, most capable and most luxurious model in the Defender family an even more purposeful presence and even greater luxury.</w:t>
      </w:r>
    </w:p>
    <w:p w14:paraId="544DC369" w14:textId="77777777" w:rsidR="00BB1DA3" w:rsidRPr="004B7DE7" w:rsidRDefault="00BB1DA3" w:rsidP="004B7DE7">
      <w:pPr>
        <w:spacing w:line="360" w:lineRule="auto"/>
        <w:rPr>
          <w:rFonts w:ascii="Arial" w:hAnsi="Arial" w:cs="Arial"/>
          <w:sz w:val="20"/>
          <w:szCs w:val="20"/>
        </w:rPr>
      </w:pPr>
      <w:r w:rsidRPr="004B7DE7">
        <w:rPr>
          <w:rFonts w:ascii="Arial" w:hAnsi="Arial" w:cs="Arial"/>
          <w:sz w:val="20"/>
          <w:szCs w:val="20"/>
        </w:rPr>
        <w:t xml:space="preserve">Up to 30 exterior elements have received the black treatment as part of the transformation. Defender OCTA Black is finished in Narvik Black: the truest black in the Defender paint palette. Narvik Black is deep and dark with a gloss finish as standard, but clients can </w:t>
      </w:r>
      <w:proofErr w:type="spellStart"/>
      <w:r w:rsidRPr="004B7DE7">
        <w:rPr>
          <w:rFonts w:ascii="Arial" w:hAnsi="Arial" w:cs="Arial"/>
          <w:sz w:val="20"/>
          <w:szCs w:val="20"/>
        </w:rPr>
        <w:t>personalise</w:t>
      </w:r>
      <w:proofErr w:type="spellEnd"/>
      <w:r w:rsidRPr="004B7DE7">
        <w:rPr>
          <w:rFonts w:ascii="Arial" w:hAnsi="Arial" w:cs="Arial"/>
          <w:sz w:val="20"/>
          <w:szCs w:val="20"/>
        </w:rPr>
        <w:t xml:space="preserve"> the exterior of their OCTA Black by choosing an optional Matte Protective Film.</w:t>
      </w:r>
    </w:p>
    <w:p w14:paraId="464E85A3" w14:textId="77777777" w:rsidR="00BB1DA3" w:rsidRPr="004B7DE7" w:rsidRDefault="00BB1DA3" w:rsidP="004B7DE7">
      <w:pPr>
        <w:spacing w:line="360" w:lineRule="auto"/>
        <w:rPr>
          <w:rFonts w:ascii="Arial" w:hAnsi="Arial" w:cs="Arial"/>
          <w:sz w:val="20"/>
          <w:szCs w:val="20"/>
        </w:rPr>
      </w:pPr>
      <w:r w:rsidRPr="004B7DE7">
        <w:rPr>
          <w:rFonts w:ascii="Arial" w:hAnsi="Arial" w:cs="Arial"/>
          <w:sz w:val="20"/>
          <w:szCs w:val="20"/>
        </w:rPr>
        <w:t xml:space="preserve">The front </w:t>
      </w:r>
      <w:proofErr w:type="spellStart"/>
      <w:r w:rsidRPr="004B7DE7">
        <w:rPr>
          <w:rFonts w:ascii="Arial" w:hAnsi="Arial" w:cs="Arial"/>
          <w:sz w:val="20"/>
          <w:szCs w:val="20"/>
        </w:rPr>
        <w:t>undershield</w:t>
      </w:r>
      <w:proofErr w:type="spellEnd"/>
      <w:r w:rsidRPr="004B7DE7">
        <w:rPr>
          <w:rFonts w:ascii="Arial" w:hAnsi="Arial" w:cs="Arial"/>
          <w:sz w:val="20"/>
          <w:szCs w:val="20"/>
        </w:rPr>
        <w:t xml:space="preserve"> and rear scuff plates are finished in Satin Black Powder Coat with exposed recovery eyes in Satin Black, while a Gloss Black tow eye cover at the front and Gloss Black quad exhaust tips at the rear provide a contrasting finish. The Land Rover oval on the grille is black with darkened silver script. Ensuring no area is left untouched, even underbody elements feature a Gloss or Satin Black finish, including the cover for the exhaust silencer and centre box, and the optional electrically deployable towbar (*market dependent).  </w:t>
      </w:r>
    </w:p>
    <w:p w14:paraId="4D6986AC" w14:textId="77777777" w:rsidR="00BB1DA3" w:rsidRPr="004B7DE7" w:rsidRDefault="00BB1DA3" w:rsidP="004B7DE7">
      <w:pPr>
        <w:spacing w:line="360" w:lineRule="auto"/>
        <w:rPr>
          <w:rFonts w:ascii="Arial" w:eastAsia="Arial Unicode MS" w:hAnsi="Arial" w:cs="Arial"/>
          <w:sz w:val="20"/>
          <w:szCs w:val="20"/>
        </w:rPr>
      </w:pPr>
      <w:r w:rsidRPr="004B7DE7">
        <w:rPr>
          <w:rFonts w:ascii="Arial" w:hAnsi="Arial" w:cs="Arial"/>
          <w:sz w:val="20"/>
          <w:szCs w:val="20"/>
        </w:rPr>
        <w:t xml:space="preserve">A choice of 20-inch forged wheels or 22-inch Gloss Black wheels is available, with black centre caps and Shadow Atlas Defender script, while Gloss Black brake calipers feature contrasting Sentient Silver script. </w:t>
      </w:r>
    </w:p>
    <w:p w14:paraId="646040C2" w14:textId="77777777" w:rsidR="00BB1DA3" w:rsidRPr="004B7DE7" w:rsidRDefault="00BB1DA3" w:rsidP="004B7DE7">
      <w:pPr>
        <w:pStyle w:val="Body"/>
        <w:spacing w:after="200" w:line="360" w:lineRule="auto"/>
        <w:rPr>
          <w:rFonts w:ascii="Arial" w:eastAsia="Calibri" w:hAnsi="Arial" w:cs="Arial"/>
          <w:b/>
          <w:bCs/>
          <w:sz w:val="20"/>
          <w:szCs w:val="20"/>
        </w:rPr>
      </w:pPr>
      <w:r w:rsidRPr="004B7DE7">
        <w:rPr>
          <w:rFonts w:ascii="Arial" w:hAnsi="Arial" w:cs="Arial"/>
          <w:b/>
          <w:bCs/>
          <w:sz w:val="20"/>
          <w:szCs w:val="20"/>
          <w:lang w:val="en-US"/>
        </w:rPr>
        <w:t>Engaging, immersive interior</w:t>
      </w:r>
    </w:p>
    <w:p w14:paraId="5BA14F3B" w14:textId="77777777" w:rsidR="00BB1DA3" w:rsidRPr="004B7DE7" w:rsidRDefault="00BB1DA3" w:rsidP="004B7DE7">
      <w:pPr>
        <w:pStyle w:val="Body"/>
        <w:spacing w:after="200" w:line="360" w:lineRule="auto"/>
        <w:rPr>
          <w:rFonts w:ascii="Arial" w:eastAsia="Calibri" w:hAnsi="Arial" w:cs="Arial"/>
          <w:sz w:val="20"/>
          <w:szCs w:val="20"/>
        </w:rPr>
      </w:pPr>
      <w:r w:rsidRPr="004B7DE7">
        <w:rPr>
          <w:rFonts w:ascii="Arial" w:hAnsi="Arial" w:cs="Arial"/>
          <w:sz w:val="20"/>
          <w:szCs w:val="20"/>
          <w:lang w:val="en-US"/>
        </w:rPr>
        <w:t xml:space="preserve">Clients can now specify more interior </w:t>
      </w:r>
      <w:proofErr w:type="spellStart"/>
      <w:r w:rsidRPr="004B7DE7">
        <w:rPr>
          <w:rFonts w:ascii="Arial" w:hAnsi="Arial" w:cs="Arial"/>
          <w:sz w:val="20"/>
          <w:szCs w:val="20"/>
          <w:lang w:val="en-US"/>
        </w:rPr>
        <w:t>colour</w:t>
      </w:r>
      <w:proofErr w:type="spellEnd"/>
      <w:r w:rsidRPr="004B7DE7">
        <w:rPr>
          <w:rFonts w:ascii="Arial" w:hAnsi="Arial" w:cs="Arial"/>
          <w:sz w:val="20"/>
          <w:szCs w:val="20"/>
          <w:lang w:val="en-US"/>
        </w:rPr>
        <w:t xml:space="preserve"> combinations in line with the exterior palette. Two highly durable Ultrafabrics</w:t>
      </w:r>
      <w:r w:rsidRPr="004B7DE7">
        <w:rPr>
          <w:rFonts w:ascii="Arial" w:hAnsi="Arial" w:cs="Arial"/>
          <w:sz w:val="20"/>
          <w:szCs w:val="20"/>
          <w:vertAlign w:val="superscript"/>
        </w:rPr>
        <w:t>TM</w:t>
      </w:r>
      <w:r w:rsidRPr="004B7DE7">
        <w:rPr>
          <w:rFonts w:ascii="Arial" w:hAnsi="Arial" w:cs="Arial"/>
          <w:sz w:val="20"/>
          <w:szCs w:val="20"/>
          <w:lang w:val="en-US"/>
        </w:rPr>
        <w:t xml:space="preserve"> PU options – 30 per cent lighter than traditional leather – are available. This seat is available in duo-tone Khaki and Ebony, or Light Cloud and Lunar. The khaki </w:t>
      </w:r>
      <w:proofErr w:type="gramStart"/>
      <w:r w:rsidRPr="004B7DE7">
        <w:rPr>
          <w:rFonts w:ascii="Arial" w:hAnsi="Arial" w:cs="Arial"/>
          <w:sz w:val="20"/>
          <w:szCs w:val="20"/>
          <w:lang w:val="en-US"/>
        </w:rPr>
        <w:t>option is</w:t>
      </w:r>
      <w:proofErr w:type="gramEnd"/>
      <w:r w:rsidRPr="004B7DE7">
        <w:rPr>
          <w:rFonts w:ascii="Arial" w:hAnsi="Arial" w:cs="Arial"/>
          <w:sz w:val="20"/>
          <w:szCs w:val="20"/>
          <w:lang w:val="en-US"/>
        </w:rPr>
        <w:t xml:space="preserve"> features knit textile and a reductive, seamless finish. </w:t>
      </w:r>
    </w:p>
    <w:p w14:paraId="566974D5" w14:textId="77777777" w:rsidR="00BB1DA3" w:rsidRPr="004B7DE7" w:rsidRDefault="00BB1DA3" w:rsidP="004B7DE7">
      <w:pPr>
        <w:pStyle w:val="Body"/>
        <w:spacing w:after="200" w:line="360" w:lineRule="auto"/>
        <w:rPr>
          <w:rFonts w:ascii="Arial" w:hAnsi="Arial" w:cs="Arial"/>
          <w:sz w:val="20"/>
          <w:szCs w:val="20"/>
          <w:lang w:val="en-US"/>
        </w:rPr>
      </w:pPr>
      <w:r w:rsidRPr="004B7DE7">
        <w:rPr>
          <w:rFonts w:ascii="Arial" w:hAnsi="Arial" w:cs="Arial"/>
          <w:sz w:val="20"/>
          <w:szCs w:val="20"/>
          <w:lang w:val="en-US"/>
        </w:rPr>
        <w:t>A Burnt Sienna semi-aniline leather is also available, with Kvadrat</w:t>
      </w:r>
      <w:r w:rsidRPr="004B7DE7">
        <w:rPr>
          <w:rFonts w:ascii="Arial" w:hAnsi="Arial" w:cs="Arial"/>
          <w:sz w:val="20"/>
          <w:szCs w:val="20"/>
          <w:vertAlign w:val="superscript"/>
        </w:rPr>
        <w:t>TM</w:t>
      </w:r>
      <w:r w:rsidRPr="004B7DE7">
        <w:rPr>
          <w:rFonts w:ascii="Arial" w:hAnsi="Arial" w:cs="Arial"/>
          <w:sz w:val="20"/>
          <w:szCs w:val="20"/>
          <w:lang w:val="en-US"/>
        </w:rPr>
        <w:t xml:space="preserve"> textile trim in Ebony. Alternatively, full semi-aniline leather is available in Ebony. </w:t>
      </w:r>
    </w:p>
    <w:p w14:paraId="26B3E686" w14:textId="52C22498" w:rsidR="00BB1DA3" w:rsidRPr="004B7DE7" w:rsidRDefault="00BB1DA3" w:rsidP="004B7DE7">
      <w:pPr>
        <w:spacing w:line="360" w:lineRule="auto"/>
        <w:rPr>
          <w:rFonts w:ascii="Arial" w:hAnsi="Arial" w:cs="Arial"/>
          <w:sz w:val="20"/>
          <w:szCs w:val="20"/>
        </w:rPr>
      </w:pPr>
      <w:r w:rsidRPr="004B7DE7">
        <w:rPr>
          <w:rFonts w:ascii="Arial" w:hAnsi="Arial" w:cs="Arial"/>
          <w:sz w:val="20"/>
          <w:szCs w:val="20"/>
        </w:rPr>
        <w:t>To complement the dramatically dark exterior of Defender OCTA Black, the interior takes tough luxury to a new level. Ebony Semi-Aniline Leather with Kvadrat</w:t>
      </w:r>
      <w:r w:rsidRPr="004B7DE7">
        <w:rPr>
          <w:rFonts w:ascii="Arial" w:hAnsi="Arial" w:cs="Arial"/>
          <w:sz w:val="20"/>
          <w:szCs w:val="20"/>
          <w:vertAlign w:val="superscript"/>
        </w:rPr>
        <w:t>TM</w:t>
      </w:r>
      <w:r w:rsidRPr="004B7DE7">
        <w:rPr>
          <w:rFonts w:ascii="Arial" w:hAnsi="Arial" w:cs="Arial"/>
          <w:sz w:val="20"/>
          <w:szCs w:val="20"/>
        </w:rPr>
        <w:t xml:space="preserve"> is introduced to Defender for the first time, bringing a soft and tactile finish to the Performance Seats. They feature unique perforation patterns on </w:t>
      </w:r>
      <w:r w:rsidRPr="004B7DE7">
        <w:rPr>
          <w:rFonts w:ascii="Arial" w:hAnsi="Arial" w:cs="Arial"/>
          <w:sz w:val="20"/>
          <w:szCs w:val="20"/>
        </w:rPr>
        <w:lastRenderedPageBreak/>
        <w:t xml:space="preserve">the seats, with new stitching detail on the backrests, while the seat backs and armrest hinges are finished in Carpathian Grey – bringing bold finishes to every element. </w:t>
      </w:r>
    </w:p>
    <w:p w14:paraId="5E9F5FAB" w14:textId="77777777" w:rsidR="00BB1DA3" w:rsidRPr="004B7DE7" w:rsidRDefault="00BB1DA3" w:rsidP="004B7DE7">
      <w:pPr>
        <w:spacing w:line="360" w:lineRule="auto"/>
        <w:rPr>
          <w:rFonts w:ascii="Arial" w:eastAsia="Arial Unicode MS" w:hAnsi="Arial" w:cs="Arial"/>
          <w:sz w:val="20"/>
          <w:szCs w:val="20"/>
        </w:rPr>
      </w:pPr>
      <w:r w:rsidRPr="004B7DE7">
        <w:rPr>
          <w:rFonts w:ascii="Arial" w:hAnsi="Arial" w:cs="Arial"/>
          <w:sz w:val="20"/>
          <w:szCs w:val="20"/>
        </w:rPr>
        <w:t xml:space="preserve">Across the dashboard, the Cross Car Beam is finished in Satin Black Powder Coat, while a technical Chopped Carbon </w:t>
      </w:r>
      <w:proofErr w:type="spellStart"/>
      <w:r w:rsidRPr="004B7DE7">
        <w:rPr>
          <w:rFonts w:ascii="Arial" w:hAnsi="Arial" w:cs="Arial"/>
          <w:sz w:val="20"/>
          <w:szCs w:val="20"/>
        </w:rPr>
        <w:t>Fibre</w:t>
      </w:r>
      <w:proofErr w:type="spellEnd"/>
      <w:r w:rsidRPr="004B7DE7">
        <w:rPr>
          <w:rFonts w:ascii="Arial" w:hAnsi="Arial" w:cs="Arial"/>
          <w:sz w:val="20"/>
          <w:szCs w:val="20"/>
        </w:rPr>
        <w:t xml:space="preserve"> finish can be chosen for the interior details – the epitome of tough luxury.</w:t>
      </w:r>
    </w:p>
    <w:p w14:paraId="23261DC8" w14:textId="77777777" w:rsidR="00BB1DA3" w:rsidRPr="004B7DE7" w:rsidRDefault="00BB1DA3" w:rsidP="004B7DE7">
      <w:pPr>
        <w:pStyle w:val="Body"/>
        <w:spacing w:after="200" w:line="360" w:lineRule="auto"/>
        <w:rPr>
          <w:rFonts w:ascii="Arial" w:eastAsia="Calibri" w:hAnsi="Arial" w:cs="Arial"/>
          <w:sz w:val="20"/>
          <w:szCs w:val="20"/>
        </w:rPr>
      </w:pPr>
      <w:r w:rsidRPr="004B7DE7">
        <w:rPr>
          <w:rFonts w:ascii="Arial" w:hAnsi="Arial" w:cs="Arial"/>
          <w:sz w:val="20"/>
          <w:szCs w:val="20"/>
          <w:lang w:val="en-US"/>
        </w:rPr>
        <w:t xml:space="preserve">The front row of Defender OCTA features all-new Performance Seats with more supportive bolsters and integrated headrests. Defender’s close association with music is brought to the fore with immersive Body and Soul Seat audio technology – available for the first time in Defender. </w:t>
      </w:r>
    </w:p>
    <w:p w14:paraId="08514266" w14:textId="77777777" w:rsidR="00BB1DA3" w:rsidRPr="004B7DE7" w:rsidRDefault="00BB1DA3" w:rsidP="004B7DE7">
      <w:pPr>
        <w:pStyle w:val="Body"/>
        <w:spacing w:after="200" w:line="360" w:lineRule="auto"/>
        <w:rPr>
          <w:rFonts w:ascii="Arial" w:eastAsia="Calibri" w:hAnsi="Arial" w:cs="Arial"/>
          <w:b/>
          <w:bCs/>
          <w:sz w:val="20"/>
          <w:szCs w:val="20"/>
        </w:rPr>
      </w:pPr>
      <w:r w:rsidRPr="004B7DE7">
        <w:rPr>
          <w:rFonts w:ascii="Arial" w:hAnsi="Arial" w:cs="Arial"/>
          <w:sz w:val="20"/>
          <w:szCs w:val="20"/>
          <w:lang w:val="en-US"/>
        </w:rPr>
        <w:t xml:space="preserve">The Body and Soul Seat has been developed in collaboration with music industry experts SUBPAC and Coventry University, allowing the driver and front passenger to feel, as well as hear, the music. Six wellness </w:t>
      </w:r>
      <w:proofErr w:type="spellStart"/>
      <w:r w:rsidRPr="004B7DE7">
        <w:rPr>
          <w:rFonts w:ascii="Arial" w:hAnsi="Arial" w:cs="Arial"/>
          <w:sz w:val="20"/>
          <w:szCs w:val="20"/>
          <w:lang w:val="en-US"/>
        </w:rPr>
        <w:t>programmes</w:t>
      </w:r>
      <w:proofErr w:type="spellEnd"/>
      <w:r w:rsidRPr="004B7DE7">
        <w:rPr>
          <w:rFonts w:ascii="Arial" w:hAnsi="Arial" w:cs="Arial"/>
          <w:sz w:val="20"/>
          <w:szCs w:val="20"/>
          <w:lang w:val="en-US"/>
        </w:rPr>
        <w:t xml:space="preserve"> are also available to help relax occupants or help improve cognitive responses on the move, depending on their preference. </w:t>
      </w:r>
    </w:p>
    <w:p w14:paraId="5EDE9537" w14:textId="4982A379" w:rsidR="00BB1DA3" w:rsidRPr="00465C28" w:rsidRDefault="00BB1DA3" w:rsidP="00465C28">
      <w:pPr>
        <w:pStyle w:val="Body"/>
        <w:spacing w:after="200" w:line="360" w:lineRule="auto"/>
        <w:rPr>
          <w:rFonts w:ascii="Arial" w:eastAsia="Calibri" w:hAnsi="Arial" w:cs="Arial"/>
          <w:b/>
          <w:bCs/>
          <w:sz w:val="20"/>
          <w:szCs w:val="20"/>
        </w:rPr>
      </w:pPr>
      <w:r w:rsidRPr="004B7DE7">
        <w:rPr>
          <w:rFonts w:ascii="Arial" w:hAnsi="Arial" w:cs="Arial"/>
          <w:b/>
          <w:bCs/>
          <w:sz w:val="20"/>
          <w:szCs w:val="20"/>
          <w:lang w:val="en-US"/>
        </w:rPr>
        <w:t xml:space="preserve">Body and Soul Seat (BASS) in detail </w:t>
      </w:r>
    </w:p>
    <w:p w14:paraId="1C0F4928" w14:textId="77777777" w:rsidR="00BB1DA3" w:rsidRPr="004B7DE7" w:rsidRDefault="00BB1DA3" w:rsidP="004B7DE7">
      <w:pPr>
        <w:pStyle w:val="Body"/>
        <w:spacing w:after="200" w:line="360" w:lineRule="auto"/>
        <w:rPr>
          <w:rFonts w:ascii="Arial" w:eastAsia="Calibri" w:hAnsi="Arial" w:cs="Arial"/>
          <w:sz w:val="20"/>
          <w:szCs w:val="20"/>
        </w:rPr>
      </w:pPr>
      <w:r w:rsidRPr="004B7DE7">
        <w:rPr>
          <w:rFonts w:ascii="Arial" w:hAnsi="Arial" w:cs="Arial"/>
          <w:sz w:val="20"/>
          <w:szCs w:val="20"/>
          <w:lang w:val="en-US"/>
        </w:rPr>
        <w:t xml:space="preserve">Body and Soul Seats (BASS) allow those in the front row to experience the next-generation of in-car sensory technology – capable of making the driver and passenger feel the music as well as hear it with vibro-acoustic technology. </w:t>
      </w:r>
    </w:p>
    <w:p w14:paraId="117645C5" w14:textId="77777777" w:rsidR="00BB1DA3" w:rsidRPr="004B7DE7" w:rsidRDefault="00BB1DA3" w:rsidP="004B7DE7">
      <w:pPr>
        <w:pStyle w:val="Body"/>
        <w:spacing w:after="200" w:line="360" w:lineRule="auto"/>
        <w:rPr>
          <w:rFonts w:ascii="Arial" w:eastAsia="Calibri" w:hAnsi="Arial" w:cs="Arial"/>
          <w:sz w:val="20"/>
          <w:szCs w:val="20"/>
        </w:rPr>
      </w:pPr>
      <w:r w:rsidRPr="004B7DE7">
        <w:rPr>
          <w:rFonts w:ascii="Arial" w:hAnsi="Arial" w:cs="Arial"/>
          <w:sz w:val="20"/>
          <w:szCs w:val="20"/>
          <w:lang w:val="en-US"/>
        </w:rPr>
        <w:t>Developed in partnership with industry leader SUBPAC</w:t>
      </w:r>
      <w:r w:rsidRPr="004B7DE7">
        <w:rPr>
          <w:rFonts w:ascii="Arial" w:hAnsi="Arial" w:cs="Arial"/>
          <w:sz w:val="20"/>
          <w:szCs w:val="20"/>
          <w:vertAlign w:val="superscript"/>
        </w:rPr>
        <w:t>TM</w:t>
      </w:r>
      <w:r w:rsidRPr="004B7DE7">
        <w:rPr>
          <w:rFonts w:ascii="Arial" w:hAnsi="Arial" w:cs="Arial"/>
          <w:sz w:val="20"/>
          <w:szCs w:val="20"/>
          <w:lang w:val="en-US"/>
        </w:rPr>
        <w:t xml:space="preserve">, this immersive technology is available on Defender for the first time, using the same software used by the world’s top recording artists and composers. </w:t>
      </w:r>
    </w:p>
    <w:p w14:paraId="015F5FED" w14:textId="77777777" w:rsidR="00BB1DA3" w:rsidRPr="004B7DE7" w:rsidRDefault="00BB1DA3" w:rsidP="004B7DE7">
      <w:pPr>
        <w:pStyle w:val="Body"/>
        <w:spacing w:after="200" w:line="360" w:lineRule="auto"/>
        <w:rPr>
          <w:rFonts w:ascii="Arial" w:eastAsia="Calibri" w:hAnsi="Arial" w:cs="Arial"/>
          <w:sz w:val="20"/>
          <w:szCs w:val="20"/>
        </w:rPr>
      </w:pPr>
      <w:r w:rsidRPr="004B7DE7">
        <w:rPr>
          <w:rFonts w:ascii="Arial" w:hAnsi="Arial" w:cs="Arial"/>
          <w:sz w:val="20"/>
          <w:szCs w:val="20"/>
          <w:lang w:val="en-US"/>
        </w:rPr>
        <w:t>The Body and Soul Seats feature four transducers within the front seats that are aligned to the occupants’ backs to deliver high fidelity tactile audio. Using SUBPAC</w:t>
      </w:r>
      <w:r w:rsidRPr="004B7DE7">
        <w:rPr>
          <w:rFonts w:ascii="Arial" w:hAnsi="Arial" w:cs="Arial"/>
          <w:sz w:val="20"/>
          <w:szCs w:val="20"/>
          <w:vertAlign w:val="superscript"/>
        </w:rPr>
        <w:t xml:space="preserve">TM </w:t>
      </w:r>
      <w:r w:rsidRPr="004B7DE7">
        <w:rPr>
          <w:rFonts w:ascii="Arial" w:hAnsi="Arial" w:cs="Arial"/>
          <w:sz w:val="20"/>
          <w:szCs w:val="20"/>
          <w:lang w:val="en-US"/>
        </w:rPr>
        <w:t xml:space="preserve">AI </w:t>
      </w:r>
      <w:proofErr w:type="spellStart"/>
      <w:r w:rsidRPr="004B7DE7">
        <w:rPr>
          <w:rFonts w:ascii="Arial" w:hAnsi="Arial" w:cs="Arial"/>
          <w:sz w:val="20"/>
          <w:szCs w:val="20"/>
          <w:lang w:val="en-US"/>
        </w:rPr>
        <w:t>optimising</w:t>
      </w:r>
      <w:proofErr w:type="spellEnd"/>
      <w:r w:rsidRPr="004B7DE7">
        <w:rPr>
          <w:rFonts w:ascii="Arial" w:hAnsi="Arial" w:cs="Arial"/>
          <w:sz w:val="20"/>
          <w:szCs w:val="20"/>
          <w:lang w:val="en-US"/>
        </w:rPr>
        <w:t xml:space="preserve"> software, the seats </w:t>
      </w:r>
      <w:proofErr w:type="spellStart"/>
      <w:r w:rsidRPr="004B7DE7">
        <w:rPr>
          <w:rFonts w:ascii="Arial" w:hAnsi="Arial" w:cs="Arial"/>
          <w:sz w:val="20"/>
          <w:szCs w:val="20"/>
          <w:lang w:val="en-US"/>
        </w:rPr>
        <w:t>analyse</w:t>
      </w:r>
      <w:proofErr w:type="spellEnd"/>
      <w:r w:rsidRPr="004B7DE7">
        <w:rPr>
          <w:rFonts w:ascii="Arial" w:hAnsi="Arial" w:cs="Arial"/>
          <w:sz w:val="20"/>
          <w:szCs w:val="20"/>
          <w:lang w:val="en-US"/>
        </w:rPr>
        <w:t xml:space="preserve"> signals from the 700W, 15-speaker, Meridian</w:t>
      </w:r>
      <w:r w:rsidRPr="004B7DE7">
        <w:rPr>
          <w:rFonts w:ascii="Arial" w:hAnsi="Arial" w:cs="Arial"/>
          <w:sz w:val="20"/>
          <w:szCs w:val="20"/>
          <w:vertAlign w:val="superscript"/>
        </w:rPr>
        <w:t xml:space="preserve">TM </w:t>
      </w:r>
      <w:r w:rsidRPr="004B7DE7">
        <w:rPr>
          <w:rFonts w:ascii="Arial" w:hAnsi="Arial" w:cs="Arial"/>
          <w:sz w:val="20"/>
          <w:szCs w:val="20"/>
          <w:lang w:val="en-US"/>
        </w:rPr>
        <w:t xml:space="preserve">Surround Sound System in real-time to create a </w:t>
      </w:r>
      <w:proofErr w:type="spellStart"/>
      <w:r w:rsidRPr="004B7DE7">
        <w:rPr>
          <w:rFonts w:ascii="Arial" w:hAnsi="Arial" w:cs="Arial"/>
          <w:sz w:val="20"/>
          <w:szCs w:val="20"/>
          <w:lang w:val="en-US"/>
        </w:rPr>
        <w:t>synchronised</w:t>
      </w:r>
      <w:proofErr w:type="spellEnd"/>
      <w:r w:rsidRPr="004B7DE7">
        <w:rPr>
          <w:rFonts w:ascii="Arial" w:hAnsi="Arial" w:cs="Arial"/>
          <w:sz w:val="20"/>
          <w:szCs w:val="20"/>
          <w:lang w:val="en-US"/>
        </w:rPr>
        <w:t xml:space="preserve">, multi-dimensional sensory audio experience with vibrations as well as sound. </w:t>
      </w:r>
    </w:p>
    <w:p w14:paraId="42EFB3E8" w14:textId="77777777" w:rsidR="00BB1DA3" w:rsidRPr="004B7DE7" w:rsidRDefault="00BB1DA3" w:rsidP="004B7DE7">
      <w:pPr>
        <w:pStyle w:val="Body"/>
        <w:spacing w:after="200" w:line="360" w:lineRule="auto"/>
        <w:rPr>
          <w:rFonts w:ascii="Arial" w:eastAsia="Calibri" w:hAnsi="Arial" w:cs="Arial"/>
          <w:sz w:val="20"/>
          <w:szCs w:val="20"/>
        </w:rPr>
      </w:pPr>
      <w:r w:rsidRPr="004B7DE7">
        <w:rPr>
          <w:rFonts w:ascii="Arial" w:hAnsi="Arial" w:cs="Arial"/>
          <w:sz w:val="20"/>
          <w:szCs w:val="20"/>
          <w:lang w:val="en-US"/>
        </w:rPr>
        <w:t xml:space="preserve">​Beyond immersion in music, the BASS system features six Wellness </w:t>
      </w:r>
      <w:proofErr w:type="spellStart"/>
      <w:r w:rsidRPr="004B7DE7">
        <w:rPr>
          <w:rFonts w:ascii="Arial" w:hAnsi="Arial" w:cs="Arial"/>
          <w:sz w:val="20"/>
          <w:szCs w:val="20"/>
          <w:lang w:val="en-US"/>
        </w:rPr>
        <w:t>programmes</w:t>
      </w:r>
      <w:proofErr w:type="spellEnd"/>
      <w:r w:rsidRPr="004B7DE7">
        <w:rPr>
          <w:rFonts w:ascii="Arial" w:hAnsi="Arial" w:cs="Arial"/>
          <w:sz w:val="20"/>
          <w:szCs w:val="20"/>
          <w:lang w:val="en-US"/>
        </w:rPr>
        <w:t xml:space="preserve"> – designed and validated in collaboration with Coventry University’s National Transport Design Centre, and the university’s School of Media and Performing Arts. </w:t>
      </w:r>
    </w:p>
    <w:p w14:paraId="00D59697" w14:textId="77777777" w:rsidR="00BB1DA3" w:rsidRPr="004B7DE7" w:rsidRDefault="00BB1DA3" w:rsidP="004B7DE7">
      <w:pPr>
        <w:pStyle w:val="Body"/>
        <w:spacing w:after="200" w:line="360" w:lineRule="auto"/>
        <w:rPr>
          <w:rFonts w:ascii="Arial" w:eastAsia="Calibri" w:hAnsi="Arial" w:cs="Arial"/>
          <w:b/>
          <w:bCs/>
          <w:sz w:val="20"/>
          <w:szCs w:val="20"/>
        </w:rPr>
      </w:pPr>
      <w:r w:rsidRPr="004B7DE7">
        <w:rPr>
          <w:rFonts w:ascii="Arial" w:hAnsi="Arial" w:cs="Arial"/>
          <w:sz w:val="20"/>
          <w:szCs w:val="20"/>
          <w:lang w:val="en-US"/>
        </w:rPr>
        <w:t xml:space="preserve">Studies show these tracks can help enhance the mental and physiological wellbeing of front-seat occupants. The six specially developed tracks – Poise, Soothe, Serene, Cool, Tonic and Glow – could affect passengers’ heart rate variability, either helping to reduce anxiety or improve cognitive response. </w:t>
      </w:r>
    </w:p>
    <w:p w14:paraId="1CFECC7D" w14:textId="77777777" w:rsidR="00BB1DA3" w:rsidRPr="004B7DE7" w:rsidRDefault="00BB1DA3" w:rsidP="004B7DE7">
      <w:pPr>
        <w:pStyle w:val="Body"/>
        <w:spacing w:after="200" w:line="360" w:lineRule="auto"/>
        <w:rPr>
          <w:rFonts w:ascii="Arial" w:eastAsia="Calibri" w:hAnsi="Arial" w:cs="Arial"/>
          <w:b/>
          <w:bCs/>
          <w:sz w:val="20"/>
          <w:szCs w:val="20"/>
        </w:rPr>
      </w:pPr>
    </w:p>
    <w:p w14:paraId="75F7A2A3" w14:textId="77777777" w:rsidR="00BB1DA3" w:rsidRPr="00465C28" w:rsidRDefault="00BB1DA3" w:rsidP="004B7DE7">
      <w:pPr>
        <w:pStyle w:val="Body"/>
        <w:spacing w:after="200" w:line="360" w:lineRule="auto"/>
        <w:rPr>
          <w:rFonts w:ascii="Arial" w:eastAsia="Calibri" w:hAnsi="Arial" w:cs="Arial"/>
          <w:i/>
          <w:iCs/>
          <w:sz w:val="16"/>
          <w:szCs w:val="16"/>
        </w:rPr>
      </w:pPr>
      <w:r w:rsidRPr="00465C28">
        <w:rPr>
          <w:rFonts w:ascii="Arial" w:hAnsi="Arial" w:cs="Arial"/>
          <w:i/>
          <w:iCs/>
          <w:sz w:val="16"/>
          <w:szCs w:val="16"/>
          <w:vertAlign w:val="superscript"/>
        </w:rPr>
        <w:t>1</w:t>
      </w:r>
      <w:r w:rsidRPr="00465C28">
        <w:rPr>
          <w:rFonts w:ascii="Arial" w:hAnsi="Arial" w:cs="Arial"/>
          <w:i/>
          <w:iCs/>
          <w:sz w:val="16"/>
          <w:szCs w:val="16"/>
          <w:lang w:val="en-US"/>
        </w:rPr>
        <w:t>800Nm combined engine/MHEV output when using Dynamic Launch Mode. 750Nm certified.</w:t>
      </w:r>
    </w:p>
    <w:p w14:paraId="38273AA5" w14:textId="77777777" w:rsidR="00BB1DA3" w:rsidRPr="00465C28" w:rsidRDefault="00BB1DA3" w:rsidP="004B7DE7">
      <w:pPr>
        <w:pStyle w:val="Body"/>
        <w:spacing w:after="200" w:line="360" w:lineRule="auto"/>
        <w:rPr>
          <w:rFonts w:ascii="Arial" w:eastAsia="Calibri" w:hAnsi="Arial" w:cs="Arial"/>
          <w:i/>
          <w:iCs/>
          <w:sz w:val="16"/>
          <w:szCs w:val="16"/>
        </w:rPr>
      </w:pPr>
      <w:r w:rsidRPr="00465C28">
        <w:rPr>
          <w:rFonts w:ascii="Arial" w:hAnsi="Arial" w:cs="Arial"/>
          <w:i/>
          <w:iCs/>
          <w:sz w:val="16"/>
          <w:szCs w:val="16"/>
          <w:vertAlign w:val="superscript"/>
        </w:rPr>
        <w:t>2</w:t>
      </w:r>
      <w:r w:rsidRPr="00465C28">
        <w:rPr>
          <w:rFonts w:ascii="Arial" w:hAnsi="Arial" w:cs="Arial"/>
          <w:i/>
          <w:iCs/>
          <w:sz w:val="16"/>
          <w:szCs w:val="16"/>
          <w:lang w:val="en-US"/>
        </w:rPr>
        <w:t xml:space="preserve">Advanced All-Terrain </w:t>
      </w:r>
      <w:proofErr w:type="spellStart"/>
      <w:r w:rsidRPr="00465C28">
        <w:rPr>
          <w:rFonts w:ascii="Arial" w:hAnsi="Arial" w:cs="Arial"/>
          <w:i/>
          <w:iCs/>
          <w:sz w:val="16"/>
          <w:szCs w:val="16"/>
          <w:lang w:val="en-US"/>
        </w:rPr>
        <w:t>tyre</w:t>
      </w:r>
      <w:proofErr w:type="spellEnd"/>
      <w:r w:rsidRPr="00465C28">
        <w:rPr>
          <w:rFonts w:ascii="Arial" w:hAnsi="Arial" w:cs="Arial"/>
          <w:i/>
          <w:iCs/>
          <w:sz w:val="16"/>
          <w:szCs w:val="16"/>
          <w:lang w:val="en-US"/>
        </w:rPr>
        <w:t xml:space="preserve"> is market dependent</w:t>
      </w:r>
    </w:p>
    <w:p w14:paraId="54018BB4" w14:textId="77777777" w:rsidR="00BB1DA3" w:rsidRPr="00465C28" w:rsidRDefault="00BB1DA3" w:rsidP="004B7DE7">
      <w:pPr>
        <w:pStyle w:val="Body"/>
        <w:spacing w:after="200" w:line="360" w:lineRule="auto"/>
        <w:rPr>
          <w:rFonts w:ascii="Arial" w:eastAsia="Calibri" w:hAnsi="Arial" w:cs="Arial"/>
          <w:i/>
          <w:iCs/>
          <w:sz w:val="16"/>
          <w:szCs w:val="16"/>
        </w:rPr>
      </w:pPr>
      <w:r w:rsidRPr="00465C28">
        <w:rPr>
          <w:rFonts w:ascii="Arial" w:hAnsi="Arial" w:cs="Arial"/>
          <w:i/>
          <w:iCs/>
          <w:sz w:val="16"/>
          <w:szCs w:val="16"/>
          <w:vertAlign w:val="superscript"/>
        </w:rPr>
        <w:t>3</w:t>
      </w:r>
      <w:r w:rsidRPr="00465C28">
        <w:rPr>
          <w:rFonts w:ascii="Arial" w:hAnsi="Arial" w:cs="Arial"/>
          <w:i/>
          <w:iCs/>
          <w:sz w:val="16"/>
          <w:szCs w:val="16"/>
          <w:lang w:val="en-US"/>
        </w:rPr>
        <w:t xml:space="preserve"> </w:t>
      </w:r>
      <w:proofErr w:type="spellStart"/>
      <w:r w:rsidRPr="00465C28">
        <w:rPr>
          <w:rFonts w:ascii="Arial" w:hAnsi="Arial" w:cs="Arial"/>
          <w:i/>
          <w:iCs/>
          <w:sz w:val="16"/>
          <w:szCs w:val="16"/>
          <w:lang w:val="en-US"/>
        </w:rPr>
        <w:t>ClearSight</w:t>
      </w:r>
      <w:proofErr w:type="spellEnd"/>
      <w:r w:rsidRPr="00465C28">
        <w:rPr>
          <w:rFonts w:ascii="Arial" w:hAnsi="Arial" w:cs="Arial"/>
          <w:i/>
          <w:iCs/>
          <w:sz w:val="16"/>
          <w:szCs w:val="16"/>
          <w:lang w:val="en-US"/>
        </w:rPr>
        <w:t xml:space="preserve"> </w:t>
      </w:r>
      <w:proofErr w:type="spellStart"/>
      <w:r w:rsidRPr="00465C28">
        <w:rPr>
          <w:rFonts w:ascii="Arial" w:hAnsi="Arial" w:cs="Arial"/>
          <w:i/>
          <w:iCs/>
          <w:sz w:val="16"/>
          <w:szCs w:val="16"/>
          <w:lang w:val="en-US"/>
        </w:rPr>
        <w:t>GroundView</w:t>
      </w:r>
      <w:proofErr w:type="spellEnd"/>
      <w:r w:rsidRPr="00465C28">
        <w:rPr>
          <w:rFonts w:ascii="Arial" w:hAnsi="Arial" w:cs="Arial"/>
          <w:i/>
          <w:iCs/>
          <w:sz w:val="16"/>
          <w:szCs w:val="16"/>
          <w:lang w:val="en-US"/>
        </w:rPr>
        <w:t xml:space="preserve"> dependent on 360 Surround Camera. Image is not live. Check surroundings for safety. Optional feature. Subject to local regulations. </w:t>
      </w:r>
      <w:proofErr w:type="spellStart"/>
      <w:r w:rsidRPr="00465C28">
        <w:rPr>
          <w:rFonts w:ascii="Arial" w:hAnsi="Arial" w:cs="Arial"/>
          <w:i/>
          <w:iCs/>
          <w:sz w:val="16"/>
          <w:szCs w:val="16"/>
          <w:lang w:val="en-US"/>
        </w:rPr>
        <w:t>ClearSight</w:t>
      </w:r>
      <w:proofErr w:type="spellEnd"/>
      <w:r w:rsidRPr="00465C28">
        <w:rPr>
          <w:rFonts w:ascii="Arial" w:hAnsi="Arial" w:cs="Arial"/>
          <w:i/>
          <w:iCs/>
          <w:sz w:val="16"/>
          <w:szCs w:val="16"/>
          <w:lang w:val="en-US"/>
        </w:rPr>
        <w:t xml:space="preserve"> Interior Rear View Mirror - If Bifocal or Varifocal users cannot easily adjust focus on the </w:t>
      </w:r>
      <w:proofErr w:type="spellStart"/>
      <w:r w:rsidRPr="00465C28">
        <w:rPr>
          <w:rFonts w:ascii="Arial" w:hAnsi="Arial" w:cs="Arial"/>
          <w:i/>
          <w:iCs/>
          <w:sz w:val="16"/>
          <w:szCs w:val="16"/>
          <w:lang w:val="en-US"/>
        </w:rPr>
        <w:t>ClearSight</w:t>
      </w:r>
      <w:proofErr w:type="spellEnd"/>
      <w:r w:rsidRPr="00465C28">
        <w:rPr>
          <w:rFonts w:ascii="Arial" w:hAnsi="Arial" w:cs="Arial"/>
          <w:i/>
          <w:iCs/>
          <w:sz w:val="16"/>
          <w:szCs w:val="16"/>
          <w:lang w:val="en-US"/>
        </w:rPr>
        <w:t xml:space="preserve"> digital rear view image, they may revert to rear view mirror mode at any time.</w:t>
      </w:r>
    </w:p>
    <w:p w14:paraId="5A596855" w14:textId="77777777" w:rsidR="00BB1DA3" w:rsidRPr="004B7DE7" w:rsidRDefault="00BB1DA3" w:rsidP="004B7DE7">
      <w:pPr>
        <w:pStyle w:val="Body"/>
        <w:spacing w:after="200" w:line="360" w:lineRule="auto"/>
        <w:rPr>
          <w:rFonts w:ascii="Arial" w:eastAsia="Calibri" w:hAnsi="Arial" w:cs="Arial"/>
          <w:i/>
          <w:iCs/>
          <w:sz w:val="20"/>
          <w:szCs w:val="20"/>
        </w:rPr>
      </w:pPr>
    </w:p>
    <w:p w14:paraId="67618306" w14:textId="5A7276C6" w:rsidR="00BB1DA3" w:rsidRPr="004B7DE7" w:rsidRDefault="00BB1DA3" w:rsidP="00465C28">
      <w:pPr>
        <w:pStyle w:val="Body"/>
        <w:spacing w:after="200" w:line="360" w:lineRule="auto"/>
        <w:rPr>
          <w:rFonts w:ascii="Arial" w:eastAsia="Calibri" w:hAnsi="Arial" w:cs="Arial"/>
          <w:b/>
          <w:bCs/>
          <w:sz w:val="20"/>
          <w:szCs w:val="20"/>
        </w:rPr>
      </w:pPr>
      <w:r w:rsidRPr="004B7DE7">
        <w:rPr>
          <w:rFonts w:ascii="Arial" w:hAnsi="Arial" w:cs="Arial"/>
          <w:b/>
          <w:bCs/>
          <w:sz w:val="20"/>
          <w:szCs w:val="20"/>
          <w:lang w:val="en-US"/>
        </w:rPr>
        <w:t>TAILORING: MAKE MORE OF YOUR WORLD WITH A COMPREHENSIVE CHOICE OF ACCESSORIES</w:t>
      </w:r>
    </w:p>
    <w:p w14:paraId="22EC6D93" w14:textId="77777777" w:rsidR="00BB1DA3" w:rsidRPr="004B7DE7" w:rsidRDefault="00BB1DA3" w:rsidP="004B7DE7">
      <w:pPr>
        <w:pStyle w:val="Body"/>
        <w:spacing w:after="200" w:line="360" w:lineRule="auto"/>
        <w:rPr>
          <w:rFonts w:ascii="Arial" w:eastAsia="Calibri" w:hAnsi="Arial" w:cs="Arial"/>
          <w:sz w:val="20"/>
          <w:szCs w:val="20"/>
        </w:rPr>
      </w:pPr>
      <w:r w:rsidRPr="004B7DE7">
        <w:rPr>
          <w:rFonts w:ascii="Arial" w:hAnsi="Arial" w:cs="Arial"/>
          <w:sz w:val="20"/>
          <w:szCs w:val="20"/>
          <w:lang w:val="en-US"/>
        </w:rPr>
        <w:t xml:space="preserve">Personal experiences and adventures are part of Defender, and the current model maintains this rich heritage, allowing clients to </w:t>
      </w:r>
      <w:proofErr w:type="spellStart"/>
      <w:r w:rsidRPr="004B7DE7">
        <w:rPr>
          <w:rFonts w:ascii="Arial" w:hAnsi="Arial" w:cs="Arial"/>
          <w:sz w:val="20"/>
          <w:szCs w:val="20"/>
          <w:lang w:val="en-US"/>
        </w:rPr>
        <w:t>personalise</w:t>
      </w:r>
      <w:proofErr w:type="spellEnd"/>
      <w:r w:rsidRPr="004B7DE7">
        <w:rPr>
          <w:rFonts w:ascii="Arial" w:hAnsi="Arial" w:cs="Arial"/>
          <w:sz w:val="20"/>
          <w:szCs w:val="20"/>
          <w:lang w:val="en-US"/>
        </w:rPr>
        <w:t xml:space="preserve"> their vehicle to fit their lives with more choice than ever before. A range of Accessory Packs give the rugged 4x4 a unique character and</w:t>
      </w:r>
      <w:r w:rsidRPr="004B7DE7">
        <w:rPr>
          <w:rFonts w:ascii="Arial" w:eastAsia="Calibri" w:hAnsi="Arial" w:cs="Arial"/>
          <w:sz w:val="20"/>
          <w:szCs w:val="20"/>
          <w:lang w:val="en-US"/>
        </w:rPr>
        <w:t xml:space="preserve"> standalone commodities help clients tailor their Defender to their specific needs.</w:t>
      </w:r>
    </w:p>
    <w:p w14:paraId="6334658F" w14:textId="77777777" w:rsidR="00BB1DA3" w:rsidRPr="004B7DE7" w:rsidRDefault="00BB1DA3" w:rsidP="004B7DE7">
      <w:pPr>
        <w:pStyle w:val="Body"/>
        <w:spacing w:after="200" w:line="360" w:lineRule="auto"/>
        <w:rPr>
          <w:rFonts w:ascii="Arial" w:hAnsi="Arial" w:cs="Arial"/>
          <w:b/>
          <w:bCs/>
          <w:sz w:val="20"/>
          <w:szCs w:val="20"/>
          <w:lang w:val="en-US"/>
        </w:rPr>
      </w:pPr>
      <w:r w:rsidRPr="004B7DE7">
        <w:rPr>
          <w:rFonts w:ascii="Arial" w:hAnsi="Arial" w:cs="Arial"/>
          <w:b/>
          <w:bCs/>
          <w:sz w:val="20"/>
          <w:szCs w:val="20"/>
          <w:lang w:val="en-US"/>
        </w:rPr>
        <w:t xml:space="preserve">Explorer Pack </w:t>
      </w:r>
    </w:p>
    <w:p w14:paraId="6C2911E3" w14:textId="77777777" w:rsidR="00BB1DA3" w:rsidRPr="004B7DE7" w:rsidRDefault="00BB1DA3" w:rsidP="004B7DE7">
      <w:pPr>
        <w:pStyle w:val="Body"/>
        <w:spacing w:after="200" w:line="360" w:lineRule="auto"/>
        <w:rPr>
          <w:rFonts w:ascii="Arial" w:eastAsia="Calibri" w:hAnsi="Arial" w:cs="Arial"/>
          <w:sz w:val="20"/>
          <w:szCs w:val="20"/>
        </w:rPr>
      </w:pPr>
      <w:r w:rsidRPr="004B7DE7">
        <w:rPr>
          <w:rFonts w:ascii="Arial" w:eastAsia="Calibri" w:hAnsi="Arial" w:cs="Arial"/>
          <w:sz w:val="20"/>
          <w:szCs w:val="20"/>
          <w:lang w:val="en-US"/>
        </w:rPr>
        <w:t xml:space="preserve">Blaze your own trail with the Explorer Pack. Capable and tough, the Explorer Pack features a functional Expedition Roof Rack, Side Gear Carrier, and Deployable Ladder, for additional storage space when you need it most. A raised air intake ensures performance is never lost in dusty or sandy conditions by drawing clean air into engine. Further additions include front &amp; rear classic mud flaps that help to reduce spray and protect the </w:t>
      </w:r>
      <w:proofErr w:type="gramStart"/>
      <w:r w:rsidRPr="004B7DE7">
        <w:rPr>
          <w:rFonts w:ascii="Arial" w:eastAsia="Calibri" w:hAnsi="Arial" w:cs="Arial"/>
          <w:sz w:val="20"/>
          <w:szCs w:val="20"/>
          <w:lang w:val="en-US"/>
        </w:rPr>
        <w:t>vehicles</w:t>
      </w:r>
      <w:proofErr w:type="gramEnd"/>
      <w:r w:rsidRPr="004B7DE7">
        <w:rPr>
          <w:rFonts w:ascii="Arial" w:eastAsia="Calibri" w:hAnsi="Arial" w:cs="Arial"/>
          <w:sz w:val="20"/>
          <w:szCs w:val="20"/>
          <w:lang w:val="en-US"/>
        </w:rPr>
        <w:t xml:space="preserve"> paintwork from dirt and debris</w:t>
      </w:r>
    </w:p>
    <w:p w14:paraId="7EA023BA" w14:textId="77777777" w:rsidR="00BB1DA3" w:rsidRPr="004B7DE7" w:rsidRDefault="00BB1DA3" w:rsidP="004B7DE7">
      <w:pPr>
        <w:pStyle w:val="Body"/>
        <w:spacing w:after="200" w:line="360" w:lineRule="auto"/>
        <w:rPr>
          <w:rFonts w:ascii="Arial" w:eastAsia="Calibri" w:hAnsi="Arial" w:cs="Arial"/>
          <w:sz w:val="20"/>
          <w:szCs w:val="20"/>
        </w:rPr>
      </w:pPr>
      <w:r w:rsidRPr="004B7DE7">
        <w:rPr>
          <w:rFonts w:ascii="Arial" w:hAnsi="Arial" w:cs="Arial"/>
          <w:sz w:val="20"/>
          <w:szCs w:val="20"/>
          <w:lang w:val="en-US"/>
        </w:rPr>
        <w:t>The Explorer Black Pack features all the equipment from the Explorer Pack, with a stealthy gloss black finish for the Gear Carrier, Wheel Arch Protection, side steps and rear scuff plate.</w:t>
      </w:r>
    </w:p>
    <w:p w14:paraId="608796EC" w14:textId="77777777" w:rsidR="00BB1DA3" w:rsidRPr="004B7DE7" w:rsidRDefault="00BB1DA3" w:rsidP="004B7DE7">
      <w:pPr>
        <w:pStyle w:val="Body"/>
        <w:spacing w:after="200" w:line="360" w:lineRule="auto"/>
        <w:rPr>
          <w:rFonts w:ascii="Arial" w:eastAsia="Calibri" w:hAnsi="Arial" w:cs="Arial"/>
          <w:sz w:val="20"/>
          <w:szCs w:val="20"/>
        </w:rPr>
      </w:pPr>
      <w:r w:rsidRPr="004B7DE7">
        <w:rPr>
          <w:rFonts w:ascii="Arial" w:hAnsi="Arial" w:cs="Arial"/>
          <w:b/>
          <w:bCs/>
          <w:sz w:val="20"/>
          <w:szCs w:val="20"/>
          <w:lang w:val="en-US"/>
        </w:rPr>
        <w:t>Adventure Pack</w:t>
      </w:r>
    </w:p>
    <w:p w14:paraId="4CB5BB6B" w14:textId="77777777" w:rsidR="00BB1DA3" w:rsidRPr="004B7DE7" w:rsidRDefault="00BB1DA3" w:rsidP="004B7DE7">
      <w:pPr>
        <w:pStyle w:val="Body"/>
        <w:spacing w:after="200" w:line="360" w:lineRule="auto"/>
        <w:rPr>
          <w:rFonts w:ascii="Arial" w:eastAsia="Calibri" w:hAnsi="Arial" w:cs="Arial"/>
          <w:sz w:val="20"/>
          <w:szCs w:val="20"/>
        </w:rPr>
      </w:pPr>
      <w:r w:rsidRPr="004B7DE7">
        <w:rPr>
          <w:rFonts w:ascii="Arial" w:eastAsia="Calibri" w:hAnsi="Arial" w:cs="Arial"/>
          <w:sz w:val="20"/>
          <w:szCs w:val="20"/>
          <w:lang w:val="en-US"/>
        </w:rPr>
        <w:t xml:space="preserve">Take your passions into nature’s playground with the Adventure Pack. The Adventure Pack is fully ladened with equipment to support your lifestyle and to head off the beaten track. An integrated air compressor is a handy feature to help maintain mountain bikes and other sport equipment. The Portable Rinse System can be used to </w:t>
      </w:r>
      <w:proofErr w:type="gramStart"/>
      <w:r w:rsidRPr="004B7DE7">
        <w:rPr>
          <w:rFonts w:ascii="Arial" w:eastAsia="Calibri" w:hAnsi="Arial" w:cs="Arial"/>
          <w:sz w:val="20"/>
          <w:szCs w:val="20"/>
          <w:lang w:val="en-US"/>
        </w:rPr>
        <w:t>hose down</w:t>
      </w:r>
      <w:proofErr w:type="gramEnd"/>
      <w:r w:rsidRPr="004B7DE7">
        <w:rPr>
          <w:rFonts w:ascii="Arial" w:eastAsia="Calibri" w:hAnsi="Arial" w:cs="Arial"/>
          <w:sz w:val="20"/>
          <w:szCs w:val="20"/>
          <w:lang w:val="en-US"/>
        </w:rPr>
        <w:t xml:space="preserve"> dirty equipment, while the Exterior Mounted Side Gear Carrier offers external stowage for muddy items and ensures the loadspace is made free from dirt and debris. In </w:t>
      </w:r>
      <w:r w:rsidRPr="004B7DE7">
        <w:rPr>
          <w:rFonts w:ascii="Arial" w:eastAsia="Calibri" w:hAnsi="Arial" w:cs="Arial"/>
          <w:sz w:val="20"/>
          <w:szCs w:val="20"/>
          <w:lang w:val="en-US"/>
        </w:rPr>
        <w:lastRenderedPageBreak/>
        <w:t>addition, the Adventure Pack features Gloss Black wheel arch protection and mud flaps to further enhance the rugged look of the Defender.</w:t>
      </w:r>
    </w:p>
    <w:p w14:paraId="72E3CFFC" w14:textId="77777777" w:rsidR="00BB1DA3" w:rsidRPr="004B7DE7" w:rsidRDefault="00BB1DA3" w:rsidP="004B7DE7">
      <w:pPr>
        <w:pStyle w:val="Body"/>
        <w:spacing w:after="200" w:line="360" w:lineRule="auto"/>
        <w:rPr>
          <w:rFonts w:ascii="Arial" w:eastAsia="Calibri" w:hAnsi="Arial" w:cs="Arial"/>
          <w:sz w:val="20"/>
          <w:szCs w:val="20"/>
        </w:rPr>
      </w:pPr>
      <w:r w:rsidRPr="004B7DE7">
        <w:rPr>
          <w:rFonts w:ascii="Arial" w:hAnsi="Arial" w:cs="Arial"/>
          <w:b/>
          <w:bCs/>
          <w:sz w:val="20"/>
          <w:szCs w:val="20"/>
        </w:rPr>
        <w:t>Urban Pack</w:t>
      </w:r>
      <w:r w:rsidRPr="004B7DE7">
        <w:rPr>
          <w:rFonts w:ascii="Arial" w:hAnsi="Arial" w:cs="Arial"/>
          <w:sz w:val="20"/>
          <w:szCs w:val="20"/>
        </w:rPr>
        <w:t xml:space="preserve"> </w:t>
      </w:r>
    </w:p>
    <w:p w14:paraId="28AEE7C4" w14:textId="77777777" w:rsidR="00BB1DA3" w:rsidRPr="004B7DE7" w:rsidRDefault="00BB1DA3" w:rsidP="004B7DE7">
      <w:pPr>
        <w:pStyle w:val="Body"/>
        <w:spacing w:after="200" w:line="360" w:lineRule="auto"/>
        <w:rPr>
          <w:rFonts w:ascii="Arial" w:eastAsia="Calibri" w:hAnsi="Arial" w:cs="Arial"/>
          <w:sz w:val="20"/>
          <w:szCs w:val="20"/>
        </w:rPr>
      </w:pPr>
      <w:r w:rsidRPr="004B7DE7">
        <w:rPr>
          <w:rFonts w:ascii="Arial" w:eastAsia="Calibri" w:hAnsi="Arial" w:cs="Arial"/>
          <w:sz w:val="20"/>
          <w:szCs w:val="20"/>
          <w:lang w:val="en-US"/>
        </w:rPr>
        <w:t xml:space="preserve">Conquer the concrete jungle with the Urban Pack. Featuring gloss wheel arch extensions and a distinctive urban bonnet decal, the Urban Pack accentuates the </w:t>
      </w:r>
      <w:proofErr w:type="gramStart"/>
      <w:r w:rsidRPr="004B7DE7">
        <w:rPr>
          <w:rFonts w:ascii="Arial" w:eastAsia="Calibri" w:hAnsi="Arial" w:cs="Arial"/>
          <w:sz w:val="20"/>
          <w:szCs w:val="20"/>
          <w:lang w:val="en-US"/>
        </w:rPr>
        <w:t>vehicles</w:t>
      </w:r>
      <w:proofErr w:type="gramEnd"/>
      <w:r w:rsidRPr="004B7DE7">
        <w:rPr>
          <w:rFonts w:ascii="Arial" w:eastAsia="Calibri" w:hAnsi="Arial" w:cs="Arial"/>
          <w:sz w:val="20"/>
          <w:szCs w:val="20"/>
          <w:lang w:val="en-US"/>
        </w:rPr>
        <w:t xml:space="preserve"> bold and commanding presence. Functional as it is stylish, the black Fixed Side Steps provide easy access to the cabin, while the dark rear scuff plate offers extra protection against luggage, pets, or other equipment.</w:t>
      </w:r>
    </w:p>
    <w:p w14:paraId="58FE0F5C" w14:textId="77777777" w:rsidR="00BB1DA3" w:rsidRPr="004B7DE7" w:rsidRDefault="00BB1DA3" w:rsidP="004B7DE7">
      <w:pPr>
        <w:pStyle w:val="Body"/>
        <w:spacing w:after="200" w:line="360" w:lineRule="auto"/>
        <w:rPr>
          <w:rFonts w:ascii="Arial" w:eastAsia="Calibri" w:hAnsi="Arial" w:cs="Arial"/>
          <w:sz w:val="20"/>
          <w:szCs w:val="20"/>
        </w:rPr>
      </w:pPr>
      <w:r w:rsidRPr="004B7DE7">
        <w:rPr>
          <w:rFonts w:ascii="Arial" w:eastAsia="Calibri" w:hAnsi="Arial" w:cs="Arial"/>
          <w:sz w:val="20"/>
          <w:szCs w:val="20"/>
          <w:lang w:val="en-US"/>
        </w:rPr>
        <w:t xml:space="preserve">Fixed Side Steps (all body styles) and Deployable Side Steps (110 and 130) are available across the range delivering added convenience for </w:t>
      </w:r>
      <w:proofErr w:type="gramStart"/>
      <w:r w:rsidRPr="004B7DE7">
        <w:rPr>
          <w:rFonts w:ascii="Arial" w:eastAsia="Calibri" w:hAnsi="Arial" w:cs="Arial"/>
          <w:sz w:val="20"/>
          <w:szCs w:val="20"/>
          <w:lang w:val="en-US"/>
        </w:rPr>
        <w:t>driver</w:t>
      </w:r>
      <w:proofErr w:type="gramEnd"/>
      <w:r w:rsidRPr="004B7DE7">
        <w:rPr>
          <w:rFonts w:ascii="Arial" w:eastAsia="Calibri" w:hAnsi="Arial" w:cs="Arial"/>
          <w:sz w:val="20"/>
          <w:szCs w:val="20"/>
          <w:lang w:val="en-US"/>
        </w:rPr>
        <w:t xml:space="preserve"> and passengers.</w:t>
      </w:r>
    </w:p>
    <w:p w14:paraId="25A02F5D" w14:textId="77777777" w:rsidR="00BB1DA3" w:rsidRPr="004B7DE7" w:rsidRDefault="00BB1DA3" w:rsidP="004B7DE7">
      <w:pPr>
        <w:pStyle w:val="Body"/>
        <w:spacing w:after="200" w:line="360" w:lineRule="auto"/>
        <w:rPr>
          <w:rFonts w:ascii="Arial" w:eastAsia="Calibri" w:hAnsi="Arial" w:cs="Arial"/>
          <w:sz w:val="20"/>
          <w:szCs w:val="20"/>
        </w:rPr>
      </w:pPr>
      <w:r w:rsidRPr="004B7DE7">
        <w:rPr>
          <w:rFonts w:ascii="Arial" w:hAnsi="Arial" w:cs="Arial"/>
          <w:sz w:val="20"/>
          <w:szCs w:val="20"/>
          <w:lang w:val="en-US"/>
        </w:rPr>
        <w:t xml:space="preserve">The comprehensive range of accessories can also be purchased separately, including the innovative Exterior Side-mounted Gear Carrier, which is lockable, waterproof and is perfect for carrying walking boots, wetsuits or other items you may prefer not to carry inside your vehicle. Finished in Gloss Black, the exterior carrier has a capacity of 24 </w:t>
      </w:r>
      <w:proofErr w:type="spellStart"/>
      <w:r w:rsidRPr="004B7DE7">
        <w:rPr>
          <w:rFonts w:ascii="Arial" w:hAnsi="Arial" w:cs="Arial"/>
          <w:sz w:val="20"/>
          <w:szCs w:val="20"/>
          <w:lang w:val="en-US"/>
        </w:rPr>
        <w:t>litres</w:t>
      </w:r>
      <w:proofErr w:type="spellEnd"/>
      <w:r w:rsidRPr="004B7DE7">
        <w:rPr>
          <w:rFonts w:ascii="Arial" w:hAnsi="Arial" w:cs="Arial"/>
          <w:sz w:val="20"/>
          <w:szCs w:val="20"/>
          <w:lang w:val="en-US"/>
        </w:rPr>
        <w:t xml:space="preserve"> with a maximum carrying capacity of 17kg. </w:t>
      </w:r>
    </w:p>
    <w:p w14:paraId="0D45CEB1" w14:textId="77777777" w:rsidR="00BB1DA3" w:rsidRPr="004B7DE7" w:rsidRDefault="00BB1DA3" w:rsidP="004B7DE7">
      <w:pPr>
        <w:pStyle w:val="Body"/>
        <w:spacing w:after="200" w:line="360" w:lineRule="auto"/>
        <w:rPr>
          <w:rFonts w:ascii="Arial" w:eastAsia="Calibri" w:hAnsi="Arial" w:cs="Arial"/>
          <w:b/>
          <w:bCs/>
          <w:sz w:val="20"/>
          <w:szCs w:val="20"/>
        </w:rPr>
      </w:pPr>
      <w:r w:rsidRPr="004B7DE7">
        <w:rPr>
          <w:rFonts w:ascii="Arial" w:hAnsi="Arial" w:cs="Arial"/>
          <w:b/>
          <w:bCs/>
          <w:sz w:val="20"/>
          <w:szCs w:val="20"/>
          <w:lang w:val="en-US"/>
        </w:rPr>
        <w:t>Expedition-ready</w:t>
      </w:r>
    </w:p>
    <w:p w14:paraId="4A170FDA" w14:textId="77777777" w:rsidR="00BB1DA3" w:rsidRPr="004B7DE7" w:rsidRDefault="00BB1DA3" w:rsidP="004B7DE7">
      <w:pPr>
        <w:pStyle w:val="Body"/>
        <w:spacing w:after="200" w:line="360" w:lineRule="auto"/>
        <w:rPr>
          <w:rFonts w:ascii="Arial" w:eastAsia="Calibri" w:hAnsi="Arial" w:cs="Arial"/>
          <w:sz w:val="20"/>
          <w:szCs w:val="20"/>
        </w:rPr>
      </w:pPr>
      <w:r w:rsidRPr="004B7DE7">
        <w:rPr>
          <w:rFonts w:ascii="Arial" w:eastAsia="Calibri" w:hAnsi="Arial" w:cs="Arial"/>
          <w:sz w:val="20"/>
          <w:szCs w:val="20"/>
          <w:lang w:val="en-US"/>
        </w:rPr>
        <w:t>Additional side mounted accessories include the deployable roof ladder, which folds downs from its locked position to allow easy access to items being carried on the expedition roof rack.</w:t>
      </w:r>
    </w:p>
    <w:p w14:paraId="71C7F6D5" w14:textId="77777777" w:rsidR="00BB1DA3" w:rsidRPr="004B7DE7" w:rsidRDefault="00BB1DA3" w:rsidP="004B7DE7">
      <w:pPr>
        <w:pStyle w:val="Body"/>
        <w:spacing w:after="200" w:line="360" w:lineRule="auto"/>
        <w:rPr>
          <w:rFonts w:ascii="Arial" w:eastAsia="Calibri" w:hAnsi="Arial" w:cs="Arial"/>
          <w:sz w:val="20"/>
          <w:szCs w:val="20"/>
        </w:rPr>
      </w:pPr>
      <w:r w:rsidRPr="004B7DE7">
        <w:rPr>
          <w:rFonts w:ascii="Arial" w:hAnsi="Arial" w:cs="Arial"/>
          <w:sz w:val="20"/>
          <w:szCs w:val="20"/>
          <w:lang w:val="en-US"/>
        </w:rPr>
        <w:t>For overnight camping trips and overland adventures, a Rooftop Tent</w:t>
      </w:r>
      <w:r w:rsidRPr="004B7DE7">
        <w:rPr>
          <w:rFonts w:ascii="Arial" w:hAnsi="Arial" w:cs="Arial"/>
          <w:sz w:val="20"/>
          <w:szCs w:val="20"/>
          <w:shd w:val="clear" w:color="auto" w:fill="FFFFFF"/>
          <w:vertAlign w:val="superscript"/>
        </w:rPr>
        <w:t>16</w:t>
      </w:r>
      <w:r w:rsidRPr="004B7DE7">
        <w:rPr>
          <w:rFonts w:ascii="Arial" w:hAnsi="Arial" w:cs="Arial"/>
          <w:sz w:val="20"/>
          <w:szCs w:val="20"/>
          <w:shd w:val="clear" w:color="auto" w:fill="FFFFFF"/>
          <w:lang w:val="en-US"/>
        </w:rPr>
        <w:t> </w:t>
      </w:r>
      <w:r w:rsidRPr="004B7DE7">
        <w:rPr>
          <w:rFonts w:ascii="Arial" w:hAnsi="Arial" w:cs="Arial"/>
          <w:sz w:val="20"/>
          <w:szCs w:val="20"/>
          <w:lang w:val="en-US"/>
        </w:rPr>
        <w:t xml:space="preserve">makes full use of Defender’s maximum static roof load of 300kg. Its one-click operating mechanism is easy-to-use and, when fitted with the Deployable Roof Ladder and Expedition Roof Rack, Defender doubles as all-terrain accommodation for remote camping trips. </w:t>
      </w:r>
    </w:p>
    <w:p w14:paraId="0A1EAC4B" w14:textId="77777777" w:rsidR="007629BE" w:rsidRPr="004B7DE7" w:rsidRDefault="00BB1DA3" w:rsidP="004B7DE7">
      <w:pPr>
        <w:pStyle w:val="Body"/>
        <w:spacing w:after="200" w:line="360" w:lineRule="auto"/>
        <w:rPr>
          <w:rFonts w:ascii="Arial" w:hAnsi="Arial" w:cs="Arial"/>
          <w:b/>
          <w:bCs/>
          <w:sz w:val="20"/>
          <w:szCs w:val="20"/>
          <w:lang w:val="en-US"/>
        </w:rPr>
      </w:pPr>
      <w:r w:rsidRPr="004B7DE7">
        <w:rPr>
          <w:rFonts w:ascii="Arial" w:hAnsi="Arial" w:cs="Arial"/>
          <w:b/>
          <w:bCs/>
          <w:sz w:val="20"/>
          <w:szCs w:val="20"/>
          <w:lang w:val="en-US"/>
        </w:rPr>
        <w:t>Additional accessories</w:t>
      </w:r>
    </w:p>
    <w:p w14:paraId="37E69573" w14:textId="2FAB34F9" w:rsidR="007629BE" w:rsidRPr="004B7DE7" w:rsidRDefault="007629BE" w:rsidP="004B7DE7">
      <w:pPr>
        <w:pStyle w:val="Body"/>
        <w:spacing w:after="200" w:line="360" w:lineRule="auto"/>
        <w:rPr>
          <w:rFonts w:ascii="Arial" w:hAnsi="Arial" w:cs="Arial"/>
          <w:b/>
          <w:bCs/>
          <w:sz w:val="20"/>
          <w:szCs w:val="20"/>
          <w:lang w:val="en-US"/>
        </w:rPr>
      </w:pPr>
      <w:r w:rsidRPr="004B7DE7">
        <w:rPr>
          <w:rFonts w:ascii="Arial" w:hAnsi="Arial" w:cs="Arial"/>
          <w:sz w:val="20"/>
          <w:szCs w:val="20"/>
        </w:rPr>
        <w:t>Defender introduces a raft of factory-fit accessories for further customisation, including an Expedition Roof Light, Tail Door Gear Carrier and roof mounted spoiler options.</w:t>
      </w:r>
    </w:p>
    <w:p w14:paraId="2C5996B7" w14:textId="77777777" w:rsidR="007629BE" w:rsidRPr="004B7DE7" w:rsidRDefault="007629BE" w:rsidP="004B7DE7">
      <w:pPr>
        <w:pStyle w:val="Body"/>
        <w:spacing w:after="200" w:line="360" w:lineRule="auto"/>
        <w:rPr>
          <w:rFonts w:ascii="Arial" w:hAnsi="Arial" w:cs="Arial"/>
          <w:sz w:val="20"/>
          <w:szCs w:val="20"/>
        </w:rPr>
      </w:pPr>
      <w:proofErr w:type="gramStart"/>
      <w:r w:rsidRPr="004B7DE7">
        <w:rPr>
          <w:rFonts w:ascii="Arial" w:hAnsi="Arial" w:cs="Arial"/>
          <w:sz w:val="20"/>
          <w:szCs w:val="20"/>
        </w:rPr>
        <w:t>The Expedition Roof Light,</w:t>
      </w:r>
      <w:proofErr w:type="gramEnd"/>
      <w:r w:rsidRPr="004B7DE7">
        <w:rPr>
          <w:rFonts w:ascii="Arial" w:hAnsi="Arial" w:cs="Arial"/>
          <w:sz w:val="20"/>
          <w:szCs w:val="20"/>
        </w:rPr>
        <w:t xml:space="preserve"> provides additional overhead lighting in the wilderness. Purpose-built for Defender and engineered to withstand extreme dust and water exposure, the light delivers a combined 9,000 lumens, providing up to 350m of illumination when combined with Defender’s main headlights. The </w:t>
      </w:r>
      <w:r w:rsidRPr="004B7DE7">
        <w:rPr>
          <w:rFonts w:ascii="Arial" w:hAnsi="Arial" w:cs="Arial"/>
          <w:sz w:val="20"/>
          <w:szCs w:val="20"/>
        </w:rPr>
        <w:lastRenderedPageBreak/>
        <w:t>Expedition Roof Light is integrated with the standard lighting system to allow operation via the main light stalk for effortless control in the harshest environments.</w:t>
      </w:r>
    </w:p>
    <w:p w14:paraId="3F72AEB0" w14:textId="77777777" w:rsidR="007629BE" w:rsidRPr="004B7DE7" w:rsidRDefault="007629BE" w:rsidP="004B7DE7">
      <w:pPr>
        <w:pStyle w:val="Body"/>
        <w:spacing w:after="200" w:line="360" w:lineRule="auto"/>
        <w:rPr>
          <w:rFonts w:ascii="Arial" w:hAnsi="Arial" w:cs="Arial"/>
          <w:sz w:val="20"/>
          <w:szCs w:val="20"/>
        </w:rPr>
      </w:pPr>
      <w:r w:rsidRPr="004B7DE7">
        <w:rPr>
          <w:rFonts w:ascii="Arial" w:hAnsi="Arial" w:cs="Arial"/>
          <w:sz w:val="20"/>
          <w:szCs w:val="20"/>
        </w:rPr>
        <w:t>Finished in Gloss Black with bold Defender script, the tail-door-mounted gear carrier provides up to 60 litres of lockable storage using the supplied key. It has a 12kg load capacity, offering valuable extra space for equipment while maintaining the iconic Defender silhouette. </w:t>
      </w:r>
    </w:p>
    <w:p w14:paraId="141DA4E2" w14:textId="6379539F" w:rsidR="007629BE" w:rsidRPr="004B7DE7" w:rsidRDefault="007629BE" w:rsidP="004B7DE7">
      <w:pPr>
        <w:pStyle w:val="Body"/>
        <w:spacing w:after="200" w:line="360" w:lineRule="auto"/>
        <w:rPr>
          <w:rFonts w:ascii="Arial" w:hAnsi="Arial" w:cs="Arial"/>
          <w:b/>
          <w:bCs/>
          <w:sz w:val="20"/>
          <w:szCs w:val="20"/>
          <w:lang w:val="en-US"/>
        </w:rPr>
      </w:pPr>
      <w:r w:rsidRPr="004B7DE7">
        <w:rPr>
          <w:rFonts w:ascii="Arial" w:hAnsi="Arial" w:cs="Arial"/>
          <w:sz w:val="20"/>
          <w:szCs w:val="20"/>
        </w:rPr>
        <w:t>The Defender Tail Door Spoiler (standard on Vertex and part of the Extended Exterior Pack) offers a purposeful visual uplift to the vehicle. Finish options include Gloss Black, Fuji White and Santorini Black, or a primed finish for a complete body-colour customisation. </w:t>
      </w:r>
    </w:p>
    <w:p w14:paraId="1F554503" w14:textId="1E96A3FB" w:rsidR="00BB1DA3" w:rsidRPr="004B7DE7" w:rsidRDefault="00BB1DA3" w:rsidP="004B7DE7">
      <w:pPr>
        <w:pStyle w:val="Body"/>
        <w:spacing w:after="200" w:line="360" w:lineRule="auto"/>
        <w:rPr>
          <w:rFonts w:ascii="Arial" w:eastAsia="Calibri" w:hAnsi="Arial" w:cs="Arial"/>
          <w:sz w:val="20"/>
          <w:szCs w:val="20"/>
        </w:rPr>
      </w:pPr>
      <w:r w:rsidRPr="004B7DE7">
        <w:rPr>
          <w:rFonts w:ascii="Arial" w:hAnsi="Arial" w:cs="Arial"/>
          <w:sz w:val="20"/>
          <w:szCs w:val="20"/>
          <w:lang w:val="en-US"/>
        </w:rPr>
        <w:t xml:space="preserve">To ensure Defender inspires complete confidence in the most inhospitable environments on earth, a </w:t>
      </w:r>
      <w:proofErr w:type="gramStart"/>
      <w:r w:rsidRPr="004B7DE7">
        <w:rPr>
          <w:rFonts w:ascii="Arial" w:hAnsi="Arial" w:cs="Arial"/>
          <w:sz w:val="20"/>
          <w:szCs w:val="20"/>
          <w:lang w:val="en-US"/>
        </w:rPr>
        <w:t>Remote Control</w:t>
      </w:r>
      <w:proofErr w:type="gramEnd"/>
      <w:r w:rsidRPr="004B7DE7">
        <w:rPr>
          <w:rFonts w:ascii="Arial" w:hAnsi="Arial" w:cs="Arial"/>
          <w:sz w:val="20"/>
          <w:szCs w:val="20"/>
          <w:lang w:val="en-US"/>
        </w:rPr>
        <w:t xml:space="preserve"> Electric Winch provides complete assurance even when miles from home. Packaged neatly within the front bumper, its integrated design generates a maximum force of 4,536kg, holds 24m of synthetic rope and can be wirelessly operated up to 45m away for the ultimate convenience and safety off-road. </w:t>
      </w:r>
    </w:p>
    <w:p w14:paraId="254552D7" w14:textId="77777777" w:rsidR="00BB1DA3" w:rsidRPr="004B7DE7" w:rsidRDefault="00BB1DA3" w:rsidP="004B7DE7">
      <w:pPr>
        <w:pStyle w:val="Body"/>
        <w:spacing w:after="200" w:line="360" w:lineRule="auto"/>
        <w:rPr>
          <w:rFonts w:ascii="Arial" w:eastAsia="Calibri" w:hAnsi="Arial" w:cs="Arial"/>
          <w:sz w:val="20"/>
          <w:szCs w:val="20"/>
        </w:rPr>
      </w:pPr>
      <w:r w:rsidRPr="004B7DE7">
        <w:rPr>
          <w:rFonts w:ascii="Arial" w:eastAsia="Calibri" w:hAnsi="Arial" w:cs="Arial"/>
          <w:sz w:val="20"/>
          <w:szCs w:val="20"/>
          <w:lang w:val="en-US"/>
        </w:rPr>
        <w:t>A Raised Air Intake ensures performance is never lost in dusty or sandy conditions by delivering cleaner air from their elevated position.</w:t>
      </w:r>
    </w:p>
    <w:p w14:paraId="6F87D845" w14:textId="77777777" w:rsidR="00BB1DA3" w:rsidRPr="004B7DE7" w:rsidRDefault="00BB1DA3" w:rsidP="004B7DE7">
      <w:pPr>
        <w:pStyle w:val="Body"/>
        <w:spacing w:after="200" w:line="360" w:lineRule="auto"/>
        <w:rPr>
          <w:rFonts w:ascii="Arial" w:eastAsia="Calibri" w:hAnsi="Arial" w:cs="Arial"/>
          <w:b/>
          <w:bCs/>
          <w:sz w:val="20"/>
          <w:szCs w:val="20"/>
        </w:rPr>
      </w:pPr>
      <w:r w:rsidRPr="004B7DE7">
        <w:rPr>
          <w:rFonts w:ascii="Arial" w:hAnsi="Arial" w:cs="Arial"/>
          <w:sz w:val="20"/>
          <w:szCs w:val="20"/>
          <w:lang w:val="en-US"/>
        </w:rPr>
        <w:t>In addition, customers can pick the optional matte bonnet decals featuring</w:t>
      </w:r>
      <w:r w:rsidRPr="004B7DE7">
        <w:rPr>
          <w:rFonts w:ascii="Arial" w:hAnsi="Arial" w:cs="Arial"/>
          <w:sz w:val="20"/>
          <w:szCs w:val="20"/>
        </w:rPr>
        <w:t xml:space="preserve"> </w:t>
      </w:r>
      <w:r w:rsidRPr="004B7DE7">
        <w:rPr>
          <w:rFonts w:ascii="Arial" w:hAnsi="Arial" w:cs="Arial"/>
          <w:sz w:val="20"/>
          <w:szCs w:val="20"/>
          <w:lang w:val="en-US"/>
        </w:rPr>
        <w:t xml:space="preserve">the latest Defender script across 90, 110 and 130 body designs, while the 130 is also available with an integrated air compressor – perfect for topping up </w:t>
      </w:r>
      <w:proofErr w:type="spellStart"/>
      <w:r w:rsidRPr="004B7DE7">
        <w:rPr>
          <w:rFonts w:ascii="Arial" w:hAnsi="Arial" w:cs="Arial"/>
          <w:sz w:val="20"/>
          <w:szCs w:val="20"/>
          <w:lang w:val="en-US"/>
        </w:rPr>
        <w:t>tyre</w:t>
      </w:r>
      <w:proofErr w:type="spellEnd"/>
      <w:r w:rsidRPr="004B7DE7">
        <w:rPr>
          <w:rFonts w:ascii="Arial" w:hAnsi="Arial" w:cs="Arial"/>
          <w:sz w:val="20"/>
          <w:szCs w:val="20"/>
          <w:lang w:val="en-US"/>
        </w:rPr>
        <w:t xml:space="preserve"> pressures after driving with reduced pressures on soft sand. </w:t>
      </w:r>
    </w:p>
    <w:p w14:paraId="6CF5A350" w14:textId="77777777" w:rsidR="00BB1DA3" w:rsidRPr="004B7DE7" w:rsidRDefault="00BB1DA3" w:rsidP="004B7DE7">
      <w:pPr>
        <w:pStyle w:val="Body"/>
        <w:spacing w:after="200" w:line="360" w:lineRule="auto"/>
        <w:rPr>
          <w:rStyle w:val="None"/>
          <w:rFonts w:ascii="Arial" w:eastAsia="Calibri" w:hAnsi="Arial" w:cs="Arial"/>
          <w:b/>
          <w:bCs/>
          <w:sz w:val="20"/>
          <w:szCs w:val="20"/>
        </w:rPr>
      </w:pPr>
      <w:r w:rsidRPr="004B7DE7">
        <w:rPr>
          <w:rStyle w:val="None"/>
          <w:rFonts w:ascii="Arial" w:hAnsi="Arial" w:cs="Arial"/>
          <w:b/>
          <w:bCs/>
          <w:sz w:val="20"/>
          <w:szCs w:val="20"/>
        </w:rPr>
        <w:t>ENDS</w:t>
      </w:r>
    </w:p>
    <w:p w14:paraId="26871D44" w14:textId="77777777" w:rsidR="00BB1DA3" w:rsidRPr="004B7DE7" w:rsidRDefault="00BB1DA3" w:rsidP="004B7DE7">
      <w:pPr>
        <w:pStyle w:val="Body"/>
        <w:spacing w:after="200" w:line="360" w:lineRule="auto"/>
        <w:rPr>
          <w:rStyle w:val="None"/>
          <w:rFonts w:ascii="Arial" w:eastAsia="Calibri" w:hAnsi="Arial" w:cs="Arial"/>
          <w:sz w:val="20"/>
          <w:szCs w:val="20"/>
        </w:rPr>
      </w:pPr>
    </w:p>
    <w:p w14:paraId="287A6E14" w14:textId="77777777" w:rsidR="00BB1DA3" w:rsidRPr="004B7DE7" w:rsidRDefault="00BB1DA3" w:rsidP="00BB1DA3">
      <w:pPr>
        <w:pStyle w:val="paragraph"/>
        <w:spacing w:before="0" w:after="120"/>
        <w:rPr>
          <w:rStyle w:val="None"/>
          <w:rFonts w:asciiTheme="minorBidi" w:eastAsia="Calibri" w:hAnsiTheme="minorBidi" w:cstheme="minorBidi"/>
          <w:i/>
          <w:iCs/>
          <w:sz w:val="16"/>
          <w:szCs w:val="16"/>
        </w:rPr>
      </w:pPr>
      <w:r w:rsidRPr="004B7DE7">
        <w:rPr>
          <w:rStyle w:val="None"/>
          <w:rFonts w:asciiTheme="minorBidi" w:hAnsiTheme="minorBidi" w:cstheme="minorBidi"/>
          <w:sz w:val="16"/>
          <w:szCs w:val="16"/>
          <w:vertAlign w:val="superscript"/>
        </w:rPr>
        <w:t>1</w:t>
      </w:r>
      <w:r w:rsidRPr="004B7DE7">
        <w:rPr>
          <w:rStyle w:val="None"/>
          <w:rFonts w:asciiTheme="minorBidi" w:hAnsiTheme="minorBidi" w:cstheme="minorBidi"/>
          <w:i/>
          <w:iCs/>
          <w:sz w:val="16"/>
          <w:szCs w:val="16"/>
        </w:rPr>
        <w:t xml:space="preserve">168kg </w:t>
      </w:r>
      <w:proofErr w:type="spellStart"/>
      <w:r w:rsidRPr="004B7DE7">
        <w:rPr>
          <w:rStyle w:val="None"/>
          <w:rFonts w:asciiTheme="minorBidi" w:hAnsiTheme="minorBidi" w:cstheme="minorBidi"/>
          <w:i/>
          <w:iCs/>
          <w:sz w:val="16"/>
          <w:szCs w:val="16"/>
        </w:rPr>
        <w:t>roofload</w:t>
      </w:r>
      <w:proofErr w:type="spellEnd"/>
      <w:r w:rsidRPr="004B7DE7">
        <w:rPr>
          <w:rStyle w:val="None"/>
          <w:rFonts w:asciiTheme="minorBidi" w:hAnsiTheme="minorBidi" w:cstheme="minorBidi"/>
          <w:i/>
          <w:iCs/>
          <w:sz w:val="16"/>
          <w:szCs w:val="16"/>
        </w:rPr>
        <w:t xml:space="preserve"> and expedition rack only available with off-road </w:t>
      </w:r>
      <w:proofErr w:type="spellStart"/>
      <w:r w:rsidRPr="004B7DE7">
        <w:rPr>
          <w:rStyle w:val="None"/>
          <w:rFonts w:asciiTheme="minorBidi" w:hAnsiTheme="minorBidi" w:cstheme="minorBidi"/>
          <w:i/>
          <w:iCs/>
          <w:sz w:val="16"/>
          <w:szCs w:val="16"/>
        </w:rPr>
        <w:t>tyre</w:t>
      </w:r>
      <w:proofErr w:type="spellEnd"/>
      <w:r w:rsidRPr="004B7DE7">
        <w:rPr>
          <w:rStyle w:val="None"/>
          <w:rFonts w:asciiTheme="minorBidi" w:hAnsiTheme="minorBidi" w:cstheme="minorBidi"/>
          <w:i/>
          <w:iCs/>
          <w:sz w:val="16"/>
          <w:szCs w:val="16"/>
        </w:rPr>
        <w:t>.</w:t>
      </w:r>
      <w:r w:rsidRPr="004B7DE7">
        <w:rPr>
          <w:rStyle w:val="None"/>
          <w:rFonts w:asciiTheme="minorBidi" w:hAnsiTheme="minorBidi" w:cstheme="minorBidi"/>
          <w:sz w:val="16"/>
          <w:szCs w:val="16"/>
        </w:rPr>
        <w:t xml:space="preserve"> </w:t>
      </w:r>
      <w:r w:rsidRPr="004B7DE7">
        <w:rPr>
          <w:rStyle w:val="None"/>
          <w:rFonts w:asciiTheme="minorBidi" w:hAnsiTheme="minorBidi" w:cstheme="minorBidi"/>
          <w:i/>
          <w:iCs/>
          <w:sz w:val="16"/>
          <w:szCs w:val="16"/>
        </w:rPr>
        <w:t>Must include weight of roof rack/rails rated at 36kg (110) / 30kg (90). Adventure and Explorer Pack excludes Defender V8</w:t>
      </w:r>
    </w:p>
    <w:p w14:paraId="7BDDCDD4" w14:textId="77777777" w:rsidR="00BB1DA3" w:rsidRPr="004B7DE7" w:rsidRDefault="00BB1DA3" w:rsidP="24B671F4">
      <w:pPr>
        <w:pStyle w:val="Body"/>
        <w:spacing w:line="360" w:lineRule="auto"/>
        <w:rPr>
          <w:rStyle w:val="None"/>
          <w:rFonts w:asciiTheme="minorBidi" w:eastAsia="Calibri" w:hAnsiTheme="minorBidi" w:cstheme="minorBidi"/>
          <w:i/>
          <w:iCs/>
          <w:sz w:val="16"/>
          <w:szCs w:val="16"/>
          <w:lang w:val="en-US"/>
        </w:rPr>
      </w:pPr>
      <w:r w:rsidRPr="004B7DE7">
        <w:rPr>
          <w:rStyle w:val="None"/>
          <w:rFonts w:asciiTheme="minorBidi" w:hAnsiTheme="minorBidi" w:cstheme="minorBidi"/>
          <w:i/>
          <w:iCs/>
          <w:sz w:val="16"/>
          <w:szCs w:val="16"/>
          <w:vertAlign w:val="superscript"/>
          <w:lang w:val="en-US"/>
        </w:rPr>
        <w:t>2</w:t>
      </w:r>
      <w:r w:rsidRPr="004B7DE7">
        <w:rPr>
          <w:rStyle w:val="None"/>
          <w:rFonts w:asciiTheme="minorBidi" w:hAnsiTheme="minorBidi" w:cstheme="minorBidi"/>
          <w:i/>
          <w:iCs/>
          <w:sz w:val="16"/>
          <w:szCs w:val="16"/>
          <w:lang w:val="en-US"/>
        </w:rPr>
        <w:t>Off-road tyres only</w:t>
      </w:r>
    </w:p>
    <w:p w14:paraId="072E32AF" w14:textId="77777777" w:rsidR="00BB1DA3" w:rsidRPr="004B7DE7" w:rsidRDefault="00BB1DA3" w:rsidP="00BB1DA3">
      <w:pPr>
        <w:pStyle w:val="paragraph"/>
        <w:spacing w:before="0" w:after="120" w:line="360" w:lineRule="auto"/>
        <w:rPr>
          <w:rStyle w:val="None"/>
          <w:rFonts w:asciiTheme="minorBidi" w:eastAsia="Calibri" w:hAnsiTheme="minorBidi" w:cstheme="minorBidi"/>
          <w:i/>
          <w:iCs/>
          <w:sz w:val="16"/>
          <w:szCs w:val="16"/>
        </w:rPr>
      </w:pPr>
      <w:r w:rsidRPr="004B7DE7">
        <w:rPr>
          <w:rStyle w:val="None"/>
          <w:rFonts w:asciiTheme="minorBidi" w:hAnsiTheme="minorBidi" w:cstheme="minorBidi"/>
          <w:i/>
          <w:iCs/>
          <w:sz w:val="16"/>
          <w:szCs w:val="16"/>
          <w:vertAlign w:val="superscript"/>
        </w:rPr>
        <w:t>3</w:t>
      </w:r>
      <w:r w:rsidRPr="004B7DE7">
        <w:rPr>
          <w:rStyle w:val="None"/>
          <w:rFonts w:asciiTheme="minorBidi" w:hAnsiTheme="minorBidi" w:cstheme="minorBidi"/>
          <w:i/>
          <w:iCs/>
          <w:sz w:val="16"/>
          <w:szCs w:val="16"/>
        </w:rPr>
        <w:t>Max Towing Capacity Defender 90 &amp; 110: 3,500kg, Defender 130: 3,000kg, (up to 8,200lbs in NAS)</w:t>
      </w:r>
    </w:p>
    <w:p w14:paraId="125B1003" w14:textId="77777777" w:rsidR="00BB1DA3" w:rsidRPr="004B7DE7" w:rsidRDefault="00BB1DA3" w:rsidP="24B671F4">
      <w:pPr>
        <w:pStyle w:val="Body"/>
        <w:tabs>
          <w:tab w:val="left" w:pos="7700"/>
        </w:tabs>
        <w:spacing w:after="120"/>
        <w:rPr>
          <w:rStyle w:val="None"/>
          <w:rFonts w:asciiTheme="minorBidi" w:eastAsia="Calibri" w:hAnsiTheme="minorBidi" w:cstheme="minorBidi"/>
          <w:i/>
          <w:iCs/>
          <w:sz w:val="16"/>
          <w:szCs w:val="16"/>
          <w:lang w:val="en-US"/>
        </w:rPr>
      </w:pPr>
      <w:r w:rsidRPr="004B7DE7">
        <w:rPr>
          <w:rStyle w:val="None"/>
          <w:rFonts w:asciiTheme="minorBidi" w:hAnsiTheme="minorBidi" w:cstheme="minorBidi"/>
          <w:sz w:val="16"/>
          <w:szCs w:val="16"/>
          <w:shd w:val="clear" w:color="auto" w:fill="FFFFFF"/>
          <w:vertAlign w:val="superscript"/>
          <w:lang w:val="en-US"/>
        </w:rPr>
        <w:t>4</w:t>
      </w:r>
      <w:proofErr w:type="gramStart"/>
      <w:r w:rsidRPr="004B7DE7">
        <w:rPr>
          <w:rStyle w:val="None"/>
          <w:rFonts w:asciiTheme="minorBidi" w:hAnsiTheme="minorBidi" w:cstheme="minorBidi"/>
          <w:i/>
          <w:iCs/>
          <w:sz w:val="16"/>
          <w:szCs w:val="16"/>
          <w:lang w:val="en-US"/>
        </w:rPr>
        <w:t>Measured in</w:t>
      </w:r>
      <w:proofErr w:type="gramEnd"/>
      <w:r w:rsidRPr="004B7DE7">
        <w:rPr>
          <w:rStyle w:val="None"/>
          <w:rFonts w:asciiTheme="minorBidi" w:hAnsiTheme="minorBidi" w:cstheme="minorBidi"/>
          <w:i/>
          <w:iCs/>
          <w:sz w:val="16"/>
          <w:szCs w:val="16"/>
          <w:lang w:val="en-US"/>
        </w:rPr>
        <w:t xml:space="preserve"> off-road height. 1,000m wading capability Defender OCTA only</w:t>
      </w:r>
    </w:p>
    <w:p w14:paraId="4A81EB8D" w14:textId="77777777" w:rsidR="00BB1DA3" w:rsidRPr="004B7DE7" w:rsidRDefault="00BB1DA3" w:rsidP="00BB1DA3">
      <w:pPr>
        <w:pStyle w:val="Body"/>
        <w:tabs>
          <w:tab w:val="left" w:pos="7700"/>
        </w:tabs>
        <w:spacing w:after="120"/>
        <w:rPr>
          <w:rStyle w:val="None"/>
          <w:rFonts w:asciiTheme="minorBidi" w:eastAsia="Calibri" w:hAnsiTheme="minorBidi" w:cstheme="minorBidi"/>
          <w:i/>
          <w:iCs/>
          <w:sz w:val="16"/>
          <w:szCs w:val="16"/>
        </w:rPr>
      </w:pPr>
      <w:r w:rsidRPr="004B7DE7">
        <w:rPr>
          <w:rStyle w:val="None"/>
          <w:rFonts w:asciiTheme="minorBidi" w:hAnsiTheme="minorBidi" w:cstheme="minorBidi"/>
          <w:sz w:val="16"/>
          <w:szCs w:val="16"/>
          <w:shd w:val="clear" w:color="auto" w:fill="FFFFFF"/>
          <w:vertAlign w:val="superscript"/>
        </w:rPr>
        <w:t>5</w:t>
      </w:r>
      <w:r w:rsidRPr="004B7DE7">
        <w:rPr>
          <w:rStyle w:val="None"/>
          <w:rFonts w:asciiTheme="minorBidi" w:hAnsiTheme="minorBidi" w:cstheme="minorBidi"/>
          <w:i/>
          <w:iCs/>
          <w:sz w:val="16"/>
          <w:szCs w:val="16"/>
        </w:rPr>
        <w:t>Range achieved will vary dependent on vehicle and battery condition, actual route and environment and driving style</w:t>
      </w:r>
    </w:p>
    <w:p w14:paraId="75365D5B" w14:textId="77777777" w:rsidR="00BB1DA3" w:rsidRPr="004B7DE7" w:rsidRDefault="00BB1DA3" w:rsidP="00BB1DA3">
      <w:pPr>
        <w:pStyle w:val="Body"/>
        <w:tabs>
          <w:tab w:val="left" w:pos="7700"/>
        </w:tabs>
        <w:spacing w:after="120"/>
        <w:rPr>
          <w:rStyle w:val="None"/>
          <w:rFonts w:asciiTheme="minorBidi" w:eastAsia="Calibri" w:hAnsiTheme="minorBidi" w:cstheme="minorBidi"/>
          <w:i/>
          <w:iCs/>
          <w:sz w:val="16"/>
          <w:szCs w:val="16"/>
        </w:rPr>
      </w:pPr>
      <w:r w:rsidRPr="004B7DE7">
        <w:rPr>
          <w:rStyle w:val="None"/>
          <w:rFonts w:asciiTheme="minorBidi" w:hAnsiTheme="minorBidi" w:cstheme="minorBidi"/>
          <w:i/>
          <w:iCs/>
          <w:sz w:val="16"/>
          <w:szCs w:val="16"/>
          <w:vertAlign w:val="superscript"/>
        </w:rPr>
        <w:t xml:space="preserve">6 </w:t>
      </w:r>
      <w:r w:rsidRPr="004B7DE7">
        <w:rPr>
          <w:rFonts w:asciiTheme="minorBidi" w:hAnsiTheme="minorBidi" w:cstheme="minorBidi"/>
          <w:i/>
          <w:iCs/>
          <w:sz w:val="16"/>
          <w:szCs w:val="16"/>
          <w:lang w:val="en-US"/>
        </w:rPr>
        <w:t xml:space="preserve">The figures provided are as a result of official manufacturer's tests in accordance with EU legislation with a fully charged battery. For comparison purposes only. Real world figures may differ. CO2, fuel economy, energy consumption and range figures may vary according to factors such as driving styles, environmental conditions, load, wheel fitment, accessories fitted, actual route and battery condition. Range figures are based upon production </w:t>
      </w:r>
      <w:proofErr w:type="gramStart"/>
      <w:r w:rsidRPr="004B7DE7">
        <w:rPr>
          <w:rFonts w:asciiTheme="minorBidi" w:hAnsiTheme="minorBidi" w:cstheme="minorBidi"/>
          <w:i/>
          <w:iCs/>
          <w:sz w:val="16"/>
          <w:szCs w:val="16"/>
          <w:lang w:val="en-US"/>
        </w:rPr>
        <w:t>vehicle</w:t>
      </w:r>
      <w:proofErr w:type="gramEnd"/>
      <w:r w:rsidRPr="004B7DE7">
        <w:rPr>
          <w:rFonts w:asciiTheme="minorBidi" w:hAnsiTheme="minorBidi" w:cstheme="minorBidi"/>
          <w:i/>
          <w:iCs/>
          <w:sz w:val="16"/>
          <w:szCs w:val="16"/>
          <w:lang w:val="en-US"/>
        </w:rPr>
        <w:t xml:space="preserve"> over a </w:t>
      </w:r>
      <w:proofErr w:type="spellStart"/>
      <w:r w:rsidRPr="004B7DE7">
        <w:rPr>
          <w:rFonts w:asciiTheme="minorBidi" w:hAnsiTheme="minorBidi" w:cstheme="minorBidi"/>
          <w:i/>
          <w:iCs/>
          <w:sz w:val="16"/>
          <w:szCs w:val="16"/>
          <w:lang w:val="en-US"/>
        </w:rPr>
        <w:t>standardised</w:t>
      </w:r>
      <w:proofErr w:type="spellEnd"/>
      <w:r w:rsidRPr="004B7DE7">
        <w:rPr>
          <w:rFonts w:asciiTheme="minorBidi" w:hAnsiTheme="minorBidi" w:cstheme="minorBidi"/>
          <w:i/>
          <w:iCs/>
          <w:sz w:val="16"/>
          <w:szCs w:val="16"/>
          <w:lang w:val="en-US"/>
        </w:rPr>
        <w:t xml:space="preserve"> route.</w:t>
      </w:r>
      <w:r w:rsidRPr="004B7DE7">
        <w:rPr>
          <w:rFonts w:asciiTheme="minorBidi" w:hAnsiTheme="minorBidi" w:cstheme="minorBidi"/>
          <w:i/>
          <w:iCs/>
          <w:sz w:val="16"/>
          <w:szCs w:val="16"/>
          <w:vertAlign w:val="superscript"/>
          <w:lang w:val="en-US"/>
        </w:rPr>
        <w:t xml:space="preserve"> </w:t>
      </w:r>
      <w:r w:rsidRPr="004B7DE7">
        <w:rPr>
          <w:rStyle w:val="None"/>
          <w:rFonts w:asciiTheme="minorBidi" w:hAnsiTheme="minorBidi" w:cstheme="minorBidi"/>
          <w:i/>
          <w:iCs/>
          <w:sz w:val="16"/>
          <w:szCs w:val="16"/>
        </w:rPr>
        <w:t>PHEV not available on 130 &amp; 90</w:t>
      </w:r>
    </w:p>
    <w:p w14:paraId="41A863CB" w14:textId="77777777" w:rsidR="00BB1DA3" w:rsidRPr="004B7DE7" w:rsidRDefault="00BB1DA3" w:rsidP="00BB1DA3">
      <w:pPr>
        <w:pStyle w:val="Body"/>
        <w:tabs>
          <w:tab w:val="left" w:pos="7700"/>
        </w:tabs>
        <w:spacing w:after="120"/>
        <w:rPr>
          <w:rStyle w:val="None"/>
          <w:rFonts w:asciiTheme="minorBidi" w:eastAsia="Calibri" w:hAnsiTheme="minorBidi" w:cstheme="minorBidi"/>
          <w:i/>
          <w:iCs/>
          <w:sz w:val="16"/>
          <w:szCs w:val="16"/>
        </w:rPr>
      </w:pPr>
      <w:r w:rsidRPr="004B7DE7">
        <w:rPr>
          <w:rStyle w:val="None"/>
          <w:rFonts w:asciiTheme="minorBidi" w:hAnsiTheme="minorBidi" w:cstheme="minorBidi"/>
          <w:i/>
          <w:iCs/>
          <w:sz w:val="16"/>
          <w:szCs w:val="16"/>
          <w:vertAlign w:val="superscript"/>
        </w:rPr>
        <w:t>7</w:t>
      </w:r>
      <w:r w:rsidRPr="004B7DE7">
        <w:rPr>
          <w:rStyle w:val="None"/>
          <w:rFonts w:asciiTheme="minorBidi" w:hAnsiTheme="minorBidi" w:cstheme="minorBidi"/>
          <w:i/>
          <w:iCs/>
          <w:sz w:val="16"/>
          <w:szCs w:val="16"/>
        </w:rPr>
        <w:t>Defender 90 &amp; 110 V8 - 525PS; Defender 130 V8 - 500PS</w:t>
      </w:r>
    </w:p>
    <w:p w14:paraId="740946C6" w14:textId="77777777" w:rsidR="00BB1DA3" w:rsidRPr="004B7DE7" w:rsidRDefault="00BB1DA3" w:rsidP="00BB1DA3">
      <w:pPr>
        <w:pStyle w:val="Body"/>
        <w:tabs>
          <w:tab w:val="left" w:pos="7700"/>
        </w:tabs>
        <w:spacing w:after="120"/>
        <w:rPr>
          <w:rStyle w:val="None"/>
          <w:rFonts w:asciiTheme="minorBidi" w:eastAsia="Calibri" w:hAnsiTheme="minorBidi" w:cstheme="minorBidi"/>
          <w:sz w:val="16"/>
          <w:szCs w:val="16"/>
          <w:shd w:val="clear" w:color="auto" w:fill="FFFFFF"/>
        </w:rPr>
      </w:pPr>
      <w:r w:rsidRPr="004B7DE7">
        <w:rPr>
          <w:rStyle w:val="None"/>
          <w:rFonts w:asciiTheme="minorBidi" w:hAnsiTheme="minorBidi" w:cstheme="minorBidi"/>
          <w:sz w:val="16"/>
          <w:szCs w:val="16"/>
          <w:shd w:val="clear" w:color="auto" w:fill="FFFFFF"/>
          <w:vertAlign w:val="superscript"/>
        </w:rPr>
        <w:lastRenderedPageBreak/>
        <w:t>8</w:t>
      </w:r>
      <w:r w:rsidRPr="004B7DE7">
        <w:rPr>
          <w:rStyle w:val="None"/>
          <w:rFonts w:asciiTheme="minorBidi" w:hAnsiTheme="minorBidi" w:cstheme="minorBidi"/>
          <w:i/>
          <w:iCs/>
          <w:sz w:val="16"/>
          <w:szCs w:val="16"/>
          <w:shd w:val="clear" w:color="auto" w:fill="FFFFFF"/>
        </w:rPr>
        <w:t>Self-learning car and navigation features will continue to be enhanced via Software-Over-The-Air updates</w:t>
      </w:r>
    </w:p>
    <w:p w14:paraId="22ED0694" w14:textId="77777777" w:rsidR="00BB1DA3" w:rsidRPr="004B7DE7" w:rsidRDefault="00BB1DA3" w:rsidP="00BB1DA3">
      <w:pPr>
        <w:pStyle w:val="Body"/>
        <w:tabs>
          <w:tab w:val="left" w:pos="7700"/>
        </w:tabs>
        <w:spacing w:after="120"/>
        <w:rPr>
          <w:rStyle w:val="None"/>
          <w:rFonts w:asciiTheme="minorBidi" w:eastAsia="Calibri" w:hAnsiTheme="minorBidi" w:cstheme="minorBidi"/>
          <w:i/>
          <w:iCs/>
          <w:sz w:val="16"/>
          <w:szCs w:val="16"/>
        </w:rPr>
      </w:pPr>
      <w:r w:rsidRPr="004B7DE7">
        <w:rPr>
          <w:rStyle w:val="None"/>
          <w:rFonts w:asciiTheme="minorBidi" w:hAnsiTheme="minorBidi" w:cstheme="minorBidi"/>
          <w:i/>
          <w:iCs/>
          <w:sz w:val="16"/>
          <w:szCs w:val="16"/>
          <w:vertAlign w:val="superscript"/>
        </w:rPr>
        <w:t>9</w:t>
      </w:r>
      <w:r w:rsidRPr="004B7DE7">
        <w:rPr>
          <w:rStyle w:val="None"/>
          <w:rFonts w:asciiTheme="minorBidi" w:hAnsiTheme="minorBidi" w:cstheme="minorBidi"/>
          <w:i/>
          <w:iCs/>
          <w:sz w:val="16"/>
          <w:szCs w:val="16"/>
        </w:rPr>
        <w:t>Optional feature</w:t>
      </w:r>
    </w:p>
    <w:p w14:paraId="7A221DED" w14:textId="77777777" w:rsidR="00BB1DA3" w:rsidRPr="004B7DE7" w:rsidRDefault="00BB1DA3" w:rsidP="00BB1DA3">
      <w:pPr>
        <w:pStyle w:val="Body"/>
        <w:spacing w:line="360" w:lineRule="auto"/>
        <w:rPr>
          <w:rStyle w:val="None"/>
          <w:rFonts w:asciiTheme="minorBidi" w:eastAsia="Aptos" w:hAnsiTheme="minorBidi" w:cstheme="minorBidi"/>
          <w:i/>
          <w:iCs/>
          <w:sz w:val="16"/>
          <w:szCs w:val="16"/>
        </w:rPr>
      </w:pPr>
      <w:r w:rsidRPr="004B7DE7">
        <w:rPr>
          <w:rStyle w:val="None"/>
          <w:rFonts w:asciiTheme="minorBidi" w:eastAsia="Aptos" w:hAnsiTheme="minorBidi" w:cstheme="minorBidi"/>
          <w:i/>
          <w:iCs/>
          <w:sz w:val="16"/>
          <w:szCs w:val="16"/>
          <w:vertAlign w:val="superscript"/>
        </w:rPr>
        <w:t>10</w:t>
      </w:r>
      <w:r w:rsidRPr="004B7DE7">
        <w:rPr>
          <w:rStyle w:val="None"/>
          <w:rFonts w:asciiTheme="minorBidi" w:eastAsia="Aptos" w:hAnsiTheme="minorBidi" w:cstheme="minorBidi"/>
          <w:i/>
          <w:iCs/>
          <w:sz w:val="16"/>
          <w:szCs w:val="16"/>
        </w:rPr>
        <w:t>Captain Chairs only available on Defender 130</w:t>
      </w:r>
    </w:p>
    <w:p w14:paraId="09E2F5DA" w14:textId="77777777" w:rsidR="00BB1DA3" w:rsidRPr="004B7DE7" w:rsidRDefault="00BB1DA3" w:rsidP="00BB1DA3">
      <w:pPr>
        <w:pStyle w:val="Body"/>
        <w:spacing w:line="360" w:lineRule="auto"/>
        <w:rPr>
          <w:rStyle w:val="None"/>
          <w:rFonts w:asciiTheme="minorBidi" w:eastAsia="Aptos" w:hAnsiTheme="minorBidi" w:cstheme="minorBidi"/>
          <w:color w:val="212121"/>
          <w:sz w:val="16"/>
          <w:szCs w:val="16"/>
          <w:u w:color="212121"/>
        </w:rPr>
      </w:pPr>
      <w:r w:rsidRPr="004B7DE7">
        <w:rPr>
          <w:rStyle w:val="None"/>
          <w:rFonts w:asciiTheme="minorBidi" w:eastAsia="Aptos" w:hAnsiTheme="minorBidi" w:cstheme="minorBidi"/>
          <w:i/>
          <w:iCs/>
          <w:color w:val="212121"/>
          <w:sz w:val="16"/>
          <w:szCs w:val="16"/>
          <w:u w:color="212121"/>
          <w:vertAlign w:val="superscript"/>
        </w:rPr>
        <w:t>11</w:t>
      </w:r>
      <w:r w:rsidRPr="004B7DE7">
        <w:rPr>
          <w:rStyle w:val="None"/>
          <w:rFonts w:asciiTheme="minorBidi" w:eastAsia="Aptos" w:hAnsiTheme="minorBidi" w:cstheme="minorBidi"/>
          <w:i/>
          <w:iCs/>
          <w:color w:val="212121"/>
          <w:sz w:val="16"/>
          <w:szCs w:val="16"/>
          <w:u w:color="212121"/>
        </w:rPr>
        <w:t>Signature Interior Pack will be available on all body styles (optional on X-Dynamic HSE and standard on X and V8 trims)</w:t>
      </w:r>
    </w:p>
    <w:p w14:paraId="534D1F4B" w14:textId="77777777" w:rsidR="00BB1DA3" w:rsidRPr="004B7DE7" w:rsidRDefault="00BB1DA3" w:rsidP="00BB1DA3">
      <w:pPr>
        <w:pStyle w:val="Body"/>
        <w:rPr>
          <w:rStyle w:val="None"/>
          <w:rFonts w:asciiTheme="minorBidi" w:eastAsia="Aptos" w:hAnsiTheme="minorBidi" w:cstheme="minorBidi"/>
          <w:i/>
          <w:iCs/>
          <w:color w:val="212121"/>
          <w:sz w:val="16"/>
          <w:szCs w:val="16"/>
          <w:u w:color="212121"/>
        </w:rPr>
      </w:pPr>
      <w:r w:rsidRPr="004B7DE7">
        <w:rPr>
          <w:rStyle w:val="None"/>
          <w:rFonts w:asciiTheme="minorBidi" w:eastAsia="Aptos" w:hAnsiTheme="minorBidi" w:cstheme="minorBidi"/>
          <w:i/>
          <w:iCs/>
          <w:color w:val="212121"/>
          <w:sz w:val="16"/>
          <w:szCs w:val="16"/>
          <w:u w:color="212121"/>
          <w:vertAlign w:val="superscript"/>
        </w:rPr>
        <w:t>13</w:t>
      </w:r>
      <w:r w:rsidRPr="004B7DE7">
        <w:rPr>
          <w:rStyle w:val="None"/>
          <w:rFonts w:asciiTheme="minorBidi" w:eastAsia="Aptos" w:hAnsiTheme="minorBidi" w:cstheme="minorBidi"/>
          <w:i/>
          <w:iCs/>
          <w:color w:val="212121"/>
          <w:sz w:val="16"/>
          <w:szCs w:val="16"/>
          <w:u w:color="212121"/>
        </w:rPr>
        <w:t>In relevant EU6e Markets, this will remain as D300. Additionally, the P425 Petrol and P300e Plug-in Electric Hybrid engines will replace P400 and P400e engines due to local legislation. Please check with your retailer for the available powertrains in your market.’ </w:t>
      </w:r>
    </w:p>
    <w:p w14:paraId="50B66A6B" w14:textId="77777777" w:rsidR="00BB1DA3" w:rsidRPr="004B7DE7" w:rsidRDefault="00BB1DA3" w:rsidP="00BB1DA3">
      <w:pPr>
        <w:pStyle w:val="Body"/>
        <w:rPr>
          <w:rStyle w:val="None"/>
          <w:rFonts w:asciiTheme="minorBidi" w:eastAsia="Aptos" w:hAnsiTheme="minorBidi" w:cstheme="minorBidi"/>
          <w:i/>
          <w:iCs/>
          <w:color w:val="212121"/>
          <w:sz w:val="16"/>
          <w:szCs w:val="16"/>
          <w:u w:color="212121"/>
        </w:rPr>
      </w:pPr>
    </w:p>
    <w:p w14:paraId="011D737A" w14:textId="77777777" w:rsidR="00BB1DA3" w:rsidRPr="004B7DE7" w:rsidRDefault="00BB1DA3" w:rsidP="24B671F4">
      <w:pPr>
        <w:pStyle w:val="Body"/>
        <w:tabs>
          <w:tab w:val="left" w:pos="7700"/>
        </w:tabs>
        <w:spacing w:after="120"/>
        <w:rPr>
          <w:rStyle w:val="None"/>
          <w:rFonts w:asciiTheme="minorBidi" w:eastAsia="Calibri" w:hAnsiTheme="minorBidi" w:cstheme="minorBidi"/>
          <w:i/>
          <w:iCs/>
          <w:sz w:val="16"/>
          <w:szCs w:val="16"/>
          <w:lang w:val="en-US"/>
        </w:rPr>
      </w:pPr>
      <w:r w:rsidRPr="004B7DE7">
        <w:rPr>
          <w:rStyle w:val="None"/>
          <w:rFonts w:asciiTheme="minorBidi" w:hAnsiTheme="minorBidi" w:cstheme="minorBidi"/>
          <w:i/>
          <w:iCs/>
          <w:sz w:val="16"/>
          <w:szCs w:val="16"/>
          <w:vertAlign w:val="superscript"/>
          <w:lang w:val="en-US"/>
        </w:rPr>
        <w:t>14</w:t>
      </w:r>
      <w:r w:rsidRPr="004B7DE7">
        <w:rPr>
          <w:rStyle w:val="None"/>
          <w:rFonts w:asciiTheme="minorBidi" w:hAnsiTheme="minorBidi" w:cstheme="minorBidi"/>
          <w:i/>
          <w:iCs/>
          <w:sz w:val="16"/>
          <w:szCs w:val="16"/>
          <w:lang w:val="en-US"/>
        </w:rPr>
        <w:t>In-car features should be used by drivers only when safe to do so. Drivers must ensure they are in full control of the vehicle at all times. Amazon Alexa Voice AI is only available in certain markets. Amazon, Alexa and all related logos are trademarks of Amazon.com, Inc. or its affiliates. Certain Alexa functionality is dependent on smart home technology. Use of Amazon Alexa requires an Amazon account.</w:t>
      </w:r>
    </w:p>
    <w:p w14:paraId="61E3B24F" w14:textId="77777777" w:rsidR="00BB1DA3" w:rsidRPr="004B7DE7" w:rsidRDefault="00BB1DA3" w:rsidP="00BB1DA3">
      <w:pPr>
        <w:pStyle w:val="Body"/>
        <w:spacing w:line="360" w:lineRule="auto"/>
        <w:rPr>
          <w:rStyle w:val="None"/>
          <w:rFonts w:asciiTheme="minorBidi" w:eastAsia="Aptos" w:hAnsiTheme="minorBidi" w:cstheme="minorBidi"/>
          <w:color w:val="212121"/>
          <w:sz w:val="16"/>
          <w:szCs w:val="16"/>
          <w:u w:color="212121"/>
        </w:rPr>
      </w:pPr>
      <w:r w:rsidRPr="004B7DE7">
        <w:rPr>
          <w:rStyle w:val="None"/>
          <w:rFonts w:asciiTheme="minorBidi" w:eastAsia="Aptos" w:hAnsiTheme="minorBidi" w:cstheme="minorBidi"/>
          <w:i/>
          <w:iCs/>
          <w:color w:val="212121"/>
          <w:sz w:val="16"/>
          <w:szCs w:val="16"/>
          <w:u w:color="212121"/>
          <w:vertAlign w:val="superscript"/>
        </w:rPr>
        <w:t>15</w:t>
      </w:r>
      <w:r w:rsidRPr="004B7DE7">
        <w:rPr>
          <w:rStyle w:val="None"/>
          <w:rFonts w:asciiTheme="minorBidi" w:eastAsia="Aptos" w:hAnsiTheme="minorBidi" w:cstheme="minorBidi"/>
          <w:i/>
          <w:iCs/>
          <w:color w:val="212121"/>
          <w:sz w:val="16"/>
          <w:szCs w:val="16"/>
          <w:u w:color="212121"/>
        </w:rPr>
        <w:t>Market dependent</w:t>
      </w:r>
    </w:p>
    <w:p w14:paraId="773C7A3B" w14:textId="77777777" w:rsidR="00BB1DA3" w:rsidRPr="004B7DE7" w:rsidRDefault="00BB1DA3" w:rsidP="24B671F4">
      <w:pPr>
        <w:pStyle w:val="Body"/>
        <w:tabs>
          <w:tab w:val="left" w:pos="7700"/>
        </w:tabs>
        <w:spacing w:after="120"/>
        <w:rPr>
          <w:rStyle w:val="None"/>
          <w:rFonts w:asciiTheme="minorBidi" w:eastAsia="Calibri" w:hAnsiTheme="minorBidi" w:cstheme="minorBidi"/>
          <w:i/>
          <w:iCs/>
          <w:color w:val="201F1E"/>
          <w:sz w:val="16"/>
          <w:szCs w:val="16"/>
          <w:shd w:val="clear" w:color="auto" w:fill="FFFFFF"/>
          <w:lang w:val="en-US"/>
        </w:rPr>
      </w:pPr>
      <w:r w:rsidRPr="004B7DE7">
        <w:rPr>
          <w:rStyle w:val="None"/>
          <w:rFonts w:asciiTheme="minorBidi" w:hAnsiTheme="minorBidi" w:cstheme="minorBidi"/>
          <w:sz w:val="16"/>
          <w:szCs w:val="16"/>
          <w:shd w:val="clear" w:color="auto" w:fill="FFFFFF"/>
          <w:vertAlign w:val="superscript"/>
          <w:lang w:val="en-US"/>
        </w:rPr>
        <w:t>16</w:t>
      </w:r>
      <w:r w:rsidRPr="004B7DE7">
        <w:rPr>
          <w:rStyle w:val="None"/>
          <w:rFonts w:asciiTheme="minorBidi" w:hAnsiTheme="minorBidi" w:cstheme="minorBidi"/>
          <w:i/>
          <w:iCs/>
          <w:color w:val="201F1E"/>
          <w:sz w:val="16"/>
          <w:szCs w:val="16"/>
          <w:shd w:val="clear" w:color="auto" w:fill="FFFFFF"/>
          <w:lang w:val="en-US"/>
        </w:rPr>
        <w:t xml:space="preserve">Autohome &amp; Land Rover Partnership, only available on Defender 110 with Expedition Roof Rack, </w:t>
      </w:r>
      <w:proofErr w:type="spellStart"/>
      <w:r w:rsidRPr="004B7DE7">
        <w:rPr>
          <w:rStyle w:val="None"/>
          <w:rFonts w:asciiTheme="minorBidi" w:hAnsiTheme="minorBidi" w:cstheme="minorBidi"/>
          <w:i/>
          <w:iCs/>
          <w:color w:val="201F1E"/>
          <w:sz w:val="16"/>
          <w:szCs w:val="16"/>
          <w:shd w:val="clear" w:color="auto" w:fill="FFFFFF"/>
          <w:lang w:val="en-US"/>
        </w:rPr>
        <w:t>Autohome</w:t>
      </w:r>
      <w:proofErr w:type="spellEnd"/>
      <w:r w:rsidRPr="004B7DE7">
        <w:rPr>
          <w:rStyle w:val="None"/>
          <w:rFonts w:asciiTheme="minorBidi" w:hAnsiTheme="minorBidi" w:cstheme="minorBidi"/>
          <w:i/>
          <w:iCs/>
          <w:color w:val="201F1E"/>
          <w:sz w:val="16"/>
          <w:szCs w:val="16"/>
          <w:shd w:val="clear" w:color="auto" w:fill="FFFFFF"/>
          <w:lang w:val="en-US"/>
        </w:rPr>
        <w:t xml:space="preserve"> ladder provided</w:t>
      </w:r>
    </w:p>
    <w:p w14:paraId="662A2690" w14:textId="77777777" w:rsidR="00BB1DA3" w:rsidRPr="004B7DE7" w:rsidRDefault="00BB1DA3" w:rsidP="00BB1DA3">
      <w:pPr>
        <w:pStyle w:val="paragraph"/>
        <w:spacing w:before="0" w:after="120"/>
        <w:rPr>
          <w:rStyle w:val="None"/>
          <w:rFonts w:asciiTheme="minorBidi" w:eastAsia="Calibri" w:hAnsiTheme="minorBidi" w:cstheme="minorBidi"/>
          <w:i/>
          <w:iCs/>
          <w:sz w:val="16"/>
          <w:szCs w:val="16"/>
        </w:rPr>
      </w:pPr>
      <w:r w:rsidRPr="004B7DE7">
        <w:rPr>
          <w:rStyle w:val="None"/>
          <w:rFonts w:asciiTheme="minorBidi" w:hAnsiTheme="minorBidi" w:cstheme="minorBidi"/>
          <w:sz w:val="16"/>
          <w:szCs w:val="16"/>
          <w:shd w:val="clear" w:color="auto" w:fill="FFFFFF"/>
          <w:vertAlign w:val="superscript"/>
        </w:rPr>
        <w:t>17</w:t>
      </w:r>
      <w:r w:rsidRPr="004B7DE7">
        <w:rPr>
          <w:rStyle w:val="None"/>
          <w:rFonts w:asciiTheme="minorBidi" w:hAnsiTheme="minorBidi" w:cstheme="minorBidi"/>
          <w:i/>
          <w:iCs/>
          <w:sz w:val="16"/>
          <w:szCs w:val="16"/>
        </w:rPr>
        <w:t>All figures for five-seat configuration</w:t>
      </w:r>
    </w:p>
    <w:p w14:paraId="28A761FA" w14:textId="77777777" w:rsidR="00BB1DA3" w:rsidRPr="004B7DE7" w:rsidRDefault="00BB1DA3" w:rsidP="00BB1DA3">
      <w:pPr>
        <w:pStyle w:val="Body"/>
        <w:spacing w:after="220" w:line="360" w:lineRule="auto"/>
        <w:rPr>
          <w:rFonts w:asciiTheme="minorBidi" w:hAnsiTheme="minorBidi" w:cstheme="minorBidi"/>
        </w:rPr>
      </w:pPr>
    </w:p>
    <w:p w14:paraId="59C9C011" w14:textId="5052FBDA" w:rsidR="00C950C8" w:rsidRPr="004B7DE7" w:rsidRDefault="00C950C8" w:rsidP="00735994">
      <w:pPr>
        <w:suppressAutoHyphens/>
        <w:spacing w:before="240" w:after="0" w:line="360" w:lineRule="auto"/>
        <w:rPr>
          <w:rFonts w:asciiTheme="minorBidi" w:hAnsiTheme="minorBidi" w:cstheme="minorBidi"/>
          <w:bCs/>
          <w:sz w:val="22"/>
          <w:szCs w:val="22"/>
          <w:lang w:val="en-GB"/>
        </w:rPr>
      </w:pPr>
    </w:p>
    <w:sectPr w:rsidR="00C950C8" w:rsidRPr="004B7DE7" w:rsidSect="002577DF">
      <w:headerReference w:type="default" r:id="rId11"/>
      <w:footerReference w:type="default" r:id="rId12"/>
      <w:headerReference w:type="first" r:id="rId13"/>
      <w:footerReference w:type="first" r:id="rId14"/>
      <w:pgSz w:w="12240" w:h="15840" w:code="1"/>
      <w:pgMar w:top="72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527B64" w14:textId="77777777" w:rsidR="0015560F" w:rsidRDefault="0015560F">
      <w:r>
        <w:separator/>
      </w:r>
    </w:p>
  </w:endnote>
  <w:endnote w:type="continuationSeparator" w:id="0">
    <w:p w14:paraId="32836277" w14:textId="77777777" w:rsidR="0015560F" w:rsidRDefault="0015560F">
      <w:r>
        <w:continuationSeparator/>
      </w:r>
    </w:p>
  </w:endnote>
  <w:endnote w:type="continuationNotice" w:id="1">
    <w:p w14:paraId="45E2950D" w14:textId="77777777" w:rsidR="0015560F" w:rsidRDefault="0015560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venir Next W1G">
    <w:panose1 w:val="020B0503020202020204"/>
    <w:charset w:val="00"/>
    <w:family w:val="swiss"/>
    <w:notTrueType/>
    <w:pitch w:val="variable"/>
    <w:sig w:usb0="A00002EF" w:usb1="00000003" w:usb2="00000000" w:usb3="00000000" w:csb0="0000019F" w:csb1="00000000"/>
  </w:font>
  <w:font w:name="Helvetica Neue">
    <w:charset w:val="00"/>
    <w:family w:val="auto"/>
    <w:pitch w:val="variable"/>
    <w:sig w:usb0="E50002FF" w:usb1="500079DB" w:usb2="00000010" w:usb3="00000000" w:csb0="00000001" w:csb1="00000000"/>
  </w:font>
  <w:font w:name="Cambria Math">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0F9FC608" w14:paraId="4A1310BA" w14:textId="77777777" w:rsidTr="0F9FC608">
      <w:tc>
        <w:tcPr>
          <w:tcW w:w="3120" w:type="dxa"/>
        </w:tcPr>
        <w:p w14:paraId="1267EB90" w14:textId="3A99C5C6" w:rsidR="0F9FC608" w:rsidRDefault="0F9FC608" w:rsidP="0F9FC608">
          <w:pPr>
            <w:pStyle w:val="Header"/>
            <w:ind w:left="-115"/>
          </w:pPr>
        </w:p>
      </w:tc>
      <w:tc>
        <w:tcPr>
          <w:tcW w:w="3120" w:type="dxa"/>
        </w:tcPr>
        <w:p w14:paraId="394F4A9A" w14:textId="4FD70073" w:rsidR="0F9FC608" w:rsidRDefault="0F9FC608" w:rsidP="0F9FC608">
          <w:pPr>
            <w:pStyle w:val="Header"/>
            <w:jc w:val="center"/>
          </w:pPr>
        </w:p>
      </w:tc>
      <w:tc>
        <w:tcPr>
          <w:tcW w:w="3120" w:type="dxa"/>
        </w:tcPr>
        <w:p w14:paraId="2A71B289" w14:textId="1942A825" w:rsidR="0F9FC608" w:rsidRDefault="0F9FC608" w:rsidP="0F9FC608">
          <w:pPr>
            <w:pStyle w:val="Header"/>
            <w:ind w:right="-115"/>
            <w:jc w:val="right"/>
          </w:pPr>
        </w:p>
      </w:tc>
    </w:tr>
  </w:tbl>
  <w:p w14:paraId="583BABEB" w14:textId="5C8A588C" w:rsidR="0F9FC608" w:rsidRDefault="0F9FC608" w:rsidP="009507FE">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0BD84A" w14:textId="3D937207" w:rsidR="009507FE" w:rsidRDefault="009507FE" w:rsidP="009507FE">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825821" w14:textId="77777777" w:rsidR="0015560F" w:rsidRDefault="0015560F">
      <w:r>
        <w:separator/>
      </w:r>
    </w:p>
  </w:footnote>
  <w:footnote w:type="continuationSeparator" w:id="0">
    <w:p w14:paraId="449850B8" w14:textId="77777777" w:rsidR="0015560F" w:rsidRDefault="0015560F">
      <w:r>
        <w:continuationSeparator/>
      </w:r>
    </w:p>
  </w:footnote>
  <w:footnote w:type="continuationNotice" w:id="1">
    <w:p w14:paraId="7717DC28" w14:textId="77777777" w:rsidR="0015560F" w:rsidRDefault="0015560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FF7B48" w14:textId="6B3DC031" w:rsidR="002577DF" w:rsidRDefault="002577DF" w:rsidP="002577DF">
    <w:pPr>
      <w:pStyle w:val="Header"/>
      <w:jc w:val="center"/>
      <w:rPr>
        <w:rFonts w:ascii="Calibri" w:hAnsi="Calibri" w:cs="Calibri"/>
        <w:color w:val="D0CECE" w:themeColor="background2" w:themeShade="E6"/>
        <w:w w:val="150"/>
      </w:rPr>
    </w:pPr>
    <w:r>
      <w:rPr>
        <w:noProof/>
      </w:rPr>
      <w:drawing>
        <wp:inline distT="0" distB="0" distL="0" distR="0" wp14:anchorId="3B03068C" wp14:editId="7E1EEE50">
          <wp:extent cx="4962328" cy="478894"/>
          <wp:effectExtent l="0" t="0" r="0" b="0"/>
          <wp:docPr id="1663916393"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3144682" name="Picture 1543144682"/>
                  <pic:cNvPicPr/>
                </pic:nvPicPr>
                <pic:blipFill>
                  <a:blip r:embed="rId1">
                    <a:extLst>
                      <a:ext uri="{28A0092B-C50C-407E-A947-70E740481C1C}">
                        <a14:useLocalDpi xmlns:a14="http://schemas.microsoft.com/office/drawing/2010/main"/>
                      </a:ext>
                    </a:extLst>
                  </a:blip>
                  <a:stretch>
                    <a:fillRect/>
                  </a:stretch>
                </pic:blipFill>
                <pic:spPr>
                  <a:xfrm>
                    <a:off x="0" y="0"/>
                    <a:ext cx="4962328" cy="478894"/>
                  </a:xfrm>
                  <a:prstGeom prst="rect">
                    <a:avLst/>
                  </a:prstGeom>
                </pic:spPr>
              </pic:pic>
            </a:graphicData>
          </a:graphic>
        </wp:inline>
      </w:drawing>
    </w:r>
  </w:p>
  <w:p w14:paraId="467B612F" w14:textId="4D2BB65A" w:rsidR="00ED2CF2" w:rsidRDefault="002577DF" w:rsidP="002577DF">
    <w:pPr>
      <w:pStyle w:val="Header"/>
      <w:jc w:val="center"/>
      <w:rPr>
        <w:rFonts w:ascii="Arial" w:hAnsi="Arial" w:cs="Arial"/>
      </w:rPr>
    </w:pPr>
    <w:r w:rsidRPr="6826C5F4">
      <w:rPr>
        <w:rFonts w:ascii="Calibri" w:hAnsi="Calibri" w:cs="Calibri"/>
        <w:color w:val="D0CECE" w:themeColor="background2" w:themeShade="E6"/>
        <w:w w:val="150"/>
      </w:rPr>
      <w:t>MEDIA</w:t>
    </w:r>
    <w:r w:rsidRPr="6826C5F4">
      <w:rPr>
        <w:rFonts w:ascii="Calibri" w:hAnsi="Calibri" w:cs="Calibri"/>
        <w:color w:val="D0CECE" w:themeColor="background2" w:themeShade="E6"/>
        <w:spacing w:val="35"/>
        <w:w w:val="150"/>
      </w:rPr>
      <w:t xml:space="preserve"> </w:t>
    </w:r>
    <w:r w:rsidRPr="6826C5F4">
      <w:rPr>
        <w:rFonts w:ascii="Calibri" w:hAnsi="Calibri" w:cs="Calibri"/>
        <w:color w:val="D0CECE" w:themeColor="background2" w:themeShade="E6"/>
        <w:spacing w:val="-2"/>
        <w:w w:val="150"/>
      </w:rPr>
      <w:t>INFORMATION</w:t>
    </w:r>
  </w:p>
  <w:p w14:paraId="0F2D9B81" w14:textId="4A2D4613" w:rsidR="00E01FB5" w:rsidRPr="00E01FB5" w:rsidRDefault="00E01FB5" w:rsidP="00E01FB5">
    <w:pPr>
      <w:pStyle w:val="Header"/>
      <w:rPr>
        <w:rFonts w:ascii="Arial" w:hAnsi="Arial" w:cs="Arial"/>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E9363F" w14:textId="2746CFA1" w:rsidR="00E01FB5" w:rsidRDefault="002577DF" w:rsidP="002577DF">
    <w:pPr>
      <w:pStyle w:val="Header"/>
      <w:jc w:val="center"/>
      <w:rPr>
        <w:rFonts w:ascii="Arial" w:hAnsi="Arial" w:cs="Arial"/>
      </w:rPr>
    </w:pPr>
    <w:r>
      <w:rPr>
        <w:noProof/>
      </w:rPr>
      <w:drawing>
        <wp:inline distT="0" distB="0" distL="0" distR="0" wp14:anchorId="629819FE" wp14:editId="002A228F">
          <wp:extent cx="4962328" cy="478894"/>
          <wp:effectExtent l="0" t="0" r="0" b="0"/>
          <wp:docPr id="1543144682"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3144682" name="Picture 1543144682"/>
                  <pic:cNvPicPr/>
                </pic:nvPicPr>
                <pic:blipFill>
                  <a:blip r:embed="rId1">
                    <a:extLst>
                      <a:ext uri="{28A0092B-C50C-407E-A947-70E740481C1C}">
                        <a14:useLocalDpi xmlns:a14="http://schemas.microsoft.com/office/drawing/2010/main"/>
                      </a:ext>
                    </a:extLst>
                  </a:blip>
                  <a:stretch>
                    <a:fillRect/>
                  </a:stretch>
                </pic:blipFill>
                <pic:spPr>
                  <a:xfrm>
                    <a:off x="0" y="0"/>
                    <a:ext cx="4962328" cy="478894"/>
                  </a:xfrm>
                  <a:prstGeom prst="rect">
                    <a:avLst/>
                  </a:prstGeom>
                </pic:spPr>
              </pic:pic>
            </a:graphicData>
          </a:graphic>
        </wp:inline>
      </w:drawing>
    </w:r>
  </w:p>
  <w:p w14:paraId="7336FD27" w14:textId="236D1A00" w:rsidR="002577DF" w:rsidRDefault="002577DF" w:rsidP="002577DF">
    <w:pPr>
      <w:pStyle w:val="Header"/>
      <w:jc w:val="center"/>
      <w:rPr>
        <w:rFonts w:ascii="Calibri" w:hAnsi="Calibri" w:cs="Calibri"/>
        <w:color w:val="D0CECE" w:themeColor="background2" w:themeShade="E6"/>
        <w:spacing w:val="-2"/>
        <w:w w:val="150"/>
      </w:rPr>
    </w:pPr>
    <w:r w:rsidRPr="6826C5F4">
      <w:rPr>
        <w:rFonts w:ascii="Calibri" w:hAnsi="Calibri" w:cs="Calibri"/>
        <w:color w:val="D0CECE" w:themeColor="background2" w:themeShade="E6"/>
        <w:w w:val="150"/>
      </w:rPr>
      <w:t>MEDIA</w:t>
    </w:r>
    <w:r w:rsidRPr="6826C5F4">
      <w:rPr>
        <w:rFonts w:ascii="Calibri" w:hAnsi="Calibri" w:cs="Calibri"/>
        <w:color w:val="D0CECE" w:themeColor="background2" w:themeShade="E6"/>
        <w:spacing w:val="35"/>
        <w:w w:val="150"/>
      </w:rPr>
      <w:t xml:space="preserve"> </w:t>
    </w:r>
    <w:r w:rsidRPr="6826C5F4">
      <w:rPr>
        <w:rFonts w:ascii="Calibri" w:hAnsi="Calibri" w:cs="Calibri"/>
        <w:color w:val="D0CECE" w:themeColor="background2" w:themeShade="E6"/>
        <w:spacing w:val="-2"/>
        <w:w w:val="150"/>
      </w:rPr>
      <w:t>INFORMATION</w:t>
    </w:r>
  </w:p>
  <w:p w14:paraId="765C5786" w14:textId="77777777" w:rsidR="002577DF" w:rsidRDefault="002577DF" w:rsidP="002577DF">
    <w:pPr>
      <w:pStyle w:val="Header"/>
      <w:jc w:val="center"/>
      <w:rPr>
        <w:rFonts w:ascii="Arial" w:hAnsi="Arial" w:cs="Arial"/>
      </w:rPr>
    </w:pPr>
  </w:p>
</w:hdr>
</file>

<file path=word/intelligence2.xml><?xml version="1.0" encoding="utf-8"?>
<int2:intelligence xmlns:int2="http://schemas.microsoft.com/office/intelligence/2020/intelligence" xmlns:oel="http://schemas.microsoft.com/office/2019/extlst">
  <int2:observations>
    <int2:textHash int2:hashCode="Vm3lfgnAratJLk" int2:id="O0tyNzUR">
      <int2:state int2:value="Rejected" int2:type="AugLoop_Text_Critique"/>
    </int2:textHash>
    <int2:textHash int2:hashCode="MFadMGlu59cjY+" int2:id="RyDzvTmv">
      <int2:state int2:value="Rejected" int2:type="AugLoop_Text_Critique"/>
    </int2:textHash>
    <int2:textHash int2:hashCode="/E8MGoB7IXi7jV" int2:id="Wu5N6VE4">
      <int2:state int2:value="Rejected" int2:type="AugLoop_Text_Critique"/>
    </int2:textHash>
    <int2:textHash int2:hashCode="5+ySz+R58IRVxD" int2:id="jvNfYoWa">
      <int2:state int2:value="Rejected" int2:type="AugLoop_Text_Critique"/>
    </int2:textHash>
    <int2:textHash int2:hashCode="a2Anu8N1d4cvaE" int2:id="wYWT0pEr">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6"/>
    <w:multiLevelType w:val="multilevel"/>
    <w:tmpl w:val="000000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0142F3D"/>
    <w:multiLevelType w:val="hybridMultilevel"/>
    <w:tmpl w:val="41C6B180"/>
    <w:lvl w:ilvl="0" w:tplc="0809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096351C"/>
    <w:multiLevelType w:val="hybridMultilevel"/>
    <w:tmpl w:val="DD9AD9A8"/>
    <w:numStyleLink w:val="ImportedStyle3"/>
  </w:abstractNum>
  <w:abstractNum w:abstractNumId="3" w15:restartNumberingAfterBreak="0">
    <w:nsid w:val="02511614"/>
    <w:multiLevelType w:val="hybridMultilevel"/>
    <w:tmpl w:val="E034D052"/>
    <w:numStyleLink w:val="ImportedStyle2"/>
  </w:abstractNum>
  <w:abstractNum w:abstractNumId="4" w15:restartNumberingAfterBreak="0">
    <w:nsid w:val="06047FD6"/>
    <w:multiLevelType w:val="hybridMultilevel"/>
    <w:tmpl w:val="EE0AA17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09F76EC6"/>
    <w:multiLevelType w:val="hybridMultilevel"/>
    <w:tmpl w:val="DD9AD9A8"/>
    <w:styleLink w:val="ImportedStyle3"/>
    <w:lvl w:ilvl="0" w:tplc="C29C6D02">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6A2C9CC6">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FFB0BA60">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A1C452A0">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CA4D7A6">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9CCB19E">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67581BEC">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7B24AE48">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A2C6F51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 w15:restartNumberingAfterBreak="0">
    <w:nsid w:val="0AE81945"/>
    <w:multiLevelType w:val="hybridMultilevel"/>
    <w:tmpl w:val="277667E2"/>
    <w:lvl w:ilvl="0" w:tplc="9176CD02">
      <w:start w:val="1"/>
      <w:numFmt w:val="bullet"/>
      <w:lvlText w:val=""/>
      <w:lvlJc w:val="left"/>
      <w:pPr>
        <w:ind w:left="720" w:hanging="360"/>
      </w:pPr>
      <w:rPr>
        <w:rFonts w:ascii="Symbol" w:hAnsi="Symbol" w:hint="default"/>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264286A"/>
    <w:multiLevelType w:val="hybridMultilevel"/>
    <w:tmpl w:val="9480638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19365A3D"/>
    <w:multiLevelType w:val="hybridMultilevel"/>
    <w:tmpl w:val="6212EAEE"/>
    <w:lvl w:ilvl="0" w:tplc="9176CD02">
      <w:start w:val="1"/>
      <w:numFmt w:val="bullet"/>
      <w:lvlText w:val=""/>
      <w:lvlJc w:val="left"/>
      <w:pPr>
        <w:ind w:left="720" w:hanging="360"/>
      </w:pPr>
      <w:rPr>
        <w:rFonts w:ascii="Symbol" w:hAnsi="Symbol" w:hint="default"/>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1FA54575"/>
    <w:multiLevelType w:val="hybridMultilevel"/>
    <w:tmpl w:val="D51ACEE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21020824"/>
    <w:multiLevelType w:val="hybridMultilevel"/>
    <w:tmpl w:val="19924B0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4806A15"/>
    <w:multiLevelType w:val="hybridMultilevel"/>
    <w:tmpl w:val="E034D052"/>
    <w:styleLink w:val="ImportedStyle2"/>
    <w:lvl w:ilvl="0" w:tplc="6EA059E4">
      <w:start w:val="1"/>
      <w:numFmt w:val="bullet"/>
      <w:lvlText w:val="▪"/>
      <w:lvlJc w:val="left"/>
      <w:pPr>
        <w:ind w:left="3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1" w:tplc="F1DE84FA">
      <w:start w:val="1"/>
      <w:numFmt w:val="bullet"/>
      <w:lvlText w:val="o"/>
      <w:lvlJc w:val="left"/>
      <w:pPr>
        <w:ind w:left="1080" w:hanging="360"/>
      </w:pPr>
      <w:rPr>
        <w:rFonts w:ascii="Wingdings" w:eastAsia="Wingdings" w:hAnsi="Wingdings" w:cs="Wingdings"/>
        <w:b w:val="0"/>
        <w:bCs w:val="0"/>
        <w:i w:val="0"/>
        <w:iCs w:val="0"/>
        <w:caps w:val="0"/>
        <w:smallCaps w:val="0"/>
        <w:strike w:val="0"/>
        <w:dstrike w:val="0"/>
        <w:outline w:val="0"/>
        <w:emboss w:val="0"/>
        <w:imprint w:val="0"/>
        <w:spacing w:val="0"/>
        <w:w w:val="100"/>
        <w:kern w:val="0"/>
        <w:position w:val="0"/>
        <w:highlight w:val="none"/>
        <w:vertAlign w:val="baseline"/>
      </w:rPr>
    </w:lvl>
    <w:lvl w:ilvl="2" w:tplc="10E8DCC6">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D385A2E">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tplc="02001D9C">
      <w:start w:val="1"/>
      <w:numFmt w:val="bullet"/>
      <w:lvlText w:val="o"/>
      <w:lvlJc w:val="left"/>
      <w:pPr>
        <w:ind w:left="3240" w:hanging="360"/>
      </w:pPr>
      <w:rPr>
        <w:rFonts w:ascii="Wingdings" w:eastAsia="Wingdings" w:hAnsi="Wingdings" w:cs="Wingdings"/>
        <w:b w:val="0"/>
        <w:bCs w:val="0"/>
        <w:i w:val="0"/>
        <w:iCs w:val="0"/>
        <w:caps w:val="0"/>
        <w:smallCaps w:val="0"/>
        <w:strike w:val="0"/>
        <w:dstrike w:val="0"/>
        <w:outline w:val="0"/>
        <w:emboss w:val="0"/>
        <w:imprint w:val="0"/>
        <w:spacing w:val="0"/>
        <w:w w:val="100"/>
        <w:kern w:val="0"/>
        <w:position w:val="0"/>
        <w:highlight w:val="none"/>
        <w:vertAlign w:val="baseline"/>
      </w:rPr>
    </w:lvl>
    <w:lvl w:ilvl="5" w:tplc="2A5C7760">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1D486C4">
      <w:start w:val="1"/>
      <w:numFmt w:val="bullet"/>
      <w:lvlText w:val="•"/>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tplc="AD843B34">
      <w:start w:val="1"/>
      <w:numFmt w:val="bullet"/>
      <w:lvlText w:val="o"/>
      <w:lvlJc w:val="left"/>
      <w:pPr>
        <w:ind w:left="5400" w:hanging="360"/>
      </w:pPr>
      <w:rPr>
        <w:rFonts w:ascii="Wingdings" w:eastAsia="Wingdings" w:hAnsi="Wingdings" w:cs="Wingdings"/>
        <w:b w:val="0"/>
        <w:bCs w:val="0"/>
        <w:i w:val="0"/>
        <w:iCs w:val="0"/>
        <w:caps w:val="0"/>
        <w:smallCaps w:val="0"/>
        <w:strike w:val="0"/>
        <w:dstrike w:val="0"/>
        <w:outline w:val="0"/>
        <w:emboss w:val="0"/>
        <w:imprint w:val="0"/>
        <w:spacing w:val="0"/>
        <w:w w:val="100"/>
        <w:kern w:val="0"/>
        <w:position w:val="0"/>
        <w:highlight w:val="none"/>
        <w:vertAlign w:val="baseline"/>
      </w:rPr>
    </w:lvl>
    <w:lvl w:ilvl="8" w:tplc="C62AF6C8">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 w15:restartNumberingAfterBreak="0">
    <w:nsid w:val="32077D11"/>
    <w:multiLevelType w:val="hybridMultilevel"/>
    <w:tmpl w:val="8D4ABD7A"/>
    <w:numStyleLink w:val="ImportedStyle1"/>
  </w:abstractNum>
  <w:abstractNum w:abstractNumId="13" w15:restartNumberingAfterBreak="0">
    <w:nsid w:val="34223FAE"/>
    <w:multiLevelType w:val="hybridMultilevel"/>
    <w:tmpl w:val="8D4ABD7A"/>
    <w:styleLink w:val="ImportedStyle1"/>
    <w:lvl w:ilvl="0" w:tplc="63D665E4">
      <w:start w:val="1"/>
      <w:numFmt w:val="bullet"/>
      <w:lvlText w:val="▪"/>
      <w:lvlJc w:val="left"/>
      <w:pPr>
        <w:ind w:left="3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1" w:tplc="70E0AD5C">
      <w:start w:val="1"/>
      <w:numFmt w:val="bullet"/>
      <w:lvlText w:val="o"/>
      <w:lvlJc w:val="left"/>
      <w:pPr>
        <w:ind w:left="1080" w:hanging="360"/>
      </w:pPr>
      <w:rPr>
        <w:rFonts w:ascii="Wingdings" w:eastAsia="Wingdings" w:hAnsi="Wingdings" w:cs="Wingdings"/>
        <w:b w:val="0"/>
        <w:bCs w:val="0"/>
        <w:i w:val="0"/>
        <w:iCs w:val="0"/>
        <w:caps w:val="0"/>
        <w:smallCaps w:val="0"/>
        <w:strike w:val="0"/>
        <w:dstrike w:val="0"/>
        <w:outline w:val="0"/>
        <w:emboss w:val="0"/>
        <w:imprint w:val="0"/>
        <w:spacing w:val="0"/>
        <w:w w:val="100"/>
        <w:kern w:val="0"/>
        <w:position w:val="0"/>
        <w:highlight w:val="none"/>
        <w:vertAlign w:val="baseline"/>
      </w:rPr>
    </w:lvl>
    <w:lvl w:ilvl="2" w:tplc="126AD23C">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CDC4799A">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tplc="9CF25A3E">
      <w:start w:val="1"/>
      <w:numFmt w:val="bullet"/>
      <w:lvlText w:val="o"/>
      <w:lvlJc w:val="left"/>
      <w:pPr>
        <w:ind w:left="3240" w:hanging="360"/>
      </w:pPr>
      <w:rPr>
        <w:rFonts w:ascii="Wingdings" w:eastAsia="Wingdings" w:hAnsi="Wingdings" w:cs="Wingdings"/>
        <w:b w:val="0"/>
        <w:bCs w:val="0"/>
        <w:i w:val="0"/>
        <w:iCs w:val="0"/>
        <w:caps w:val="0"/>
        <w:smallCaps w:val="0"/>
        <w:strike w:val="0"/>
        <w:dstrike w:val="0"/>
        <w:outline w:val="0"/>
        <w:emboss w:val="0"/>
        <w:imprint w:val="0"/>
        <w:spacing w:val="0"/>
        <w:w w:val="100"/>
        <w:kern w:val="0"/>
        <w:position w:val="0"/>
        <w:highlight w:val="none"/>
        <w:vertAlign w:val="baseline"/>
      </w:rPr>
    </w:lvl>
    <w:lvl w:ilvl="5" w:tplc="984AC222">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2736A7F6">
      <w:start w:val="1"/>
      <w:numFmt w:val="bullet"/>
      <w:lvlText w:val="●"/>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tplc="1128A75E">
      <w:start w:val="1"/>
      <w:numFmt w:val="bullet"/>
      <w:lvlText w:val="o"/>
      <w:lvlJc w:val="left"/>
      <w:pPr>
        <w:ind w:left="5400" w:hanging="360"/>
      </w:pPr>
      <w:rPr>
        <w:rFonts w:ascii="Wingdings" w:eastAsia="Wingdings" w:hAnsi="Wingdings" w:cs="Wingdings"/>
        <w:b w:val="0"/>
        <w:bCs w:val="0"/>
        <w:i w:val="0"/>
        <w:iCs w:val="0"/>
        <w:caps w:val="0"/>
        <w:smallCaps w:val="0"/>
        <w:strike w:val="0"/>
        <w:dstrike w:val="0"/>
        <w:outline w:val="0"/>
        <w:emboss w:val="0"/>
        <w:imprint w:val="0"/>
        <w:spacing w:val="0"/>
        <w:w w:val="100"/>
        <w:kern w:val="0"/>
        <w:position w:val="0"/>
        <w:highlight w:val="none"/>
        <w:vertAlign w:val="baseline"/>
      </w:rPr>
    </w:lvl>
    <w:lvl w:ilvl="8" w:tplc="42CAA998">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4" w15:restartNumberingAfterBreak="0">
    <w:nsid w:val="3505323E"/>
    <w:multiLevelType w:val="hybridMultilevel"/>
    <w:tmpl w:val="BD56FEAE"/>
    <w:lvl w:ilvl="0" w:tplc="08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5" w15:restartNumberingAfterBreak="0">
    <w:nsid w:val="3AAE6C71"/>
    <w:multiLevelType w:val="multilevel"/>
    <w:tmpl w:val="3AAE6C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D8B2EE6"/>
    <w:multiLevelType w:val="hybridMultilevel"/>
    <w:tmpl w:val="D2405AD2"/>
    <w:lvl w:ilvl="0" w:tplc="08090005">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49492E3E"/>
    <w:multiLevelType w:val="hybridMultilevel"/>
    <w:tmpl w:val="6ECC1A50"/>
    <w:lvl w:ilvl="0" w:tplc="37C621D6">
      <w:start w:val="1"/>
      <w:numFmt w:val="bullet"/>
      <w:lvlText w:val="-"/>
      <w:lvlJc w:val="left"/>
      <w:pPr>
        <w:ind w:left="360" w:hanging="360"/>
      </w:pPr>
      <w:rPr>
        <w:rFonts w:ascii="Arial" w:hAnsi="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54684F78"/>
    <w:multiLevelType w:val="hybridMultilevel"/>
    <w:tmpl w:val="D29A1A6A"/>
    <w:lvl w:ilvl="0" w:tplc="89F4E146">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64276F10"/>
    <w:multiLevelType w:val="hybridMultilevel"/>
    <w:tmpl w:val="F9D8722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BF26980"/>
    <w:multiLevelType w:val="hybridMultilevel"/>
    <w:tmpl w:val="298C44F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F670A74"/>
    <w:multiLevelType w:val="hybridMultilevel"/>
    <w:tmpl w:val="5150BCF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72C195C"/>
    <w:multiLevelType w:val="hybridMultilevel"/>
    <w:tmpl w:val="33826690"/>
    <w:lvl w:ilvl="0" w:tplc="3E8CD404">
      <w:numFmt w:val="bullet"/>
      <w:lvlText w:val=""/>
      <w:lvlJc w:val="left"/>
      <w:pPr>
        <w:ind w:left="720" w:hanging="360"/>
      </w:pPr>
      <w:rPr>
        <w:rFonts w:ascii="Symbol" w:eastAsia="Times New Roman" w:hAnsi="Symbol"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A65458B"/>
    <w:multiLevelType w:val="hybridMultilevel"/>
    <w:tmpl w:val="65B42FF8"/>
    <w:lvl w:ilvl="0" w:tplc="08090005">
      <w:start w:val="1"/>
      <w:numFmt w:val="bullet"/>
      <w:lvlText w:val=""/>
      <w:lvlJc w:val="left"/>
      <w:pPr>
        <w:ind w:left="360" w:hanging="360"/>
      </w:pPr>
      <w:rPr>
        <w:rFonts w:ascii="Wingdings" w:hAnsi="Wingding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num w:numId="1" w16cid:durableId="1999260431">
    <w:abstractNumId w:val="18"/>
  </w:num>
  <w:num w:numId="2" w16cid:durableId="937642707">
    <w:abstractNumId w:val="7"/>
  </w:num>
  <w:num w:numId="3" w16cid:durableId="8719943">
    <w:abstractNumId w:val="17"/>
  </w:num>
  <w:num w:numId="4" w16cid:durableId="268003202">
    <w:abstractNumId w:val="16"/>
  </w:num>
  <w:num w:numId="5" w16cid:durableId="664282197">
    <w:abstractNumId w:val="14"/>
  </w:num>
  <w:num w:numId="6" w16cid:durableId="894514040">
    <w:abstractNumId w:val="23"/>
  </w:num>
  <w:num w:numId="7" w16cid:durableId="993096768">
    <w:abstractNumId w:val="15"/>
  </w:num>
  <w:num w:numId="8" w16cid:durableId="1540243684">
    <w:abstractNumId w:val="6"/>
  </w:num>
  <w:num w:numId="9" w16cid:durableId="1175613019">
    <w:abstractNumId w:val="8"/>
  </w:num>
  <w:num w:numId="10" w16cid:durableId="417020432">
    <w:abstractNumId w:val="19"/>
  </w:num>
  <w:num w:numId="11" w16cid:durableId="219748629">
    <w:abstractNumId w:val="20"/>
  </w:num>
  <w:num w:numId="12" w16cid:durableId="1229876360">
    <w:abstractNumId w:val="0"/>
  </w:num>
  <w:num w:numId="13" w16cid:durableId="1011685945">
    <w:abstractNumId w:val="9"/>
  </w:num>
  <w:num w:numId="14" w16cid:durableId="1081676059">
    <w:abstractNumId w:val="4"/>
  </w:num>
  <w:num w:numId="15" w16cid:durableId="1646542280">
    <w:abstractNumId w:val="21"/>
  </w:num>
  <w:num w:numId="16" w16cid:durableId="437263952">
    <w:abstractNumId w:val="10"/>
  </w:num>
  <w:num w:numId="17" w16cid:durableId="1719277696">
    <w:abstractNumId w:val="1"/>
  </w:num>
  <w:num w:numId="18" w16cid:durableId="1673411391">
    <w:abstractNumId w:val="22"/>
  </w:num>
  <w:num w:numId="19" w16cid:durableId="1400057313">
    <w:abstractNumId w:val="13"/>
  </w:num>
  <w:num w:numId="20" w16cid:durableId="2090419139">
    <w:abstractNumId w:val="12"/>
  </w:num>
  <w:num w:numId="21" w16cid:durableId="627980372">
    <w:abstractNumId w:val="12"/>
    <w:lvlOverride w:ilvl="0">
      <w:lvl w:ilvl="0" w:tplc="9BA2181E">
        <w:start w:val="1"/>
        <w:numFmt w:val="bullet"/>
        <w:lvlText w:val="▪"/>
        <w:lvlJc w:val="left"/>
        <w:pPr>
          <w:ind w:left="393" w:hanging="393"/>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4"/>
          <w:szCs w:val="24"/>
          <w:highlight w:val="none"/>
          <w:vertAlign w:val="baseline"/>
        </w:rPr>
      </w:lvl>
    </w:lvlOverride>
    <w:lvlOverride w:ilvl="1">
      <w:lvl w:ilvl="1" w:tplc="7E2CC3E4">
        <w:start w:val="1"/>
        <w:numFmt w:val="bullet"/>
        <w:lvlText w:val="o"/>
        <w:lvlJc w:val="left"/>
        <w:pPr>
          <w:ind w:left="1113" w:hanging="393"/>
        </w:pPr>
        <w:rPr>
          <w:rFonts w:ascii="Wingdings" w:eastAsia="Wingdings" w:hAnsi="Wingdings" w:cs="Wingdings"/>
          <w:b w:val="0"/>
          <w:bCs w:val="0"/>
          <w:i w:val="0"/>
          <w:iCs w:val="0"/>
          <w:caps w:val="0"/>
          <w:smallCaps w:val="0"/>
          <w:strike w:val="0"/>
          <w:dstrike w:val="0"/>
          <w:outline w:val="0"/>
          <w:emboss w:val="0"/>
          <w:imprint w:val="0"/>
          <w:spacing w:val="0"/>
          <w:w w:val="100"/>
          <w:kern w:val="0"/>
          <w:position w:val="0"/>
          <w:sz w:val="24"/>
          <w:szCs w:val="24"/>
          <w:highlight w:val="none"/>
          <w:vertAlign w:val="baseline"/>
        </w:rPr>
      </w:lvl>
    </w:lvlOverride>
    <w:lvlOverride w:ilvl="2">
      <w:lvl w:ilvl="2" w:tplc="887464D2">
        <w:start w:val="1"/>
        <w:numFmt w:val="bullet"/>
        <w:lvlText w:val="▪"/>
        <w:lvlJc w:val="left"/>
        <w:pPr>
          <w:ind w:left="1833" w:hanging="393"/>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4"/>
          <w:szCs w:val="24"/>
          <w:highlight w:val="none"/>
          <w:vertAlign w:val="baseline"/>
        </w:rPr>
      </w:lvl>
    </w:lvlOverride>
    <w:lvlOverride w:ilvl="3">
      <w:lvl w:ilvl="3" w:tplc="2A045546">
        <w:start w:val="1"/>
        <w:numFmt w:val="bullet"/>
        <w:lvlText w:val="●"/>
        <w:lvlJc w:val="left"/>
        <w:pPr>
          <w:ind w:left="2553" w:hanging="393"/>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4"/>
          <w:szCs w:val="24"/>
          <w:highlight w:val="none"/>
          <w:vertAlign w:val="baseline"/>
        </w:rPr>
      </w:lvl>
    </w:lvlOverride>
    <w:lvlOverride w:ilvl="4">
      <w:lvl w:ilvl="4" w:tplc="C1E28100">
        <w:start w:val="1"/>
        <w:numFmt w:val="bullet"/>
        <w:lvlText w:val="o"/>
        <w:lvlJc w:val="left"/>
        <w:pPr>
          <w:ind w:left="3273" w:hanging="393"/>
        </w:pPr>
        <w:rPr>
          <w:rFonts w:ascii="Wingdings" w:eastAsia="Wingdings" w:hAnsi="Wingdings" w:cs="Wingdings"/>
          <w:b w:val="0"/>
          <w:bCs w:val="0"/>
          <w:i w:val="0"/>
          <w:iCs w:val="0"/>
          <w:caps w:val="0"/>
          <w:smallCaps w:val="0"/>
          <w:strike w:val="0"/>
          <w:dstrike w:val="0"/>
          <w:outline w:val="0"/>
          <w:emboss w:val="0"/>
          <w:imprint w:val="0"/>
          <w:spacing w:val="0"/>
          <w:w w:val="100"/>
          <w:kern w:val="0"/>
          <w:position w:val="0"/>
          <w:sz w:val="24"/>
          <w:szCs w:val="24"/>
          <w:highlight w:val="none"/>
          <w:vertAlign w:val="baseline"/>
        </w:rPr>
      </w:lvl>
    </w:lvlOverride>
    <w:lvlOverride w:ilvl="5">
      <w:lvl w:ilvl="5" w:tplc="594AE2A2">
        <w:start w:val="1"/>
        <w:numFmt w:val="bullet"/>
        <w:lvlText w:val="▪"/>
        <w:lvlJc w:val="left"/>
        <w:pPr>
          <w:ind w:left="3993" w:hanging="393"/>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4"/>
          <w:szCs w:val="24"/>
          <w:highlight w:val="none"/>
          <w:vertAlign w:val="baseline"/>
        </w:rPr>
      </w:lvl>
    </w:lvlOverride>
    <w:lvlOverride w:ilvl="6">
      <w:lvl w:ilvl="6" w:tplc="E8C67982">
        <w:start w:val="1"/>
        <w:numFmt w:val="bullet"/>
        <w:lvlText w:val="●"/>
        <w:lvlJc w:val="left"/>
        <w:pPr>
          <w:ind w:left="4713" w:hanging="393"/>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4"/>
          <w:szCs w:val="24"/>
          <w:highlight w:val="none"/>
          <w:vertAlign w:val="baseline"/>
        </w:rPr>
      </w:lvl>
    </w:lvlOverride>
    <w:lvlOverride w:ilvl="7">
      <w:lvl w:ilvl="7" w:tplc="CADC1594">
        <w:start w:val="1"/>
        <w:numFmt w:val="bullet"/>
        <w:lvlText w:val="o"/>
        <w:lvlJc w:val="left"/>
        <w:pPr>
          <w:ind w:left="5433" w:hanging="393"/>
        </w:pPr>
        <w:rPr>
          <w:rFonts w:ascii="Wingdings" w:eastAsia="Wingdings" w:hAnsi="Wingdings" w:cs="Wingdings"/>
          <w:b w:val="0"/>
          <w:bCs w:val="0"/>
          <w:i w:val="0"/>
          <w:iCs w:val="0"/>
          <w:caps w:val="0"/>
          <w:smallCaps w:val="0"/>
          <w:strike w:val="0"/>
          <w:dstrike w:val="0"/>
          <w:outline w:val="0"/>
          <w:emboss w:val="0"/>
          <w:imprint w:val="0"/>
          <w:spacing w:val="0"/>
          <w:w w:val="100"/>
          <w:kern w:val="0"/>
          <w:position w:val="0"/>
          <w:sz w:val="24"/>
          <w:szCs w:val="24"/>
          <w:highlight w:val="none"/>
          <w:vertAlign w:val="baseline"/>
        </w:rPr>
      </w:lvl>
    </w:lvlOverride>
    <w:lvlOverride w:ilvl="8">
      <w:lvl w:ilvl="8" w:tplc="46687CE4">
        <w:start w:val="1"/>
        <w:numFmt w:val="bullet"/>
        <w:lvlText w:val="▪"/>
        <w:lvlJc w:val="left"/>
        <w:pPr>
          <w:ind w:left="6153" w:hanging="393"/>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4"/>
          <w:szCs w:val="24"/>
          <w:highlight w:val="none"/>
          <w:vertAlign w:val="baseline"/>
        </w:rPr>
      </w:lvl>
    </w:lvlOverride>
  </w:num>
  <w:num w:numId="22" w16cid:durableId="1313484213">
    <w:abstractNumId w:val="11"/>
  </w:num>
  <w:num w:numId="23" w16cid:durableId="815878228">
    <w:abstractNumId w:val="3"/>
  </w:num>
  <w:num w:numId="24" w16cid:durableId="617836622">
    <w:abstractNumId w:val="5"/>
  </w:num>
  <w:num w:numId="25" w16cid:durableId="175158303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isplayHorizontalDrawingGridEvery w:val="2"/>
  <w:displayVertic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45BB"/>
    <w:rsid w:val="00002FCC"/>
    <w:rsid w:val="000037E3"/>
    <w:rsid w:val="00005A25"/>
    <w:rsid w:val="000126BD"/>
    <w:rsid w:val="00012EF0"/>
    <w:rsid w:val="00012FA3"/>
    <w:rsid w:val="00014C28"/>
    <w:rsid w:val="000151B7"/>
    <w:rsid w:val="000165C0"/>
    <w:rsid w:val="00016741"/>
    <w:rsid w:val="0001694E"/>
    <w:rsid w:val="000226A8"/>
    <w:rsid w:val="00023EFB"/>
    <w:rsid w:val="000245BB"/>
    <w:rsid w:val="000253FA"/>
    <w:rsid w:val="00025F7B"/>
    <w:rsid w:val="00026FBE"/>
    <w:rsid w:val="00030162"/>
    <w:rsid w:val="00031BD9"/>
    <w:rsid w:val="00032324"/>
    <w:rsid w:val="00034B97"/>
    <w:rsid w:val="0003567A"/>
    <w:rsid w:val="00035DFB"/>
    <w:rsid w:val="000377F0"/>
    <w:rsid w:val="00041D12"/>
    <w:rsid w:val="00043263"/>
    <w:rsid w:val="00044EE8"/>
    <w:rsid w:val="00045225"/>
    <w:rsid w:val="00045553"/>
    <w:rsid w:val="0005076D"/>
    <w:rsid w:val="000511D8"/>
    <w:rsid w:val="0005182B"/>
    <w:rsid w:val="0005194D"/>
    <w:rsid w:val="000519C9"/>
    <w:rsid w:val="00051F83"/>
    <w:rsid w:val="0005220F"/>
    <w:rsid w:val="00054AE3"/>
    <w:rsid w:val="0005608F"/>
    <w:rsid w:val="000575DC"/>
    <w:rsid w:val="000613CE"/>
    <w:rsid w:val="00063855"/>
    <w:rsid w:val="00064286"/>
    <w:rsid w:val="000674F5"/>
    <w:rsid w:val="00067B2E"/>
    <w:rsid w:val="00070D20"/>
    <w:rsid w:val="000728E7"/>
    <w:rsid w:val="000729BB"/>
    <w:rsid w:val="00075201"/>
    <w:rsid w:val="00075687"/>
    <w:rsid w:val="00075A8B"/>
    <w:rsid w:val="00075BA3"/>
    <w:rsid w:val="00075E5D"/>
    <w:rsid w:val="00075E61"/>
    <w:rsid w:val="00076286"/>
    <w:rsid w:val="000773A4"/>
    <w:rsid w:val="0008011E"/>
    <w:rsid w:val="000815AA"/>
    <w:rsid w:val="00081AE6"/>
    <w:rsid w:val="00081EDC"/>
    <w:rsid w:val="000842AE"/>
    <w:rsid w:val="000874B1"/>
    <w:rsid w:val="00090917"/>
    <w:rsid w:val="00092273"/>
    <w:rsid w:val="000928C7"/>
    <w:rsid w:val="00094E05"/>
    <w:rsid w:val="000960F7"/>
    <w:rsid w:val="00097C13"/>
    <w:rsid w:val="000A0CF7"/>
    <w:rsid w:val="000A2DAF"/>
    <w:rsid w:val="000A3562"/>
    <w:rsid w:val="000A5C82"/>
    <w:rsid w:val="000A7342"/>
    <w:rsid w:val="000B24A6"/>
    <w:rsid w:val="000B2598"/>
    <w:rsid w:val="000B2E7F"/>
    <w:rsid w:val="000B3B86"/>
    <w:rsid w:val="000B51AB"/>
    <w:rsid w:val="000C0120"/>
    <w:rsid w:val="000C2B0C"/>
    <w:rsid w:val="000C51ED"/>
    <w:rsid w:val="000C6BE6"/>
    <w:rsid w:val="000C77F4"/>
    <w:rsid w:val="000C7DFC"/>
    <w:rsid w:val="000D0EE5"/>
    <w:rsid w:val="000D1DE4"/>
    <w:rsid w:val="000D20EE"/>
    <w:rsid w:val="000D26A3"/>
    <w:rsid w:val="000D5D1C"/>
    <w:rsid w:val="000D7AC1"/>
    <w:rsid w:val="000E266C"/>
    <w:rsid w:val="000E2DCE"/>
    <w:rsid w:val="000E36ED"/>
    <w:rsid w:val="000E3A35"/>
    <w:rsid w:val="000E73F6"/>
    <w:rsid w:val="000E77C0"/>
    <w:rsid w:val="000F195F"/>
    <w:rsid w:val="000F2FEE"/>
    <w:rsid w:val="000F4025"/>
    <w:rsid w:val="00102214"/>
    <w:rsid w:val="001038F7"/>
    <w:rsid w:val="00105118"/>
    <w:rsid w:val="00105A18"/>
    <w:rsid w:val="00107032"/>
    <w:rsid w:val="00110207"/>
    <w:rsid w:val="00110403"/>
    <w:rsid w:val="00111EFF"/>
    <w:rsid w:val="00112C72"/>
    <w:rsid w:val="00112CA2"/>
    <w:rsid w:val="00112EFC"/>
    <w:rsid w:val="0011322B"/>
    <w:rsid w:val="00113388"/>
    <w:rsid w:val="00113D0E"/>
    <w:rsid w:val="00114099"/>
    <w:rsid w:val="001142F0"/>
    <w:rsid w:val="00114474"/>
    <w:rsid w:val="001163B5"/>
    <w:rsid w:val="00116AE6"/>
    <w:rsid w:val="00120255"/>
    <w:rsid w:val="0012195A"/>
    <w:rsid w:val="00123F4A"/>
    <w:rsid w:val="00124DA7"/>
    <w:rsid w:val="00125D9F"/>
    <w:rsid w:val="00127635"/>
    <w:rsid w:val="00131145"/>
    <w:rsid w:val="00133ECC"/>
    <w:rsid w:val="00134211"/>
    <w:rsid w:val="001345DF"/>
    <w:rsid w:val="0013704E"/>
    <w:rsid w:val="00140487"/>
    <w:rsid w:val="0014206A"/>
    <w:rsid w:val="00142E9D"/>
    <w:rsid w:val="00152E18"/>
    <w:rsid w:val="0015315A"/>
    <w:rsid w:val="001550E8"/>
    <w:rsid w:val="0015560F"/>
    <w:rsid w:val="0015586E"/>
    <w:rsid w:val="00161907"/>
    <w:rsid w:val="00161BB6"/>
    <w:rsid w:val="00162E68"/>
    <w:rsid w:val="0016307B"/>
    <w:rsid w:val="00163560"/>
    <w:rsid w:val="00163DD3"/>
    <w:rsid w:val="001645DB"/>
    <w:rsid w:val="00164B28"/>
    <w:rsid w:val="00170AAA"/>
    <w:rsid w:val="0017189D"/>
    <w:rsid w:val="001730D4"/>
    <w:rsid w:val="0017379A"/>
    <w:rsid w:val="0017476E"/>
    <w:rsid w:val="001759BC"/>
    <w:rsid w:val="00176D41"/>
    <w:rsid w:val="00182428"/>
    <w:rsid w:val="00182728"/>
    <w:rsid w:val="0018342B"/>
    <w:rsid w:val="00184978"/>
    <w:rsid w:val="00184FA9"/>
    <w:rsid w:val="00186F23"/>
    <w:rsid w:val="00187CA3"/>
    <w:rsid w:val="00192516"/>
    <w:rsid w:val="001935BB"/>
    <w:rsid w:val="00193C99"/>
    <w:rsid w:val="0019477F"/>
    <w:rsid w:val="00194AF4"/>
    <w:rsid w:val="001A0C15"/>
    <w:rsid w:val="001A1158"/>
    <w:rsid w:val="001A1E20"/>
    <w:rsid w:val="001A3FB2"/>
    <w:rsid w:val="001A5114"/>
    <w:rsid w:val="001A5E28"/>
    <w:rsid w:val="001A6111"/>
    <w:rsid w:val="001A72E6"/>
    <w:rsid w:val="001B1C39"/>
    <w:rsid w:val="001B2D87"/>
    <w:rsid w:val="001B3CF0"/>
    <w:rsid w:val="001B3F4F"/>
    <w:rsid w:val="001B5641"/>
    <w:rsid w:val="001B7F2C"/>
    <w:rsid w:val="001C0658"/>
    <w:rsid w:val="001C23AF"/>
    <w:rsid w:val="001C51A3"/>
    <w:rsid w:val="001C6444"/>
    <w:rsid w:val="001C65BD"/>
    <w:rsid w:val="001C6B85"/>
    <w:rsid w:val="001C7AD1"/>
    <w:rsid w:val="001D2C1D"/>
    <w:rsid w:val="001D57E3"/>
    <w:rsid w:val="001D7F64"/>
    <w:rsid w:val="001E0481"/>
    <w:rsid w:val="001E0C13"/>
    <w:rsid w:val="001E1A6F"/>
    <w:rsid w:val="001E1DBA"/>
    <w:rsid w:val="001E2C1D"/>
    <w:rsid w:val="001E2C60"/>
    <w:rsid w:val="001E38AD"/>
    <w:rsid w:val="001E6F66"/>
    <w:rsid w:val="001E760D"/>
    <w:rsid w:val="001E79B3"/>
    <w:rsid w:val="001F0629"/>
    <w:rsid w:val="001F1F84"/>
    <w:rsid w:val="001F3FE3"/>
    <w:rsid w:val="001F5FAD"/>
    <w:rsid w:val="001F6658"/>
    <w:rsid w:val="001F6855"/>
    <w:rsid w:val="001F710B"/>
    <w:rsid w:val="0020073B"/>
    <w:rsid w:val="00200842"/>
    <w:rsid w:val="00200F7B"/>
    <w:rsid w:val="002017BA"/>
    <w:rsid w:val="00201B04"/>
    <w:rsid w:val="002025F3"/>
    <w:rsid w:val="00205F51"/>
    <w:rsid w:val="00214452"/>
    <w:rsid w:val="00214F08"/>
    <w:rsid w:val="002154AF"/>
    <w:rsid w:val="002160FB"/>
    <w:rsid w:val="00217B8B"/>
    <w:rsid w:val="00220FDC"/>
    <w:rsid w:val="0022306B"/>
    <w:rsid w:val="00225711"/>
    <w:rsid w:val="0022669B"/>
    <w:rsid w:val="002269CA"/>
    <w:rsid w:val="00226D32"/>
    <w:rsid w:val="002275B7"/>
    <w:rsid w:val="00231174"/>
    <w:rsid w:val="00231618"/>
    <w:rsid w:val="002327A8"/>
    <w:rsid w:val="00233B4F"/>
    <w:rsid w:val="00240AA2"/>
    <w:rsid w:val="00242D36"/>
    <w:rsid w:val="00244255"/>
    <w:rsid w:val="002453B2"/>
    <w:rsid w:val="002455F1"/>
    <w:rsid w:val="00245687"/>
    <w:rsid w:val="0024671B"/>
    <w:rsid w:val="00246BE8"/>
    <w:rsid w:val="0024791D"/>
    <w:rsid w:val="002500C2"/>
    <w:rsid w:val="002503ED"/>
    <w:rsid w:val="00251153"/>
    <w:rsid w:val="002513F0"/>
    <w:rsid w:val="0025259C"/>
    <w:rsid w:val="00253363"/>
    <w:rsid w:val="00254B19"/>
    <w:rsid w:val="002577DF"/>
    <w:rsid w:val="00257D5B"/>
    <w:rsid w:val="00257E49"/>
    <w:rsid w:val="002600C5"/>
    <w:rsid w:val="00261333"/>
    <w:rsid w:val="0026603E"/>
    <w:rsid w:val="00271678"/>
    <w:rsid w:val="002760EC"/>
    <w:rsid w:val="002761FC"/>
    <w:rsid w:val="0028035F"/>
    <w:rsid w:val="00280BBA"/>
    <w:rsid w:val="00281867"/>
    <w:rsid w:val="00281A61"/>
    <w:rsid w:val="00281B13"/>
    <w:rsid w:val="00285072"/>
    <w:rsid w:val="00285692"/>
    <w:rsid w:val="002860DD"/>
    <w:rsid w:val="002879DB"/>
    <w:rsid w:val="0029029C"/>
    <w:rsid w:val="00296EC2"/>
    <w:rsid w:val="002A00A3"/>
    <w:rsid w:val="002A1AC5"/>
    <w:rsid w:val="002A3DCD"/>
    <w:rsid w:val="002A3F01"/>
    <w:rsid w:val="002A419F"/>
    <w:rsid w:val="002A5C11"/>
    <w:rsid w:val="002A5CE8"/>
    <w:rsid w:val="002A659F"/>
    <w:rsid w:val="002A7045"/>
    <w:rsid w:val="002A7777"/>
    <w:rsid w:val="002B19C3"/>
    <w:rsid w:val="002B336F"/>
    <w:rsid w:val="002B4424"/>
    <w:rsid w:val="002B62D8"/>
    <w:rsid w:val="002B6A04"/>
    <w:rsid w:val="002B6B5A"/>
    <w:rsid w:val="002B7E38"/>
    <w:rsid w:val="002C32F5"/>
    <w:rsid w:val="002C3682"/>
    <w:rsid w:val="002C42BA"/>
    <w:rsid w:val="002C446F"/>
    <w:rsid w:val="002D0257"/>
    <w:rsid w:val="002D0977"/>
    <w:rsid w:val="002D09E0"/>
    <w:rsid w:val="002D0E18"/>
    <w:rsid w:val="002D108A"/>
    <w:rsid w:val="002D1787"/>
    <w:rsid w:val="002D32D7"/>
    <w:rsid w:val="002D4090"/>
    <w:rsid w:val="002D4E73"/>
    <w:rsid w:val="002D6311"/>
    <w:rsid w:val="002D693D"/>
    <w:rsid w:val="002E0C82"/>
    <w:rsid w:val="002E1536"/>
    <w:rsid w:val="002E36C1"/>
    <w:rsid w:val="002E4CB0"/>
    <w:rsid w:val="002E7A90"/>
    <w:rsid w:val="002F0D56"/>
    <w:rsid w:val="002F0E91"/>
    <w:rsid w:val="002F2177"/>
    <w:rsid w:val="002F3658"/>
    <w:rsid w:val="002F44D4"/>
    <w:rsid w:val="002F51BB"/>
    <w:rsid w:val="002F6186"/>
    <w:rsid w:val="002F743D"/>
    <w:rsid w:val="00301628"/>
    <w:rsid w:val="00301712"/>
    <w:rsid w:val="0030221D"/>
    <w:rsid w:val="00302F6A"/>
    <w:rsid w:val="00305006"/>
    <w:rsid w:val="00311378"/>
    <w:rsid w:val="0031657A"/>
    <w:rsid w:val="00316E05"/>
    <w:rsid w:val="00317355"/>
    <w:rsid w:val="00317F07"/>
    <w:rsid w:val="00320326"/>
    <w:rsid w:val="00321F63"/>
    <w:rsid w:val="0032426D"/>
    <w:rsid w:val="00326CEB"/>
    <w:rsid w:val="003279D4"/>
    <w:rsid w:val="003306BD"/>
    <w:rsid w:val="00332D57"/>
    <w:rsid w:val="0033354B"/>
    <w:rsid w:val="00336211"/>
    <w:rsid w:val="00337E00"/>
    <w:rsid w:val="00337E53"/>
    <w:rsid w:val="00343116"/>
    <w:rsid w:val="003436B9"/>
    <w:rsid w:val="00343836"/>
    <w:rsid w:val="0034449F"/>
    <w:rsid w:val="003447AA"/>
    <w:rsid w:val="003451D8"/>
    <w:rsid w:val="0035185A"/>
    <w:rsid w:val="003536CE"/>
    <w:rsid w:val="00353D52"/>
    <w:rsid w:val="00354893"/>
    <w:rsid w:val="00355A96"/>
    <w:rsid w:val="00357320"/>
    <w:rsid w:val="00360ECE"/>
    <w:rsid w:val="00361EC3"/>
    <w:rsid w:val="00362ED0"/>
    <w:rsid w:val="00365ACA"/>
    <w:rsid w:val="00365ECD"/>
    <w:rsid w:val="00366187"/>
    <w:rsid w:val="003677E9"/>
    <w:rsid w:val="0037197C"/>
    <w:rsid w:val="00372631"/>
    <w:rsid w:val="003726AB"/>
    <w:rsid w:val="00375680"/>
    <w:rsid w:val="00377B83"/>
    <w:rsid w:val="00377C1C"/>
    <w:rsid w:val="003812EF"/>
    <w:rsid w:val="00384420"/>
    <w:rsid w:val="00385C6F"/>
    <w:rsid w:val="00386A0B"/>
    <w:rsid w:val="00386DB4"/>
    <w:rsid w:val="0038742C"/>
    <w:rsid w:val="00390AAC"/>
    <w:rsid w:val="00390E7F"/>
    <w:rsid w:val="003919F6"/>
    <w:rsid w:val="00391E0D"/>
    <w:rsid w:val="0039322B"/>
    <w:rsid w:val="0039437F"/>
    <w:rsid w:val="00394473"/>
    <w:rsid w:val="00394B9A"/>
    <w:rsid w:val="00397F0B"/>
    <w:rsid w:val="003A06BA"/>
    <w:rsid w:val="003A1038"/>
    <w:rsid w:val="003A107B"/>
    <w:rsid w:val="003A2064"/>
    <w:rsid w:val="003A2E3C"/>
    <w:rsid w:val="003A72A8"/>
    <w:rsid w:val="003A79E9"/>
    <w:rsid w:val="003A7D85"/>
    <w:rsid w:val="003B1AA4"/>
    <w:rsid w:val="003B1F72"/>
    <w:rsid w:val="003B30A0"/>
    <w:rsid w:val="003B4C5B"/>
    <w:rsid w:val="003B57FC"/>
    <w:rsid w:val="003B5840"/>
    <w:rsid w:val="003B60DA"/>
    <w:rsid w:val="003B6669"/>
    <w:rsid w:val="003B71BF"/>
    <w:rsid w:val="003B78EB"/>
    <w:rsid w:val="003C2FA2"/>
    <w:rsid w:val="003C375B"/>
    <w:rsid w:val="003C4CBE"/>
    <w:rsid w:val="003C5FCF"/>
    <w:rsid w:val="003D4C73"/>
    <w:rsid w:val="003D51EA"/>
    <w:rsid w:val="003D5490"/>
    <w:rsid w:val="003D553A"/>
    <w:rsid w:val="003D7E65"/>
    <w:rsid w:val="003E09D6"/>
    <w:rsid w:val="003E2AD9"/>
    <w:rsid w:val="003E35A4"/>
    <w:rsid w:val="003E74EF"/>
    <w:rsid w:val="003F2F69"/>
    <w:rsid w:val="003F34D1"/>
    <w:rsid w:val="003F5122"/>
    <w:rsid w:val="003F6FC1"/>
    <w:rsid w:val="0040011E"/>
    <w:rsid w:val="0040118A"/>
    <w:rsid w:val="00406141"/>
    <w:rsid w:val="00410686"/>
    <w:rsid w:val="00411BBB"/>
    <w:rsid w:val="00411C91"/>
    <w:rsid w:val="00414AE7"/>
    <w:rsid w:val="00415D93"/>
    <w:rsid w:val="00416DA0"/>
    <w:rsid w:val="00424719"/>
    <w:rsid w:val="00426514"/>
    <w:rsid w:val="004322AC"/>
    <w:rsid w:val="00432E31"/>
    <w:rsid w:val="00434B03"/>
    <w:rsid w:val="00435E86"/>
    <w:rsid w:val="0044012C"/>
    <w:rsid w:val="00441C30"/>
    <w:rsid w:val="0044447E"/>
    <w:rsid w:val="00444CE7"/>
    <w:rsid w:val="00446198"/>
    <w:rsid w:val="00447DFD"/>
    <w:rsid w:val="00451734"/>
    <w:rsid w:val="004518F0"/>
    <w:rsid w:val="00454B2E"/>
    <w:rsid w:val="00454D39"/>
    <w:rsid w:val="00456BEA"/>
    <w:rsid w:val="00460306"/>
    <w:rsid w:val="004637CE"/>
    <w:rsid w:val="00463C2A"/>
    <w:rsid w:val="00464163"/>
    <w:rsid w:val="00464AEB"/>
    <w:rsid w:val="00465C28"/>
    <w:rsid w:val="00470617"/>
    <w:rsid w:val="0047069B"/>
    <w:rsid w:val="00470D24"/>
    <w:rsid w:val="00471B0D"/>
    <w:rsid w:val="00471FDA"/>
    <w:rsid w:val="00474833"/>
    <w:rsid w:val="00476D47"/>
    <w:rsid w:val="004771DA"/>
    <w:rsid w:val="00483E54"/>
    <w:rsid w:val="0049222D"/>
    <w:rsid w:val="00492DBC"/>
    <w:rsid w:val="00493BE8"/>
    <w:rsid w:val="0049697E"/>
    <w:rsid w:val="00497DB0"/>
    <w:rsid w:val="00497E90"/>
    <w:rsid w:val="004A06AC"/>
    <w:rsid w:val="004A19E4"/>
    <w:rsid w:val="004A2223"/>
    <w:rsid w:val="004A3A70"/>
    <w:rsid w:val="004B02F2"/>
    <w:rsid w:val="004B0BA0"/>
    <w:rsid w:val="004B168B"/>
    <w:rsid w:val="004B2F7E"/>
    <w:rsid w:val="004B7DE7"/>
    <w:rsid w:val="004C077B"/>
    <w:rsid w:val="004C1576"/>
    <w:rsid w:val="004C37C7"/>
    <w:rsid w:val="004C5CFB"/>
    <w:rsid w:val="004D0AD2"/>
    <w:rsid w:val="004D1812"/>
    <w:rsid w:val="004D253E"/>
    <w:rsid w:val="004D2DBA"/>
    <w:rsid w:val="004D49ED"/>
    <w:rsid w:val="004E0B94"/>
    <w:rsid w:val="004E16F3"/>
    <w:rsid w:val="004E34CF"/>
    <w:rsid w:val="004E454F"/>
    <w:rsid w:val="004E5A6E"/>
    <w:rsid w:val="004E616F"/>
    <w:rsid w:val="004E7366"/>
    <w:rsid w:val="004F180A"/>
    <w:rsid w:val="004F2FBB"/>
    <w:rsid w:val="004F334A"/>
    <w:rsid w:val="004F54D6"/>
    <w:rsid w:val="004F5629"/>
    <w:rsid w:val="00501B72"/>
    <w:rsid w:val="00502CDF"/>
    <w:rsid w:val="00505E64"/>
    <w:rsid w:val="00507132"/>
    <w:rsid w:val="005072AE"/>
    <w:rsid w:val="005075EE"/>
    <w:rsid w:val="005077FB"/>
    <w:rsid w:val="005121A7"/>
    <w:rsid w:val="00512433"/>
    <w:rsid w:val="00512889"/>
    <w:rsid w:val="0051397F"/>
    <w:rsid w:val="00513AD7"/>
    <w:rsid w:val="00514E21"/>
    <w:rsid w:val="00514E45"/>
    <w:rsid w:val="00515436"/>
    <w:rsid w:val="005155D1"/>
    <w:rsid w:val="005165AB"/>
    <w:rsid w:val="00516DCA"/>
    <w:rsid w:val="00517385"/>
    <w:rsid w:val="00517919"/>
    <w:rsid w:val="00517FF3"/>
    <w:rsid w:val="0052140D"/>
    <w:rsid w:val="005219E8"/>
    <w:rsid w:val="00524299"/>
    <w:rsid w:val="005250D8"/>
    <w:rsid w:val="00525B7A"/>
    <w:rsid w:val="00530053"/>
    <w:rsid w:val="00530314"/>
    <w:rsid w:val="00531A50"/>
    <w:rsid w:val="00532602"/>
    <w:rsid w:val="005328AB"/>
    <w:rsid w:val="00532B28"/>
    <w:rsid w:val="0053505C"/>
    <w:rsid w:val="00535B9A"/>
    <w:rsid w:val="00540517"/>
    <w:rsid w:val="00540E0A"/>
    <w:rsid w:val="00543EF3"/>
    <w:rsid w:val="00544545"/>
    <w:rsid w:val="0054794F"/>
    <w:rsid w:val="00550DBB"/>
    <w:rsid w:val="00555C3A"/>
    <w:rsid w:val="005626F6"/>
    <w:rsid w:val="00566862"/>
    <w:rsid w:val="005672AB"/>
    <w:rsid w:val="00567588"/>
    <w:rsid w:val="00567612"/>
    <w:rsid w:val="005712C2"/>
    <w:rsid w:val="00572F95"/>
    <w:rsid w:val="00574260"/>
    <w:rsid w:val="00580235"/>
    <w:rsid w:val="00580BA2"/>
    <w:rsid w:val="005813F5"/>
    <w:rsid w:val="00581C12"/>
    <w:rsid w:val="00582022"/>
    <w:rsid w:val="005839B6"/>
    <w:rsid w:val="00584405"/>
    <w:rsid w:val="00585D54"/>
    <w:rsid w:val="00586922"/>
    <w:rsid w:val="00586A47"/>
    <w:rsid w:val="00586BA6"/>
    <w:rsid w:val="0059146A"/>
    <w:rsid w:val="00593D3D"/>
    <w:rsid w:val="0059400A"/>
    <w:rsid w:val="005954FE"/>
    <w:rsid w:val="00596511"/>
    <w:rsid w:val="00596637"/>
    <w:rsid w:val="005A0226"/>
    <w:rsid w:val="005A209D"/>
    <w:rsid w:val="005A34A4"/>
    <w:rsid w:val="005A4D12"/>
    <w:rsid w:val="005A57DB"/>
    <w:rsid w:val="005B05CF"/>
    <w:rsid w:val="005B0735"/>
    <w:rsid w:val="005B2A5B"/>
    <w:rsid w:val="005B2A84"/>
    <w:rsid w:val="005B3468"/>
    <w:rsid w:val="005B3FD3"/>
    <w:rsid w:val="005B4734"/>
    <w:rsid w:val="005B5C78"/>
    <w:rsid w:val="005B5DF5"/>
    <w:rsid w:val="005C4BE5"/>
    <w:rsid w:val="005C5953"/>
    <w:rsid w:val="005D08AC"/>
    <w:rsid w:val="005D1A01"/>
    <w:rsid w:val="005D60E8"/>
    <w:rsid w:val="005D6CAC"/>
    <w:rsid w:val="005E0A4E"/>
    <w:rsid w:val="005E15B9"/>
    <w:rsid w:val="005E1E5D"/>
    <w:rsid w:val="005E242E"/>
    <w:rsid w:val="005E250D"/>
    <w:rsid w:val="005E4344"/>
    <w:rsid w:val="005E63A6"/>
    <w:rsid w:val="005E6ABD"/>
    <w:rsid w:val="005F1B95"/>
    <w:rsid w:val="005F2AA2"/>
    <w:rsid w:val="005F2ADC"/>
    <w:rsid w:val="005F39F6"/>
    <w:rsid w:val="005F3C7A"/>
    <w:rsid w:val="005F4CED"/>
    <w:rsid w:val="005F58F7"/>
    <w:rsid w:val="005F677C"/>
    <w:rsid w:val="005F71F8"/>
    <w:rsid w:val="00600892"/>
    <w:rsid w:val="006014DE"/>
    <w:rsid w:val="006030F0"/>
    <w:rsid w:val="00603D83"/>
    <w:rsid w:val="006053D9"/>
    <w:rsid w:val="006073A4"/>
    <w:rsid w:val="00611685"/>
    <w:rsid w:val="006161C0"/>
    <w:rsid w:val="006164D4"/>
    <w:rsid w:val="00617767"/>
    <w:rsid w:val="0061799B"/>
    <w:rsid w:val="00621CB8"/>
    <w:rsid w:val="006232CD"/>
    <w:rsid w:val="00624EC6"/>
    <w:rsid w:val="0062634E"/>
    <w:rsid w:val="00626B65"/>
    <w:rsid w:val="0063004D"/>
    <w:rsid w:val="00631EC8"/>
    <w:rsid w:val="00632DDA"/>
    <w:rsid w:val="00634E47"/>
    <w:rsid w:val="00635233"/>
    <w:rsid w:val="00636A5C"/>
    <w:rsid w:val="00641D6C"/>
    <w:rsid w:val="00642CD0"/>
    <w:rsid w:val="00643C7B"/>
    <w:rsid w:val="00644604"/>
    <w:rsid w:val="00645F78"/>
    <w:rsid w:val="00647CFD"/>
    <w:rsid w:val="00647DBF"/>
    <w:rsid w:val="0065013B"/>
    <w:rsid w:val="00650A71"/>
    <w:rsid w:val="00651239"/>
    <w:rsid w:val="00652DF0"/>
    <w:rsid w:val="00653789"/>
    <w:rsid w:val="00655CF3"/>
    <w:rsid w:val="0066021F"/>
    <w:rsid w:val="00660280"/>
    <w:rsid w:val="00662643"/>
    <w:rsid w:val="00663C92"/>
    <w:rsid w:val="00663F4B"/>
    <w:rsid w:val="00665CAC"/>
    <w:rsid w:val="0067152E"/>
    <w:rsid w:val="00673B8C"/>
    <w:rsid w:val="00673F8C"/>
    <w:rsid w:val="006743FD"/>
    <w:rsid w:val="006756B0"/>
    <w:rsid w:val="00675E62"/>
    <w:rsid w:val="00677315"/>
    <w:rsid w:val="00677B74"/>
    <w:rsid w:val="006806EF"/>
    <w:rsid w:val="00680ACA"/>
    <w:rsid w:val="00683D9F"/>
    <w:rsid w:val="00684D6E"/>
    <w:rsid w:val="0068525C"/>
    <w:rsid w:val="00685938"/>
    <w:rsid w:val="00686D1C"/>
    <w:rsid w:val="0068799B"/>
    <w:rsid w:val="006900CB"/>
    <w:rsid w:val="00691B50"/>
    <w:rsid w:val="00692FFF"/>
    <w:rsid w:val="00693498"/>
    <w:rsid w:val="00694135"/>
    <w:rsid w:val="0069765F"/>
    <w:rsid w:val="00697F9F"/>
    <w:rsid w:val="006A08A1"/>
    <w:rsid w:val="006A1A1B"/>
    <w:rsid w:val="006A209F"/>
    <w:rsid w:val="006A2641"/>
    <w:rsid w:val="006A6467"/>
    <w:rsid w:val="006A6AEA"/>
    <w:rsid w:val="006A7DDA"/>
    <w:rsid w:val="006B22B3"/>
    <w:rsid w:val="006B3653"/>
    <w:rsid w:val="006B692E"/>
    <w:rsid w:val="006C168F"/>
    <w:rsid w:val="006C1BA6"/>
    <w:rsid w:val="006C1F78"/>
    <w:rsid w:val="006C3E63"/>
    <w:rsid w:val="006C617C"/>
    <w:rsid w:val="006C62E1"/>
    <w:rsid w:val="006C647D"/>
    <w:rsid w:val="006D2A8E"/>
    <w:rsid w:val="006D5BFE"/>
    <w:rsid w:val="006D7B2D"/>
    <w:rsid w:val="006E233C"/>
    <w:rsid w:val="006E39AC"/>
    <w:rsid w:val="006E3F74"/>
    <w:rsid w:val="006E7674"/>
    <w:rsid w:val="006E7B26"/>
    <w:rsid w:val="006F4BD5"/>
    <w:rsid w:val="006F5E1F"/>
    <w:rsid w:val="006F735B"/>
    <w:rsid w:val="006F76DF"/>
    <w:rsid w:val="00701605"/>
    <w:rsid w:val="007104E8"/>
    <w:rsid w:val="007134CB"/>
    <w:rsid w:val="00713764"/>
    <w:rsid w:val="00714D81"/>
    <w:rsid w:val="00716291"/>
    <w:rsid w:val="00717D6E"/>
    <w:rsid w:val="007226D7"/>
    <w:rsid w:val="00723DD0"/>
    <w:rsid w:val="0072570E"/>
    <w:rsid w:val="00725E2A"/>
    <w:rsid w:val="007277A2"/>
    <w:rsid w:val="007301EF"/>
    <w:rsid w:val="007307C3"/>
    <w:rsid w:val="00731340"/>
    <w:rsid w:val="00733581"/>
    <w:rsid w:val="00733D77"/>
    <w:rsid w:val="0073470F"/>
    <w:rsid w:val="00735994"/>
    <w:rsid w:val="007367C5"/>
    <w:rsid w:val="00744BEC"/>
    <w:rsid w:val="00747B25"/>
    <w:rsid w:val="00750B93"/>
    <w:rsid w:val="0075334A"/>
    <w:rsid w:val="00753E61"/>
    <w:rsid w:val="00753E73"/>
    <w:rsid w:val="007543B0"/>
    <w:rsid w:val="00757813"/>
    <w:rsid w:val="00760DD5"/>
    <w:rsid w:val="0076217D"/>
    <w:rsid w:val="007629BE"/>
    <w:rsid w:val="007648C4"/>
    <w:rsid w:val="00764EA6"/>
    <w:rsid w:val="00765FCF"/>
    <w:rsid w:val="00772736"/>
    <w:rsid w:val="00774FEB"/>
    <w:rsid w:val="00775841"/>
    <w:rsid w:val="0077681D"/>
    <w:rsid w:val="00780677"/>
    <w:rsid w:val="00780AF3"/>
    <w:rsid w:val="00781C69"/>
    <w:rsid w:val="00782ACC"/>
    <w:rsid w:val="00784A4B"/>
    <w:rsid w:val="0079143D"/>
    <w:rsid w:val="00791812"/>
    <w:rsid w:val="00791AB5"/>
    <w:rsid w:val="00791BB3"/>
    <w:rsid w:val="00791E08"/>
    <w:rsid w:val="007A3EF5"/>
    <w:rsid w:val="007A4266"/>
    <w:rsid w:val="007A5938"/>
    <w:rsid w:val="007A5D41"/>
    <w:rsid w:val="007A61CA"/>
    <w:rsid w:val="007B003D"/>
    <w:rsid w:val="007B1E1E"/>
    <w:rsid w:val="007B226C"/>
    <w:rsid w:val="007B22D1"/>
    <w:rsid w:val="007B4269"/>
    <w:rsid w:val="007C23CD"/>
    <w:rsid w:val="007C315C"/>
    <w:rsid w:val="007C3EDC"/>
    <w:rsid w:val="007C4E49"/>
    <w:rsid w:val="007C5F43"/>
    <w:rsid w:val="007C6E71"/>
    <w:rsid w:val="007D0EAA"/>
    <w:rsid w:val="007D2555"/>
    <w:rsid w:val="007D2C53"/>
    <w:rsid w:val="007D3C46"/>
    <w:rsid w:val="007D6EAB"/>
    <w:rsid w:val="007D709D"/>
    <w:rsid w:val="007E16A4"/>
    <w:rsid w:val="007E1F9C"/>
    <w:rsid w:val="007E21E7"/>
    <w:rsid w:val="007E2F90"/>
    <w:rsid w:val="007E3F2F"/>
    <w:rsid w:val="007E521D"/>
    <w:rsid w:val="007E5329"/>
    <w:rsid w:val="007E60D6"/>
    <w:rsid w:val="007F0AD9"/>
    <w:rsid w:val="007F123F"/>
    <w:rsid w:val="007F27F6"/>
    <w:rsid w:val="007F2B53"/>
    <w:rsid w:val="007F5D4E"/>
    <w:rsid w:val="007F70F7"/>
    <w:rsid w:val="007F79F9"/>
    <w:rsid w:val="008024DC"/>
    <w:rsid w:val="00804447"/>
    <w:rsid w:val="00805184"/>
    <w:rsid w:val="008126CB"/>
    <w:rsid w:val="008130F7"/>
    <w:rsid w:val="00813206"/>
    <w:rsid w:val="00813508"/>
    <w:rsid w:val="0081503F"/>
    <w:rsid w:val="008243F7"/>
    <w:rsid w:val="008271C3"/>
    <w:rsid w:val="00833B79"/>
    <w:rsid w:val="00834CFF"/>
    <w:rsid w:val="00834EB3"/>
    <w:rsid w:val="00836C4A"/>
    <w:rsid w:val="00840F19"/>
    <w:rsid w:val="008423E8"/>
    <w:rsid w:val="008460B2"/>
    <w:rsid w:val="00847697"/>
    <w:rsid w:val="00851325"/>
    <w:rsid w:val="008518C3"/>
    <w:rsid w:val="00851D3C"/>
    <w:rsid w:val="0085514F"/>
    <w:rsid w:val="00856314"/>
    <w:rsid w:val="00860D41"/>
    <w:rsid w:val="00861FBA"/>
    <w:rsid w:val="00862855"/>
    <w:rsid w:val="00865979"/>
    <w:rsid w:val="00866252"/>
    <w:rsid w:val="00870C5E"/>
    <w:rsid w:val="00873C62"/>
    <w:rsid w:val="00875C0D"/>
    <w:rsid w:val="008768FD"/>
    <w:rsid w:val="00877E9F"/>
    <w:rsid w:val="0088271D"/>
    <w:rsid w:val="00882D0B"/>
    <w:rsid w:val="00885F67"/>
    <w:rsid w:val="00887C8E"/>
    <w:rsid w:val="00891260"/>
    <w:rsid w:val="00891C34"/>
    <w:rsid w:val="00894C7D"/>
    <w:rsid w:val="00895A4A"/>
    <w:rsid w:val="008962F5"/>
    <w:rsid w:val="00896499"/>
    <w:rsid w:val="008A1670"/>
    <w:rsid w:val="008A4861"/>
    <w:rsid w:val="008A4B05"/>
    <w:rsid w:val="008A5B1C"/>
    <w:rsid w:val="008A6C60"/>
    <w:rsid w:val="008B3743"/>
    <w:rsid w:val="008C2013"/>
    <w:rsid w:val="008C24B2"/>
    <w:rsid w:val="008C276A"/>
    <w:rsid w:val="008C2EAC"/>
    <w:rsid w:val="008C6070"/>
    <w:rsid w:val="008C7373"/>
    <w:rsid w:val="008D148D"/>
    <w:rsid w:val="008D2CBA"/>
    <w:rsid w:val="008D64F8"/>
    <w:rsid w:val="008D6FC3"/>
    <w:rsid w:val="008D72CF"/>
    <w:rsid w:val="008E3797"/>
    <w:rsid w:val="008E445F"/>
    <w:rsid w:val="008E52A9"/>
    <w:rsid w:val="008E7E17"/>
    <w:rsid w:val="008F3DB8"/>
    <w:rsid w:val="008F5348"/>
    <w:rsid w:val="008F5533"/>
    <w:rsid w:val="008F58ED"/>
    <w:rsid w:val="008FBD65"/>
    <w:rsid w:val="0090226E"/>
    <w:rsid w:val="00903B2B"/>
    <w:rsid w:val="00904099"/>
    <w:rsid w:val="0091297C"/>
    <w:rsid w:val="00913B5E"/>
    <w:rsid w:val="00914515"/>
    <w:rsid w:val="00914759"/>
    <w:rsid w:val="00914E47"/>
    <w:rsid w:val="009154DC"/>
    <w:rsid w:val="00915C8C"/>
    <w:rsid w:val="00915F96"/>
    <w:rsid w:val="00922D1A"/>
    <w:rsid w:val="00924289"/>
    <w:rsid w:val="00924C6E"/>
    <w:rsid w:val="00924E4E"/>
    <w:rsid w:val="00926EDB"/>
    <w:rsid w:val="00927020"/>
    <w:rsid w:val="009270FE"/>
    <w:rsid w:val="009275F3"/>
    <w:rsid w:val="00932697"/>
    <w:rsid w:val="00935C2C"/>
    <w:rsid w:val="00936680"/>
    <w:rsid w:val="009368B8"/>
    <w:rsid w:val="009372FA"/>
    <w:rsid w:val="00937F30"/>
    <w:rsid w:val="00940BC2"/>
    <w:rsid w:val="009426B3"/>
    <w:rsid w:val="009433C8"/>
    <w:rsid w:val="00943A1A"/>
    <w:rsid w:val="00943CBE"/>
    <w:rsid w:val="00947712"/>
    <w:rsid w:val="009507FE"/>
    <w:rsid w:val="009522F7"/>
    <w:rsid w:val="00952DEF"/>
    <w:rsid w:val="00955A4C"/>
    <w:rsid w:val="009566AD"/>
    <w:rsid w:val="009567E5"/>
    <w:rsid w:val="00963B43"/>
    <w:rsid w:val="0096730C"/>
    <w:rsid w:val="0096793F"/>
    <w:rsid w:val="00967CFC"/>
    <w:rsid w:val="009716BB"/>
    <w:rsid w:val="00971F8C"/>
    <w:rsid w:val="009730E8"/>
    <w:rsid w:val="00973A62"/>
    <w:rsid w:val="0097434B"/>
    <w:rsid w:val="0098308A"/>
    <w:rsid w:val="0098455E"/>
    <w:rsid w:val="00985FC8"/>
    <w:rsid w:val="00986DFC"/>
    <w:rsid w:val="00987C4F"/>
    <w:rsid w:val="00987E82"/>
    <w:rsid w:val="00987F72"/>
    <w:rsid w:val="0099236B"/>
    <w:rsid w:val="00992D9B"/>
    <w:rsid w:val="009945C4"/>
    <w:rsid w:val="0099527D"/>
    <w:rsid w:val="00996E27"/>
    <w:rsid w:val="009A1C90"/>
    <w:rsid w:val="009A5E60"/>
    <w:rsid w:val="009A6970"/>
    <w:rsid w:val="009B04BD"/>
    <w:rsid w:val="009B1C56"/>
    <w:rsid w:val="009B3DC1"/>
    <w:rsid w:val="009B4F3C"/>
    <w:rsid w:val="009B673A"/>
    <w:rsid w:val="009B767D"/>
    <w:rsid w:val="009C1512"/>
    <w:rsid w:val="009C47A9"/>
    <w:rsid w:val="009C5501"/>
    <w:rsid w:val="009C6629"/>
    <w:rsid w:val="009C68B5"/>
    <w:rsid w:val="009C755D"/>
    <w:rsid w:val="009C7EE9"/>
    <w:rsid w:val="009D0A01"/>
    <w:rsid w:val="009D146E"/>
    <w:rsid w:val="009D1768"/>
    <w:rsid w:val="009D29C5"/>
    <w:rsid w:val="009D2CD7"/>
    <w:rsid w:val="009D2ED8"/>
    <w:rsid w:val="009D33F2"/>
    <w:rsid w:val="009D355E"/>
    <w:rsid w:val="009D5C28"/>
    <w:rsid w:val="009D7892"/>
    <w:rsid w:val="009E624F"/>
    <w:rsid w:val="009E7DFA"/>
    <w:rsid w:val="009F0D2A"/>
    <w:rsid w:val="009F1779"/>
    <w:rsid w:val="009F1F95"/>
    <w:rsid w:val="009F267A"/>
    <w:rsid w:val="009F3D8E"/>
    <w:rsid w:val="009F3ED6"/>
    <w:rsid w:val="009F54A1"/>
    <w:rsid w:val="00A01730"/>
    <w:rsid w:val="00A01840"/>
    <w:rsid w:val="00A0211C"/>
    <w:rsid w:val="00A025C7"/>
    <w:rsid w:val="00A03C57"/>
    <w:rsid w:val="00A04125"/>
    <w:rsid w:val="00A04206"/>
    <w:rsid w:val="00A0453F"/>
    <w:rsid w:val="00A05A39"/>
    <w:rsid w:val="00A1085C"/>
    <w:rsid w:val="00A1192D"/>
    <w:rsid w:val="00A12B30"/>
    <w:rsid w:val="00A12F7A"/>
    <w:rsid w:val="00A13317"/>
    <w:rsid w:val="00A174E8"/>
    <w:rsid w:val="00A216F7"/>
    <w:rsid w:val="00A21D51"/>
    <w:rsid w:val="00A23C6C"/>
    <w:rsid w:val="00A24EE2"/>
    <w:rsid w:val="00A26281"/>
    <w:rsid w:val="00A26DE6"/>
    <w:rsid w:val="00A27139"/>
    <w:rsid w:val="00A31498"/>
    <w:rsid w:val="00A315DA"/>
    <w:rsid w:val="00A338F8"/>
    <w:rsid w:val="00A349AE"/>
    <w:rsid w:val="00A35D64"/>
    <w:rsid w:val="00A36CB5"/>
    <w:rsid w:val="00A36E2B"/>
    <w:rsid w:val="00A377AC"/>
    <w:rsid w:val="00A37A3A"/>
    <w:rsid w:val="00A4168B"/>
    <w:rsid w:val="00A41FDD"/>
    <w:rsid w:val="00A4271D"/>
    <w:rsid w:val="00A437ED"/>
    <w:rsid w:val="00A4547A"/>
    <w:rsid w:val="00A46242"/>
    <w:rsid w:val="00A50F12"/>
    <w:rsid w:val="00A517D8"/>
    <w:rsid w:val="00A51D92"/>
    <w:rsid w:val="00A52E32"/>
    <w:rsid w:val="00A538D6"/>
    <w:rsid w:val="00A56FD2"/>
    <w:rsid w:val="00A57055"/>
    <w:rsid w:val="00A57AC7"/>
    <w:rsid w:val="00A60CBC"/>
    <w:rsid w:val="00A626A0"/>
    <w:rsid w:val="00A62E39"/>
    <w:rsid w:val="00A638D7"/>
    <w:rsid w:val="00A64463"/>
    <w:rsid w:val="00A647A9"/>
    <w:rsid w:val="00A64FDD"/>
    <w:rsid w:val="00A657FC"/>
    <w:rsid w:val="00A65DEF"/>
    <w:rsid w:val="00A708B7"/>
    <w:rsid w:val="00A718EB"/>
    <w:rsid w:val="00A76862"/>
    <w:rsid w:val="00A77273"/>
    <w:rsid w:val="00A824C5"/>
    <w:rsid w:val="00A8482D"/>
    <w:rsid w:val="00A849D6"/>
    <w:rsid w:val="00A84BB5"/>
    <w:rsid w:val="00A85749"/>
    <w:rsid w:val="00A85D48"/>
    <w:rsid w:val="00A85ECE"/>
    <w:rsid w:val="00A868A2"/>
    <w:rsid w:val="00A86A75"/>
    <w:rsid w:val="00A877B1"/>
    <w:rsid w:val="00A90EE5"/>
    <w:rsid w:val="00A91094"/>
    <w:rsid w:val="00A92A1D"/>
    <w:rsid w:val="00A9423B"/>
    <w:rsid w:val="00A951F9"/>
    <w:rsid w:val="00AA2304"/>
    <w:rsid w:val="00AA29C7"/>
    <w:rsid w:val="00AA35B7"/>
    <w:rsid w:val="00AA3E80"/>
    <w:rsid w:val="00AA6C74"/>
    <w:rsid w:val="00AA720D"/>
    <w:rsid w:val="00AB0F8E"/>
    <w:rsid w:val="00AB1E52"/>
    <w:rsid w:val="00AB5620"/>
    <w:rsid w:val="00AB56D8"/>
    <w:rsid w:val="00AB5C5F"/>
    <w:rsid w:val="00AB5E1B"/>
    <w:rsid w:val="00AB5EE9"/>
    <w:rsid w:val="00AB7B1F"/>
    <w:rsid w:val="00AC0312"/>
    <w:rsid w:val="00AC085B"/>
    <w:rsid w:val="00AC427E"/>
    <w:rsid w:val="00AC4725"/>
    <w:rsid w:val="00AC562E"/>
    <w:rsid w:val="00AC58A2"/>
    <w:rsid w:val="00AC606B"/>
    <w:rsid w:val="00AC724C"/>
    <w:rsid w:val="00AC77CC"/>
    <w:rsid w:val="00AD0629"/>
    <w:rsid w:val="00AD128F"/>
    <w:rsid w:val="00AD2479"/>
    <w:rsid w:val="00AD299E"/>
    <w:rsid w:val="00AD7A64"/>
    <w:rsid w:val="00AE19E6"/>
    <w:rsid w:val="00AE326B"/>
    <w:rsid w:val="00AE38D7"/>
    <w:rsid w:val="00AE3DEA"/>
    <w:rsid w:val="00AE4BB1"/>
    <w:rsid w:val="00AE5AAB"/>
    <w:rsid w:val="00AF03B4"/>
    <w:rsid w:val="00AF0570"/>
    <w:rsid w:val="00AF2B0C"/>
    <w:rsid w:val="00AF438F"/>
    <w:rsid w:val="00AF459D"/>
    <w:rsid w:val="00AF593E"/>
    <w:rsid w:val="00AF6403"/>
    <w:rsid w:val="00AF7EA4"/>
    <w:rsid w:val="00B00863"/>
    <w:rsid w:val="00B00F21"/>
    <w:rsid w:val="00B0260F"/>
    <w:rsid w:val="00B027D5"/>
    <w:rsid w:val="00B03E2F"/>
    <w:rsid w:val="00B073D6"/>
    <w:rsid w:val="00B07F90"/>
    <w:rsid w:val="00B10DF8"/>
    <w:rsid w:val="00B110B8"/>
    <w:rsid w:val="00B136E1"/>
    <w:rsid w:val="00B14BF8"/>
    <w:rsid w:val="00B16384"/>
    <w:rsid w:val="00B16FC7"/>
    <w:rsid w:val="00B17721"/>
    <w:rsid w:val="00B220BA"/>
    <w:rsid w:val="00B25FA8"/>
    <w:rsid w:val="00B2689F"/>
    <w:rsid w:val="00B26F02"/>
    <w:rsid w:val="00B30B74"/>
    <w:rsid w:val="00B31E86"/>
    <w:rsid w:val="00B33027"/>
    <w:rsid w:val="00B34DA9"/>
    <w:rsid w:val="00B4000C"/>
    <w:rsid w:val="00B41CA0"/>
    <w:rsid w:val="00B50526"/>
    <w:rsid w:val="00B51E2B"/>
    <w:rsid w:val="00B537F2"/>
    <w:rsid w:val="00B550DA"/>
    <w:rsid w:val="00B60848"/>
    <w:rsid w:val="00B65FC6"/>
    <w:rsid w:val="00B66E62"/>
    <w:rsid w:val="00B7127E"/>
    <w:rsid w:val="00B73883"/>
    <w:rsid w:val="00B7434C"/>
    <w:rsid w:val="00B74D89"/>
    <w:rsid w:val="00B76040"/>
    <w:rsid w:val="00B7612E"/>
    <w:rsid w:val="00B82B7B"/>
    <w:rsid w:val="00B82C40"/>
    <w:rsid w:val="00B83800"/>
    <w:rsid w:val="00B840F2"/>
    <w:rsid w:val="00B845B6"/>
    <w:rsid w:val="00B85DDD"/>
    <w:rsid w:val="00B85FF6"/>
    <w:rsid w:val="00B8605E"/>
    <w:rsid w:val="00B876DA"/>
    <w:rsid w:val="00B87B3C"/>
    <w:rsid w:val="00B87EED"/>
    <w:rsid w:val="00B90AC2"/>
    <w:rsid w:val="00B90B04"/>
    <w:rsid w:val="00B911F2"/>
    <w:rsid w:val="00B93B46"/>
    <w:rsid w:val="00B945A4"/>
    <w:rsid w:val="00B946B6"/>
    <w:rsid w:val="00B95EC2"/>
    <w:rsid w:val="00B96EA6"/>
    <w:rsid w:val="00BA2651"/>
    <w:rsid w:val="00BA602C"/>
    <w:rsid w:val="00BA61E7"/>
    <w:rsid w:val="00BA69A3"/>
    <w:rsid w:val="00BA6BE4"/>
    <w:rsid w:val="00BB1029"/>
    <w:rsid w:val="00BB1495"/>
    <w:rsid w:val="00BB1C7C"/>
    <w:rsid w:val="00BB1DA3"/>
    <w:rsid w:val="00BB41E6"/>
    <w:rsid w:val="00BB4376"/>
    <w:rsid w:val="00BC07F2"/>
    <w:rsid w:val="00BC08DD"/>
    <w:rsid w:val="00BC10AF"/>
    <w:rsid w:val="00BC21F4"/>
    <w:rsid w:val="00BC284C"/>
    <w:rsid w:val="00BC51AA"/>
    <w:rsid w:val="00BD1C4E"/>
    <w:rsid w:val="00BD378B"/>
    <w:rsid w:val="00BD39ED"/>
    <w:rsid w:val="00BD417E"/>
    <w:rsid w:val="00BD439E"/>
    <w:rsid w:val="00BD4C29"/>
    <w:rsid w:val="00BD7F83"/>
    <w:rsid w:val="00BE05C1"/>
    <w:rsid w:val="00BE0A6D"/>
    <w:rsid w:val="00BE0B48"/>
    <w:rsid w:val="00BE17B8"/>
    <w:rsid w:val="00BE2522"/>
    <w:rsid w:val="00BE53FB"/>
    <w:rsid w:val="00BE73D8"/>
    <w:rsid w:val="00BF324E"/>
    <w:rsid w:val="00BF327A"/>
    <w:rsid w:val="00BF573C"/>
    <w:rsid w:val="00BF5CA2"/>
    <w:rsid w:val="00BF65BF"/>
    <w:rsid w:val="00C04DA5"/>
    <w:rsid w:val="00C04EC2"/>
    <w:rsid w:val="00C068FB"/>
    <w:rsid w:val="00C10AAC"/>
    <w:rsid w:val="00C111CD"/>
    <w:rsid w:val="00C1441A"/>
    <w:rsid w:val="00C176A9"/>
    <w:rsid w:val="00C2033D"/>
    <w:rsid w:val="00C21CCA"/>
    <w:rsid w:val="00C22CAC"/>
    <w:rsid w:val="00C22FC4"/>
    <w:rsid w:val="00C22FD2"/>
    <w:rsid w:val="00C2485D"/>
    <w:rsid w:val="00C269E9"/>
    <w:rsid w:val="00C26F09"/>
    <w:rsid w:val="00C31932"/>
    <w:rsid w:val="00C31A8A"/>
    <w:rsid w:val="00C3256D"/>
    <w:rsid w:val="00C334CF"/>
    <w:rsid w:val="00C3362D"/>
    <w:rsid w:val="00C36549"/>
    <w:rsid w:val="00C372E6"/>
    <w:rsid w:val="00C441F7"/>
    <w:rsid w:val="00C44290"/>
    <w:rsid w:val="00C449B6"/>
    <w:rsid w:val="00C450F1"/>
    <w:rsid w:val="00C47730"/>
    <w:rsid w:val="00C50E9D"/>
    <w:rsid w:val="00C50FB3"/>
    <w:rsid w:val="00C5209F"/>
    <w:rsid w:val="00C53B26"/>
    <w:rsid w:val="00C54F73"/>
    <w:rsid w:val="00C576B5"/>
    <w:rsid w:val="00C60CAF"/>
    <w:rsid w:val="00C674C3"/>
    <w:rsid w:val="00C67D9C"/>
    <w:rsid w:val="00C70B5D"/>
    <w:rsid w:val="00C74B23"/>
    <w:rsid w:val="00C75448"/>
    <w:rsid w:val="00C75F89"/>
    <w:rsid w:val="00C764B0"/>
    <w:rsid w:val="00C773B9"/>
    <w:rsid w:val="00C7774F"/>
    <w:rsid w:val="00C803DB"/>
    <w:rsid w:val="00C80D75"/>
    <w:rsid w:val="00C81896"/>
    <w:rsid w:val="00C81D4B"/>
    <w:rsid w:val="00C82461"/>
    <w:rsid w:val="00C8324C"/>
    <w:rsid w:val="00C86A56"/>
    <w:rsid w:val="00C86EAA"/>
    <w:rsid w:val="00C9269A"/>
    <w:rsid w:val="00C93B8A"/>
    <w:rsid w:val="00C93FE5"/>
    <w:rsid w:val="00C9507B"/>
    <w:rsid w:val="00C950C8"/>
    <w:rsid w:val="00C9560F"/>
    <w:rsid w:val="00C9642F"/>
    <w:rsid w:val="00C969FE"/>
    <w:rsid w:val="00CA0463"/>
    <w:rsid w:val="00CA1872"/>
    <w:rsid w:val="00CA1B6B"/>
    <w:rsid w:val="00CA256C"/>
    <w:rsid w:val="00CA2DE5"/>
    <w:rsid w:val="00CA30E6"/>
    <w:rsid w:val="00CA3539"/>
    <w:rsid w:val="00CA3DAD"/>
    <w:rsid w:val="00CA4A57"/>
    <w:rsid w:val="00CA51D6"/>
    <w:rsid w:val="00CA5253"/>
    <w:rsid w:val="00CA5FFC"/>
    <w:rsid w:val="00CA6F2B"/>
    <w:rsid w:val="00CB02A6"/>
    <w:rsid w:val="00CB0A56"/>
    <w:rsid w:val="00CB0C8D"/>
    <w:rsid w:val="00CB15FC"/>
    <w:rsid w:val="00CB43B4"/>
    <w:rsid w:val="00CB67B7"/>
    <w:rsid w:val="00CB6F92"/>
    <w:rsid w:val="00CC2304"/>
    <w:rsid w:val="00CC5267"/>
    <w:rsid w:val="00CD1B12"/>
    <w:rsid w:val="00CD2453"/>
    <w:rsid w:val="00CD4AB0"/>
    <w:rsid w:val="00CD4B21"/>
    <w:rsid w:val="00CD51D6"/>
    <w:rsid w:val="00CD5A3C"/>
    <w:rsid w:val="00CD73A4"/>
    <w:rsid w:val="00CE0DAC"/>
    <w:rsid w:val="00CE3469"/>
    <w:rsid w:val="00CE386D"/>
    <w:rsid w:val="00CE4876"/>
    <w:rsid w:val="00CE4F8C"/>
    <w:rsid w:val="00CE7D03"/>
    <w:rsid w:val="00CF1742"/>
    <w:rsid w:val="00CF24C4"/>
    <w:rsid w:val="00CF3C7B"/>
    <w:rsid w:val="00CF5CC3"/>
    <w:rsid w:val="00CF5F58"/>
    <w:rsid w:val="00CF6767"/>
    <w:rsid w:val="00CF74AD"/>
    <w:rsid w:val="00CF771F"/>
    <w:rsid w:val="00CF7CE8"/>
    <w:rsid w:val="00D03418"/>
    <w:rsid w:val="00D058B6"/>
    <w:rsid w:val="00D06BE1"/>
    <w:rsid w:val="00D0701B"/>
    <w:rsid w:val="00D11FB9"/>
    <w:rsid w:val="00D12AC1"/>
    <w:rsid w:val="00D1412F"/>
    <w:rsid w:val="00D20052"/>
    <w:rsid w:val="00D20249"/>
    <w:rsid w:val="00D20658"/>
    <w:rsid w:val="00D21157"/>
    <w:rsid w:val="00D215F9"/>
    <w:rsid w:val="00D22840"/>
    <w:rsid w:val="00D24474"/>
    <w:rsid w:val="00D24E69"/>
    <w:rsid w:val="00D25069"/>
    <w:rsid w:val="00D25CAD"/>
    <w:rsid w:val="00D274BC"/>
    <w:rsid w:val="00D27605"/>
    <w:rsid w:val="00D308C0"/>
    <w:rsid w:val="00D3396B"/>
    <w:rsid w:val="00D33CF0"/>
    <w:rsid w:val="00D34478"/>
    <w:rsid w:val="00D34A1B"/>
    <w:rsid w:val="00D35E1E"/>
    <w:rsid w:val="00D40633"/>
    <w:rsid w:val="00D4146A"/>
    <w:rsid w:val="00D41C67"/>
    <w:rsid w:val="00D42D77"/>
    <w:rsid w:val="00D43640"/>
    <w:rsid w:val="00D44409"/>
    <w:rsid w:val="00D44D7C"/>
    <w:rsid w:val="00D45D21"/>
    <w:rsid w:val="00D46345"/>
    <w:rsid w:val="00D477D4"/>
    <w:rsid w:val="00D47BB3"/>
    <w:rsid w:val="00D50C04"/>
    <w:rsid w:val="00D50FE9"/>
    <w:rsid w:val="00D510D5"/>
    <w:rsid w:val="00D51533"/>
    <w:rsid w:val="00D524EC"/>
    <w:rsid w:val="00D5448C"/>
    <w:rsid w:val="00D556E0"/>
    <w:rsid w:val="00D55F32"/>
    <w:rsid w:val="00D56033"/>
    <w:rsid w:val="00D67ACC"/>
    <w:rsid w:val="00D71CBE"/>
    <w:rsid w:val="00D73787"/>
    <w:rsid w:val="00D74591"/>
    <w:rsid w:val="00D75215"/>
    <w:rsid w:val="00D76C8E"/>
    <w:rsid w:val="00D77716"/>
    <w:rsid w:val="00D8152B"/>
    <w:rsid w:val="00D83A15"/>
    <w:rsid w:val="00D845D6"/>
    <w:rsid w:val="00D85E8D"/>
    <w:rsid w:val="00D861E6"/>
    <w:rsid w:val="00D86CE4"/>
    <w:rsid w:val="00D90CD5"/>
    <w:rsid w:val="00D91BED"/>
    <w:rsid w:val="00D933BE"/>
    <w:rsid w:val="00D93615"/>
    <w:rsid w:val="00D937BE"/>
    <w:rsid w:val="00D93CE5"/>
    <w:rsid w:val="00D948C4"/>
    <w:rsid w:val="00DA1A71"/>
    <w:rsid w:val="00DA53F1"/>
    <w:rsid w:val="00DB41C7"/>
    <w:rsid w:val="00DB58E6"/>
    <w:rsid w:val="00DB6DCD"/>
    <w:rsid w:val="00DC01B7"/>
    <w:rsid w:val="00DC151E"/>
    <w:rsid w:val="00DC2E54"/>
    <w:rsid w:val="00DC54F8"/>
    <w:rsid w:val="00DC7E58"/>
    <w:rsid w:val="00DD20E1"/>
    <w:rsid w:val="00DD22C2"/>
    <w:rsid w:val="00DD4C88"/>
    <w:rsid w:val="00DD6CE4"/>
    <w:rsid w:val="00DD772D"/>
    <w:rsid w:val="00DD7A42"/>
    <w:rsid w:val="00DE17C1"/>
    <w:rsid w:val="00DE21B1"/>
    <w:rsid w:val="00DE4598"/>
    <w:rsid w:val="00DE5F0E"/>
    <w:rsid w:val="00DE5F3D"/>
    <w:rsid w:val="00DF152C"/>
    <w:rsid w:val="00DF1CA4"/>
    <w:rsid w:val="00DF20AC"/>
    <w:rsid w:val="00DF23E1"/>
    <w:rsid w:val="00DF26F5"/>
    <w:rsid w:val="00DF33C4"/>
    <w:rsid w:val="00DF609A"/>
    <w:rsid w:val="00DF7048"/>
    <w:rsid w:val="00E01751"/>
    <w:rsid w:val="00E01FB5"/>
    <w:rsid w:val="00E0423E"/>
    <w:rsid w:val="00E0506E"/>
    <w:rsid w:val="00E056E5"/>
    <w:rsid w:val="00E058A6"/>
    <w:rsid w:val="00E07B53"/>
    <w:rsid w:val="00E07C9A"/>
    <w:rsid w:val="00E113C1"/>
    <w:rsid w:val="00E11AEC"/>
    <w:rsid w:val="00E1252D"/>
    <w:rsid w:val="00E1325E"/>
    <w:rsid w:val="00E169A0"/>
    <w:rsid w:val="00E24115"/>
    <w:rsid w:val="00E25242"/>
    <w:rsid w:val="00E26917"/>
    <w:rsid w:val="00E30C15"/>
    <w:rsid w:val="00E31892"/>
    <w:rsid w:val="00E32A12"/>
    <w:rsid w:val="00E3307A"/>
    <w:rsid w:val="00E334D8"/>
    <w:rsid w:val="00E33827"/>
    <w:rsid w:val="00E33A9F"/>
    <w:rsid w:val="00E34501"/>
    <w:rsid w:val="00E34744"/>
    <w:rsid w:val="00E3501C"/>
    <w:rsid w:val="00E432C2"/>
    <w:rsid w:val="00E44577"/>
    <w:rsid w:val="00E44A2F"/>
    <w:rsid w:val="00E47B1B"/>
    <w:rsid w:val="00E537B4"/>
    <w:rsid w:val="00E5499D"/>
    <w:rsid w:val="00E56840"/>
    <w:rsid w:val="00E57310"/>
    <w:rsid w:val="00E60BCB"/>
    <w:rsid w:val="00E62EF1"/>
    <w:rsid w:val="00E71D04"/>
    <w:rsid w:val="00E75E7B"/>
    <w:rsid w:val="00E76F90"/>
    <w:rsid w:val="00E77215"/>
    <w:rsid w:val="00E7751E"/>
    <w:rsid w:val="00E81CC6"/>
    <w:rsid w:val="00E86B0F"/>
    <w:rsid w:val="00E920BC"/>
    <w:rsid w:val="00E94269"/>
    <w:rsid w:val="00E9459A"/>
    <w:rsid w:val="00E950D0"/>
    <w:rsid w:val="00E95BC8"/>
    <w:rsid w:val="00E96165"/>
    <w:rsid w:val="00E96FAF"/>
    <w:rsid w:val="00E9799C"/>
    <w:rsid w:val="00EA0532"/>
    <w:rsid w:val="00EA0B1A"/>
    <w:rsid w:val="00EA3249"/>
    <w:rsid w:val="00EB3951"/>
    <w:rsid w:val="00EB6842"/>
    <w:rsid w:val="00EB69AF"/>
    <w:rsid w:val="00EB7F59"/>
    <w:rsid w:val="00EC2A0C"/>
    <w:rsid w:val="00EC3CDA"/>
    <w:rsid w:val="00EC4712"/>
    <w:rsid w:val="00EC4A76"/>
    <w:rsid w:val="00EC4DBB"/>
    <w:rsid w:val="00EC5929"/>
    <w:rsid w:val="00ED0186"/>
    <w:rsid w:val="00ED09B8"/>
    <w:rsid w:val="00ED1AC0"/>
    <w:rsid w:val="00ED2A16"/>
    <w:rsid w:val="00ED2CF2"/>
    <w:rsid w:val="00ED4C39"/>
    <w:rsid w:val="00ED5757"/>
    <w:rsid w:val="00ED6C05"/>
    <w:rsid w:val="00ED71DA"/>
    <w:rsid w:val="00ED751F"/>
    <w:rsid w:val="00EE37B9"/>
    <w:rsid w:val="00EE46C0"/>
    <w:rsid w:val="00EE4BE6"/>
    <w:rsid w:val="00EE66A8"/>
    <w:rsid w:val="00EF2E2B"/>
    <w:rsid w:val="00EF39E5"/>
    <w:rsid w:val="00EF4CC4"/>
    <w:rsid w:val="00EF69F0"/>
    <w:rsid w:val="00EF7D70"/>
    <w:rsid w:val="00F00393"/>
    <w:rsid w:val="00F00F29"/>
    <w:rsid w:val="00F01839"/>
    <w:rsid w:val="00F019FD"/>
    <w:rsid w:val="00F01BEA"/>
    <w:rsid w:val="00F0231E"/>
    <w:rsid w:val="00F02784"/>
    <w:rsid w:val="00F054B2"/>
    <w:rsid w:val="00F0578A"/>
    <w:rsid w:val="00F07D5A"/>
    <w:rsid w:val="00F109B6"/>
    <w:rsid w:val="00F109F1"/>
    <w:rsid w:val="00F1178D"/>
    <w:rsid w:val="00F13E6B"/>
    <w:rsid w:val="00F15473"/>
    <w:rsid w:val="00F16D36"/>
    <w:rsid w:val="00F16F22"/>
    <w:rsid w:val="00F17390"/>
    <w:rsid w:val="00F17965"/>
    <w:rsid w:val="00F22322"/>
    <w:rsid w:val="00F24C08"/>
    <w:rsid w:val="00F301BC"/>
    <w:rsid w:val="00F30C1A"/>
    <w:rsid w:val="00F314B0"/>
    <w:rsid w:val="00F318C5"/>
    <w:rsid w:val="00F31F67"/>
    <w:rsid w:val="00F33695"/>
    <w:rsid w:val="00F36705"/>
    <w:rsid w:val="00F36943"/>
    <w:rsid w:val="00F36D54"/>
    <w:rsid w:val="00F40F21"/>
    <w:rsid w:val="00F41A41"/>
    <w:rsid w:val="00F5221F"/>
    <w:rsid w:val="00F52345"/>
    <w:rsid w:val="00F53868"/>
    <w:rsid w:val="00F55071"/>
    <w:rsid w:val="00F5682A"/>
    <w:rsid w:val="00F57195"/>
    <w:rsid w:val="00F5745B"/>
    <w:rsid w:val="00F61555"/>
    <w:rsid w:val="00F630C9"/>
    <w:rsid w:val="00F6541B"/>
    <w:rsid w:val="00F6541E"/>
    <w:rsid w:val="00F6578C"/>
    <w:rsid w:val="00F676E5"/>
    <w:rsid w:val="00F67BA0"/>
    <w:rsid w:val="00F712AF"/>
    <w:rsid w:val="00F71553"/>
    <w:rsid w:val="00F7233D"/>
    <w:rsid w:val="00F72CF5"/>
    <w:rsid w:val="00F739B6"/>
    <w:rsid w:val="00F75D33"/>
    <w:rsid w:val="00F81765"/>
    <w:rsid w:val="00F86B9D"/>
    <w:rsid w:val="00F875E7"/>
    <w:rsid w:val="00F87780"/>
    <w:rsid w:val="00F87A52"/>
    <w:rsid w:val="00F9018A"/>
    <w:rsid w:val="00F9294F"/>
    <w:rsid w:val="00F93503"/>
    <w:rsid w:val="00F95C39"/>
    <w:rsid w:val="00F9772F"/>
    <w:rsid w:val="00FA0562"/>
    <w:rsid w:val="00FA2070"/>
    <w:rsid w:val="00FA24DC"/>
    <w:rsid w:val="00FA28AA"/>
    <w:rsid w:val="00FA4413"/>
    <w:rsid w:val="00FA51B4"/>
    <w:rsid w:val="00FA52A3"/>
    <w:rsid w:val="00FA53AD"/>
    <w:rsid w:val="00FB0322"/>
    <w:rsid w:val="00FB0773"/>
    <w:rsid w:val="00FB12F4"/>
    <w:rsid w:val="00FB5206"/>
    <w:rsid w:val="00FB7894"/>
    <w:rsid w:val="00FC0D36"/>
    <w:rsid w:val="00FC295B"/>
    <w:rsid w:val="00FC4905"/>
    <w:rsid w:val="00FC65F1"/>
    <w:rsid w:val="00FD0424"/>
    <w:rsid w:val="00FD106A"/>
    <w:rsid w:val="00FD79D3"/>
    <w:rsid w:val="00FD7AE2"/>
    <w:rsid w:val="00FE103C"/>
    <w:rsid w:val="00FE3350"/>
    <w:rsid w:val="00FE343D"/>
    <w:rsid w:val="00FE35A4"/>
    <w:rsid w:val="00FE36D6"/>
    <w:rsid w:val="00FE4933"/>
    <w:rsid w:val="00FE4E7B"/>
    <w:rsid w:val="00FE76B9"/>
    <w:rsid w:val="00FF0718"/>
    <w:rsid w:val="00FF0F68"/>
    <w:rsid w:val="00FF1A19"/>
    <w:rsid w:val="00FF29D2"/>
    <w:rsid w:val="00FF7EFC"/>
    <w:rsid w:val="02CFC7B8"/>
    <w:rsid w:val="0439E8C0"/>
    <w:rsid w:val="060E7A77"/>
    <w:rsid w:val="077050BE"/>
    <w:rsid w:val="08013925"/>
    <w:rsid w:val="09EA03C4"/>
    <w:rsid w:val="0ABFCC3F"/>
    <w:rsid w:val="0F9FC608"/>
    <w:rsid w:val="0FC4B30B"/>
    <w:rsid w:val="108A118D"/>
    <w:rsid w:val="1183AA72"/>
    <w:rsid w:val="12E48A5B"/>
    <w:rsid w:val="130C8919"/>
    <w:rsid w:val="132F08D9"/>
    <w:rsid w:val="13C531A7"/>
    <w:rsid w:val="14B0E1F4"/>
    <w:rsid w:val="1547F517"/>
    <w:rsid w:val="15871914"/>
    <w:rsid w:val="1682E0C8"/>
    <w:rsid w:val="1695E724"/>
    <w:rsid w:val="186903EE"/>
    <w:rsid w:val="1886634D"/>
    <w:rsid w:val="193079F3"/>
    <w:rsid w:val="19902A21"/>
    <w:rsid w:val="1A55CC40"/>
    <w:rsid w:val="1ADBD170"/>
    <w:rsid w:val="1B365585"/>
    <w:rsid w:val="1DDF06A0"/>
    <w:rsid w:val="1E668654"/>
    <w:rsid w:val="1F6C2963"/>
    <w:rsid w:val="1F6EB293"/>
    <w:rsid w:val="21128E62"/>
    <w:rsid w:val="211DC761"/>
    <w:rsid w:val="21880DD2"/>
    <w:rsid w:val="24B671F4"/>
    <w:rsid w:val="24E8A9AF"/>
    <w:rsid w:val="27887B1B"/>
    <w:rsid w:val="27E7F3ED"/>
    <w:rsid w:val="27FE1BBB"/>
    <w:rsid w:val="29EA5D9C"/>
    <w:rsid w:val="2A1D41D1"/>
    <w:rsid w:val="2A32A23B"/>
    <w:rsid w:val="2B433E78"/>
    <w:rsid w:val="2C256DCB"/>
    <w:rsid w:val="2E21EE28"/>
    <w:rsid w:val="2F0A4343"/>
    <w:rsid w:val="2F1132F4"/>
    <w:rsid w:val="30E4376E"/>
    <w:rsid w:val="3141B474"/>
    <w:rsid w:val="3156B301"/>
    <w:rsid w:val="31BB69B2"/>
    <w:rsid w:val="32F4DDFF"/>
    <w:rsid w:val="33372302"/>
    <w:rsid w:val="335D35E1"/>
    <w:rsid w:val="34F2FB22"/>
    <w:rsid w:val="3516F320"/>
    <w:rsid w:val="361342C0"/>
    <w:rsid w:val="362C4CEB"/>
    <w:rsid w:val="36CD170E"/>
    <w:rsid w:val="373C2982"/>
    <w:rsid w:val="38574E2E"/>
    <w:rsid w:val="395BA2DE"/>
    <w:rsid w:val="39805C7B"/>
    <w:rsid w:val="3A43A8AA"/>
    <w:rsid w:val="3A74DBE9"/>
    <w:rsid w:val="3BCFD09C"/>
    <w:rsid w:val="3C43E237"/>
    <w:rsid w:val="3CA31776"/>
    <w:rsid w:val="401CE064"/>
    <w:rsid w:val="405F6756"/>
    <w:rsid w:val="40E8BD76"/>
    <w:rsid w:val="4125624A"/>
    <w:rsid w:val="41D96ACE"/>
    <w:rsid w:val="4234A8C5"/>
    <w:rsid w:val="42A0B33F"/>
    <w:rsid w:val="42BBB54D"/>
    <w:rsid w:val="445D1957"/>
    <w:rsid w:val="4492E249"/>
    <w:rsid w:val="4614568E"/>
    <w:rsid w:val="466921D2"/>
    <w:rsid w:val="47F3268E"/>
    <w:rsid w:val="4872AC30"/>
    <w:rsid w:val="4A0637E7"/>
    <w:rsid w:val="4A306392"/>
    <w:rsid w:val="4A7E649B"/>
    <w:rsid w:val="4B88C87D"/>
    <w:rsid w:val="4BA08FAA"/>
    <w:rsid w:val="4C91C149"/>
    <w:rsid w:val="4C9E4270"/>
    <w:rsid w:val="4D5B9FF7"/>
    <w:rsid w:val="4DAC74A2"/>
    <w:rsid w:val="4E1F2D6B"/>
    <w:rsid w:val="4E3358A3"/>
    <w:rsid w:val="51535711"/>
    <w:rsid w:val="5184CFEC"/>
    <w:rsid w:val="5232C343"/>
    <w:rsid w:val="531ADB39"/>
    <w:rsid w:val="5390FC49"/>
    <w:rsid w:val="53914A61"/>
    <w:rsid w:val="546E9421"/>
    <w:rsid w:val="5478592F"/>
    <w:rsid w:val="5589A3CA"/>
    <w:rsid w:val="56589ED0"/>
    <w:rsid w:val="5892D423"/>
    <w:rsid w:val="5A40A265"/>
    <w:rsid w:val="5B4E38F7"/>
    <w:rsid w:val="5D03555A"/>
    <w:rsid w:val="5D057957"/>
    <w:rsid w:val="5F3A0846"/>
    <w:rsid w:val="5F543F3F"/>
    <w:rsid w:val="5F9DADE0"/>
    <w:rsid w:val="5FBCFCC3"/>
    <w:rsid w:val="603A0DC5"/>
    <w:rsid w:val="60953C53"/>
    <w:rsid w:val="60965210"/>
    <w:rsid w:val="60EAD23F"/>
    <w:rsid w:val="63935FEE"/>
    <w:rsid w:val="63BC54E9"/>
    <w:rsid w:val="63C2F33D"/>
    <w:rsid w:val="652E25A1"/>
    <w:rsid w:val="65D0EB27"/>
    <w:rsid w:val="663859BA"/>
    <w:rsid w:val="6658243A"/>
    <w:rsid w:val="66996553"/>
    <w:rsid w:val="677AB0D5"/>
    <w:rsid w:val="68B3BD2B"/>
    <w:rsid w:val="6B178DD0"/>
    <w:rsid w:val="6B54D08F"/>
    <w:rsid w:val="6D7706BB"/>
    <w:rsid w:val="7186822E"/>
    <w:rsid w:val="722C8085"/>
    <w:rsid w:val="72569B07"/>
    <w:rsid w:val="72CD9326"/>
    <w:rsid w:val="736BD774"/>
    <w:rsid w:val="73BC95DD"/>
    <w:rsid w:val="73E0E0E8"/>
    <w:rsid w:val="746E2E97"/>
    <w:rsid w:val="74FD93FF"/>
    <w:rsid w:val="78221C69"/>
    <w:rsid w:val="78D6F1B3"/>
    <w:rsid w:val="7996188F"/>
    <w:rsid w:val="7A06118C"/>
    <w:rsid w:val="7A8B2A2B"/>
    <w:rsid w:val="7B21A648"/>
    <w:rsid w:val="7B42C648"/>
    <w:rsid w:val="7BE266F7"/>
    <w:rsid w:val="7DC5007E"/>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7B6109"/>
  <w15:chartTrackingRefBased/>
  <w15:docId w15:val="{53F7C345-06B5-4BB0-9E26-E3C7E60F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45BB"/>
    <w:pPr>
      <w:spacing w:after="200"/>
    </w:pPr>
    <w:rPr>
      <w:rFonts w:ascii="Cambria" w:eastAsia="Times New Roman" w:hAnsi="Cambria"/>
      <w:sz w:val="24"/>
      <w:szCs w:val="24"/>
      <w:lang w:val="en-US" w:eastAsia="en-US"/>
    </w:rPr>
  </w:style>
  <w:style w:type="paragraph" w:styleId="Heading1">
    <w:name w:val="heading 1"/>
    <w:basedOn w:val="Normal"/>
    <w:next w:val="Normal"/>
    <w:link w:val="Heading1Char"/>
    <w:qFormat/>
    <w:rsid w:val="003B1F72"/>
    <w:pPr>
      <w:keepNext/>
      <w:spacing w:before="240" w:after="60"/>
      <w:outlineLvl w:val="0"/>
    </w:pPr>
    <w:rPr>
      <w:rFonts w:ascii="Calibri Light" w:hAnsi="Calibri Light"/>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BA6BE4"/>
  </w:style>
  <w:style w:type="character" w:styleId="Hyperlink">
    <w:name w:val="Hyperlink"/>
    <w:rsid w:val="00BA6BE4"/>
    <w:rPr>
      <w:color w:val="0000FF"/>
      <w:u w:val="single"/>
    </w:rPr>
  </w:style>
  <w:style w:type="paragraph" w:styleId="Header">
    <w:name w:val="header"/>
    <w:basedOn w:val="Normal"/>
    <w:link w:val="HeaderChar"/>
    <w:uiPriority w:val="99"/>
    <w:rsid w:val="00903B2B"/>
    <w:pPr>
      <w:tabs>
        <w:tab w:val="center" w:pos="4320"/>
        <w:tab w:val="right" w:pos="8640"/>
      </w:tabs>
    </w:pPr>
  </w:style>
  <w:style w:type="paragraph" w:styleId="Footer">
    <w:name w:val="footer"/>
    <w:basedOn w:val="Normal"/>
    <w:link w:val="FooterChar"/>
    <w:uiPriority w:val="99"/>
    <w:rsid w:val="00903B2B"/>
    <w:pPr>
      <w:tabs>
        <w:tab w:val="center" w:pos="4320"/>
        <w:tab w:val="right" w:pos="8640"/>
      </w:tabs>
    </w:pPr>
  </w:style>
  <w:style w:type="paragraph" w:styleId="NormalWeb">
    <w:name w:val="Normal (Web)"/>
    <w:basedOn w:val="Normal"/>
    <w:uiPriority w:val="99"/>
    <w:rsid w:val="00903B2B"/>
    <w:pPr>
      <w:spacing w:before="100" w:beforeAutospacing="1" w:after="100" w:afterAutospacing="1"/>
    </w:pPr>
    <w:rPr>
      <w:rFonts w:ascii="Times New Roman" w:eastAsia="MS Mincho" w:hAnsi="Times New Roman"/>
      <w:lang w:eastAsia="ja-JP"/>
    </w:rPr>
  </w:style>
  <w:style w:type="paragraph" w:styleId="Subtitle">
    <w:name w:val="Subtitle"/>
    <w:basedOn w:val="Normal"/>
    <w:next w:val="Normal"/>
    <w:link w:val="SubtitleChar"/>
    <w:qFormat/>
    <w:rsid w:val="003B1F72"/>
    <w:pPr>
      <w:spacing w:after="60"/>
      <w:jc w:val="center"/>
      <w:outlineLvl w:val="1"/>
    </w:pPr>
    <w:rPr>
      <w:rFonts w:ascii="Calibri Light" w:hAnsi="Calibri Light"/>
    </w:rPr>
  </w:style>
  <w:style w:type="character" w:customStyle="1" w:styleId="SubtitleChar">
    <w:name w:val="Subtitle Char"/>
    <w:link w:val="Subtitle"/>
    <w:rsid w:val="003B1F72"/>
    <w:rPr>
      <w:rFonts w:ascii="Calibri Light" w:eastAsia="Times New Roman" w:hAnsi="Calibri Light" w:cs="Times New Roman"/>
      <w:sz w:val="24"/>
      <w:szCs w:val="24"/>
      <w:lang w:val="en-US" w:eastAsia="en-US"/>
    </w:rPr>
  </w:style>
  <w:style w:type="character" w:customStyle="1" w:styleId="Heading1Char">
    <w:name w:val="Heading 1 Char"/>
    <w:link w:val="Heading1"/>
    <w:rsid w:val="003B1F72"/>
    <w:rPr>
      <w:rFonts w:ascii="Calibri Light" w:eastAsia="Times New Roman" w:hAnsi="Calibri Light" w:cs="Times New Roman"/>
      <w:b/>
      <w:bCs/>
      <w:kern w:val="32"/>
      <w:sz w:val="32"/>
      <w:szCs w:val="32"/>
      <w:lang w:val="en-US" w:eastAsia="en-US"/>
    </w:rPr>
  </w:style>
  <w:style w:type="character" w:customStyle="1" w:styleId="HeaderChar">
    <w:name w:val="Header Char"/>
    <w:basedOn w:val="DefaultParagraphFont"/>
    <w:link w:val="Header"/>
    <w:uiPriority w:val="99"/>
    <w:rsid w:val="00ED2CF2"/>
    <w:rPr>
      <w:rFonts w:ascii="Cambria" w:eastAsia="Times New Roman" w:hAnsi="Cambria"/>
      <w:sz w:val="24"/>
      <w:szCs w:val="24"/>
      <w:lang w:val="en-US" w:eastAsia="en-US"/>
    </w:rPr>
  </w:style>
  <w:style w:type="table" w:styleId="TableGrid">
    <w:name w:val="Table Grid"/>
    <w:basedOn w:val="TableNormal"/>
    <w:uiPriority w:val="3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F630C9"/>
    <w:rPr>
      <w:rFonts w:ascii="Cambria" w:eastAsia="Times New Roman" w:hAnsi="Cambria"/>
      <w:sz w:val="24"/>
      <w:szCs w:val="24"/>
      <w:lang w:val="en-US" w:eastAsia="en-US"/>
    </w:rPr>
  </w:style>
  <w:style w:type="character" w:styleId="UnresolvedMention">
    <w:name w:val="Unresolved Mention"/>
    <w:basedOn w:val="DefaultParagraphFont"/>
    <w:uiPriority w:val="99"/>
    <w:semiHidden/>
    <w:unhideWhenUsed/>
    <w:rsid w:val="008A6C60"/>
    <w:rPr>
      <w:color w:val="605E5C"/>
      <w:shd w:val="clear" w:color="auto" w:fill="E1DFDD"/>
    </w:rPr>
  </w:style>
  <w:style w:type="paragraph" w:styleId="CommentText">
    <w:name w:val="annotation text"/>
    <w:basedOn w:val="Normal"/>
    <w:link w:val="CommentTextChar"/>
    <w:uiPriority w:val="99"/>
    <w:rPr>
      <w:sz w:val="20"/>
      <w:szCs w:val="20"/>
    </w:rPr>
  </w:style>
  <w:style w:type="character" w:customStyle="1" w:styleId="CommentTextChar">
    <w:name w:val="Comment Text Char"/>
    <w:basedOn w:val="DefaultParagraphFont"/>
    <w:link w:val="CommentText"/>
    <w:uiPriority w:val="99"/>
    <w:rPr>
      <w:rFonts w:ascii="Cambria" w:eastAsia="Times New Roman" w:hAnsi="Cambria"/>
      <w:lang w:val="en-US" w:eastAsia="en-US"/>
    </w:rPr>
  </w:style>
  <w:style w:type="character" w:styleId="CommentReference">
    <w:name w:val="annotation reference"/>
    <w:basedOn w:val="DefaultParagraphFont"/>
    <w:uiPriority w:val="99"/>
    <w:rPr>
      <w:sz w:val="16"/>
      <w:szCs w:val="16"/>
    </w:rPr>
  </w:style>
  <w:style w:type="character" w:styleId="FollowedHyperlink">
    <w:name w:val="FollowedHyperlink"/>
    <w:basedOn w:val="DefaultParagraphFont"/>
    <w:rsid w:val="0008011E"/>
    <w:rPr>
      <w:color w:val="954F72" w:themeColor="followedHyperlink"/>
      <w:u w:val="single"/>
    </w:rPr>
  </w:style>
  <w:style w:type="paragraph" w:styleId="ListParagraph">
    <w:name w:val="List Paragraph"/>
    <w:basedOn w:val="Normal"/>
    <w:qFormat/>
    <w:rsid w:val="008D148D"/>
    <w:pPr>
      <w:spacing w:after="0"/>
      <w:ind w:left="720"/>
      <w:contextualSpacing/>
    </w:pPr>
    <w:rPr>
      <w:rFonts w:eastAsia="MS Mincho"/>
      <w:lang w:val="de-DE" w:eastAsia="de-DE"/>
    </w:rPr>
  </w:style>
  <w:style w:type="paragraph" w:styleId="CommentSubject">
    <w:name w:val="annotation subject"/>
    <w:basedOn w:val="CommentText"/>
    <w:next w:val="CommentText"/>
    <w:link w:val="CommentSubjectChar"/>
    <w:uiPriority w:val="99"/>
    <w:semiHidden/>
    <w:unhideWhenUsed/>
    <w:rsid w:val="00D77716"/>
    <w:rPr>
      <w:b/>
      <w:bCs/>
    </w:rPr>
  </w:style>
  <w:style w:type="character" w:customStyle="1" w:styleId="CommentSubjectChar">
    <w:name w:val="Comment Subject Char"/>
    <w:basedOn w:val="CommentTextChar"/>
    <w:link w:val="CommentSubject"/>
    <w:uiPriority w:val="99"/>
    <w:semiHidden/>
    <w:rsid w:val="00D77716"/>
    <w:rPr>
      <w:rFonts w:ascii="Cambria" w:eastAsia="Times New Roman" w:hAnsi="Cambria"/>
      <w:b/>
      <w:bCs/>
      <w:lang w:val="en-US" w:eastAsia="en-US"/>
    </w:rPr>
  </w:style>
  <w:style w:type="paragraph" w:customStyle="1" w:styleId="Pa14">
    <w:name w:val="Pa14"/>
    <w:basedOn w:val="Normal"/>
    <w:next w:val="Normal"/>
    <w:uiPriority w:val="99"/>
    <w:rsid w:val="00BB1495"/>
    <w:pPr>
      <w:autoSpaceDE w:val="0"/>
      <w:autoSpaceDN w:val="0"/>
      <w:adjustRightInd w:val="0"/>
      <w:spacing w:after="0" w:line="131" w:lineRule="atLeast"/>
    </w:pPr>
    <w:rPr>
      <w:rFonts w:ascii="Avenir Next W1G" w:eastAsia="MS Mincho" w:hAnsi="Avenir Next W1G"/>
      <w:lang w:val="de-DE" w:eastAsia="de-DE"/>
    </w:rPr>
  </w:style>
  <w:style w:type="paragraph" w:styleId="FootnoteText">
    <w:name w:val="footnote text"/>
    <w:basedOn w:val="Normal"/>
    <w:link w:val="FootnoteTextChar"/>
    <w:rsid w:val="00651239"/>
    <w:pPr>
      <w:spacing w:after="0"/>
    </w:pPr>
    <w:rPr>
      <w:sz w:val="20"/>
      <w:szCs w:val="20"/>
    </w:rPr>
  </w:style>
  <w:style w:type="character" w:customStyle="1" w:styleId="FootnoteTextChar">
    <w:name w:val="Footnote Text Char"/>
    <w:basedOn w:val="DefaultParagraphFont"/>
    <w:link w:val="FootnoteText"/>
    <w:rsid w:val="00651239"/>
    <w:rPr>
      <w:rFonts w:ascii="Cambria" w:eastAsia="Times New Roman" w:hAnsi="Cambria"/>
      <w:lang w:val="en-US" w:eastAsia="en-US"/>
    </w:rPr>
  </w:style>
  <w:style w:type="character" w:styleId="FootnoteReference">
    <w:name w:val="footnote reference"/>
    <w:basedOn w:val="DefaultParagraphFont"/>
    <w:rsid w:val="00651239"/>
    <w:rPr>
      <w:vertAlign w:val="superscript"/>
    </w:rPr>
  </w:style>
  <w:style w:type="character" w:styleId="Strong">
    <w:name w:val="Strong"/>
    <w:basedOn w:val="DefaultParagraphFont"/>
    <w:uiPriority w:val="22"/>
    <w:qFormat/>
    <w:rsid w:val="00464AEB"/>
    <w:rPr>
      <w:b/>
      <w:bCs/>
    </w:rPr>
  </w:style>
  <w:style w:type="paragraph" w:customStyle="1" w:styleId="Default">
    <w:name w:val="Default"/>
    <w:rsid w:val="00005A25"/>
    <w:pPr>
      <w:autoSpaceDE w:val="0"/>
      <w:autoSpaceDN w:val="0"/>
      <w:adjustRightInd w:val="0"/>
    </w:pPr>
    <w:rPr>
      <w:rFonts w:ascii="Calibri" w:hAnsi="Calibri" w:cs="Calibri"/>
      <w:color w:val="000000"/>
      <w:sz w:val="24"/>
      <w:szCs w:val="24"/>
      <w:lang w:val="de-DE"/>
    </w:rPr>
  </w:style>
  <w:style w:type="paragraph" w:customStyle="1" w:styleId="Body">
    <w:name w:val="Body"/>
    <w:rsid w:val="00BB1DA3"/>
    <w:pPr>
      <w:pBdr>
        <w:top w:val="nil"/>
        <w:left w:val="nil"/>
        <w:bottom w:val="nil"/>
        <w:right w:val="nil"/>
        <w:between w:val="nil"/>
        <w:bar w:val="nil"/>
      </w:pBdr>
    </w:pPr>
    <w:rPr>
      <w:rFonts w:eastAsia="Arial Unicode MS" w:cs="Arial Unicode MS"/>
      <w:color w:val="000000"/>
      <w:sz w:val="24"/>
      <w:szCs w:val="24"/>
      <w:u w:color="000000"/>
      <w:bdr w:val="nil"/>
      <w14:textOutline w14:w="0" w14:cap="flat" w14:cmpd="sng" w14:algn="ctr">
        <w14:noFill/>
        <w14:prstDash w14:val="solid"/>
        <w14:bevel/>
      </w14:textOutline>
    </w:rPr>
  </w:style>
  <w:style w:type="paragraph" w:customStyle="1" w:styleId="HeaderFooter">
    <w:name w:val="Header &amp; Footer"/>
    <w:rsid w:val="00BB1DA3"/>
    <w:pPr>
      <w:pBdr>
        <w:top w:val="nil"/>
        <w:left w:val="nil"/>
        <w:bottom w:val="nil"/>
        <w:right w:val="nil"/>
        <w:between w:val="nil"/>
        <w:bar w:val="nil"/>
      </w:pBdr>
      <w:tabs>
        <w:tab w:val="right" w:pos="9020"/>
      </w:tabs>
    </w:pPr>
    <w:rPr>
      <w:rFonts w:ascii="Helvetica Neue" w:eastAsia="Arial Unicode MS" w:hAnsi="Helvetica Neue" w:cs="Arial Unicode MS"/>
      <w:color w:val="000000"/>
      <w:sz w:val="24"/>
      <w:szCs w:val="24"/>
      <w:bdr w:val="nil"/>
      <w14:textOutline w14:w="0" w14:cap="flat" w14:cmpd="sng" w14:algn="ctr">
        <w14:noFill/>
        <w14:prstDash w14:val="solid"/>
        <w14:bevel/>
      </w14:textOutline>
    </w:rPr>
  </w:style>
  <w:style w:type="numbering" w:customStyle="1" w:styleId="ImportedStyle1">
    <w:name w:val="Imported Style 1"/>
    <w:rsid w:val="00BB1DA3"/>
    <w:pPr>
      <w:numPr>
        <w:numId w:val="19"/>
      </w:numPr>
    </w:pPr>
  </w:style>
  <w:style w:type="numbering" w:customStyle="1" w:styleId="ImportedStyle2">
    <w:name w:val="Imported Style 2"/>
    <w:rsid w:val="00BB1DA3"/>
    <w:pPr>
      <w:numPr>
        <w:numId w:val="22"/>
      </w:numPr>
    </w:pPr>
  </w:style>
  <w:style w:type="numbering" w:customStyle="1" w:styleId="ImportedStyle3">
    <w:name w:val="Imported Style 3"/>
    <w:rsid w:val="00BB1DA3"/>
    <w:pPr>
      <w:numPr>
        <w:numId w:val="24"/>
      </w:numPr>
    </w:pPr>
  </w:style>
  <w:style w:type="character" w:customStyle="1" w:styleId="None">
    <w:name w:val="None"/>
    <w:rsid w:val="00BB1DA3"/>
  </w:style>
  <w:style w:type="character" w:customStyle="1" w:styleId="Hyperlink0">
    <w:name w:val="Hyperlink.0"/>
    <w:basedOn w:val="None"/>
    <w:rsid w:val="00BB1DA3"/>
    <w:rPr>
      <w:rFonts w:ascii="Calibri" w:eastAsia="Calibri" w:hAnsi="Calibri" w:cs="Calibri"/>
      <w:outline w:val="0"/>
      <w:color w:val="000000"/>
      <w:sz w:val="22"/>
      <w:szCs w:val="22"/>
      <w:u w:val="single" w:color="000000"/>
    </w:rPr>
  </w:style>
  <w:style w:type="paragraph" w:customStyle="1" w:styleId="paragraph">
    <w:name w:val="paragraph"/>
    <w:rsid w:val="00BB1DA3"/>
    <w:pPr>
      <w:pBdr>
        <w:top w:val="nil"/>
        <w:left w:val="nil"/>
        <w:bottom w:val="nil"/>
        <w:right w:val="nil"/>
        <w:between w:val="nil"/>
        <w:bar w:val="nil"/>
      </w:pBdr>
      <w:spacing w:before="100" w:after="100"/>
    </w:pPr>
    <w:rPr>
      <w:rFonts w:eastAsia="Arial Unicode MS" w:cs="Arial Unicode MS"/>
      <w:color w:val="000000"/>
      <w:sz w:val="24"/>
      <w:szCs w:val="24"/>
      <w:u w:color="000000"/>
      <w:bdr w:val="nil"/>
      <w:lang w:val="en-US"/>
    </w:rPr>
  </w:style>
  <w:style w:type="character" w:customStyle="1" w:styleId="FooterChar">
    <w:name w:val="Footer Char"/>
    <w:basedOn w:val="DefaultParagraphFont"/>
    <w:link w:val="Footer"/>
    <w:uiPriority w:val="99"/>
    <w:rsid w:val="00BB1DA3"/>
    <w:rPr>
      <w:rFonts w:ascii="Cambria" w:eastAsia="Times New Roman" w:hAnsi="Cambria"/>
      <w:sz w:val="24"/>
      <w:szCs w:val="24"/>
      <w:lang w:val="en-US" w:eastAsia="en-US"/>
    </w:rPr>
  </w:style>
  <w:style w:type="character" w:styleId="Mention">
    <w:name w:val="Mention"/>
    <w:basedOn w:val="DefaultParagraphFont"/>
    <w:uiPriority w:val="99"/>
    <w:unhideWhenUsed/>
    <w:rsid w:val="00BB1DA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5640052">
      <w:bodyDiv w:val="1"/>
      <w:marLeft w:val="0"/>
      <w:marRight w:val="0"/>
      <w:marTop w:val="0"/>
      <w:marBottom w:val="0"/>
      <w:divBdr>
        <w:top w:val="none" w:sz="0" w:space="0" w:color="auto"/>
        <w:left w:val="none" w:sz="0" w:space="0" w:color="auto"/>
        <w:bottom w:val="none" w:sz="0" w:space="0" w:color="auto"/>
        <w:right w:val="none" w:sz="0" w:space="0" w:color="auto"/>
      </w:divBdr>
    </w:div>
    <w:div w:id="391275965">
      <w:bodyDiv w:val="1"/>
      <w:marLeft w:val="0"/>
      <w:marRight w:val="0"/>
      <w:marTop w:val="0"/>
      <w:marBottom w:val="0"/>
      <w:divBdr>
        <w:top w:val="none" w:sz="0" w:space="0" w:color="auto"/>
        <w:left w:val="none" w:sz="0" w:space="0" w:color="auto"/>
        <w:bottom w:val="none" w:sz="0" w:space="0" w:color="auto"/>
        <w:right w:val="none" w:sz="0" w:space="0" w:color="auto"/>
      </w:divBdr>
    </w:div>
    <w:div w:id="494612750">
      <w:bodyDiv w:val="1"/>
      <w:marLeft w:val="0"/>
      <w:marRight w:val="0"/>
      <w:marTop w:val="0"/>
      <w:marBottom w:val="0"/>
      <w:divBdr>
        <w:top w:val="none" w:sz="0" w:space="0" w:color="auto"/>
        <w:left w:val="none" w:sz="0" w:space="0" w:color="auto"/>
        <w:bottom w:val="none" w:sz="0" w:space="0" w:color="auto"/>
        <w:right w:val="none" w:sz="0" w:space="0" w:color="auto"/>
      </w:divBdr>
    </w:div>
    <w:div w:id="610475878">
      <w:bodyDiv w:val="1"/>
      <w:marLeft w:val="0"/>
      <w:marRight w:val="0"/>
      <w:marTop w:val="0"/>
      <w:marBottom w:val="0"/>
      <w:divBdr>
        <w:top w:val="none" w:sz="0" w:space="0" w:color="auto"/>
        <w:left w:val="none" w:sz="0" w:space="0" w:color="auto"/>
        <w:bottom w:val="none" w:sz="0" w:space="0" w:color="auto"/>
        <w:right w:val="none" w:sz="0" w:space="0" w:color="auto"/>
      </w:divBdr>
    </w:div>
    <w:div w:id="636184607">
      <w:bodyDiv w:val="1"/>
      <w:marLeft w:val="0"/>
      <w:marRight w:val="0"/>
      <w:marTop w:val="0"/>
      <w:marBottom w:val="0"/>
      <w:divBdr>
        <w:top w:val="none" w:sz="0" w:space="0" w:color="auto"/>
        <w:left w:val="none" w:sz="0" w:space="0" w:color="auto"/>
        <w:bottom w:val="none" w:sz="0" w:space="0" w:color="auto"/>
        <w:right w:val="none" w:sz="0" w:space="0" w:color="auto"/>
      </w:divBdr>
    </w:div>
    <w:div w:id="706950896">
      <w:bodyDiv w:val="1"/>
      <w:marLeft w:val="0"/>
      <w:marRight w:val="0"/>
      <w:marTop w:val="0"/>
      <w:marBottom w:val="0"/>
      <w:divBdr>
        <w:top w:val="none" w:sz="0" w:space="0" w:color="auto"/>
        <w:left w:val="none" w:sz="0" w:space="0" w:color="auto"/>
        <w:bottom w:val="none" w:sz="0" w:space="0" w:color="auto"/>
        <w:right w:val="none" w:sz="0" w:space="0" w:color="auto"/>
      </w:divBdr>
    </w:div>
    <w:div w:id="1024400518">
      <w:bodyDiv w:val="1"/>
      <w:marLeft w:val="0"/>
      <w:marRight w:val="0"/>
      <w:marTop w:val="0"/>
      <w:marBottom w:val="0"/>
      <w:divBdr>
        <w:top w:val="none" w:sz="0" w:space="0" w:color="auto"/>
        <w:left w:val="none" w:sz="0" w:space="0" w:color="auto"/>
        <w:bottom w:val="none" w:sz="0" w:space="0" w:color="auto"/>
        <w:right w:val="none" w:sz="0" w:space="0" w:color="auto"/>
      </w:divBdr>
    </w:div>
    <w:div w:id="1112743513">
      <w:bodyDiv w:val="1"/>
      <w:marLeft w:val="0"/>
      <w:marRight w:val="0"/>
      <w:marTop w:val="0"/>
      <w:marBottom w:val="0"/>
      <w:divBdr>
        <w:top w:val="none" w:sz="0" w:space="0" w:color="auto"/>
        <w:left w:val="none" w:sz="0" w:space="0" w:color="auto"/>
        <w:bottom w:val="none" w:sz="0" w:space="0" w:color="auto"/>
        <w:right w:val="none" w:sz="0" w:space="0" w:color="auto"/>
      </w:divBdr>
    </w:div>
    <w:div w:id="1196769120">
      <w:bodyDiv w:val="1"/>
      <w:marLeft w:val="0"/>
      <w:marRight w:val="0"/>
      <w:marTop w:val="0"/>
      <w:marBottom w:val="0"/>
      <w:divBdr>
        <w:top w:val="none" w:sz="0" w:space="0" w:color="auto"/>
        <w:left w:val="none" w:sz="0" w:space="0" w:color="auto"/>
        <w:bottom w:val="none" w:sz="0" w:space="0" w:color="auto"/>
        <w:right w:val="none" w:sz="0" w:space="0" w:color="auto"/>
      </w:divBdr>
    </w:div>
    <w:div w:id="1254169403">
      <w:bodyDiv w:val="1"/>
      <w:marLeft w:val="0"/>
      <w:marRight w:val="0"/>
      <w:marTop w:val="0"/>
      <w:marBottom w:val="0"/>
      <w:divBdr>
        <w:top w:val="none" w:sz="0" w:space="0" w:color="auto"/>
        <w:left w:val="none" w:sz="0" w:space="0" w:color="auto"/>
        <w:bottom w:val="none" w:sz="0" w:space="0" w:color="auto"/>
        <w:right w:val="none" w:sz="0" w:space="0" w:color="auto"/>
      </w:divBdr>
    </w:div>
    <w:div w:id="1364549688">
      <w:bodyDiv w:val="1"/>
      <w:marLeft w:val="0"/>
      <w:marRight w:val="0"/>
      <w:marTop w:val="0"/>
      <w:marBottom w:val="0"/>
      <w:divBdr>
        <w:top w:val="none" w:sz="0" w:space="0" w:color="auto"/>
        <w:left w:val="none" w:sz="0" w:space="0" w:color="auto"/>
        <w:bottom w:val="none" w:sz="0" w:space="0" w:color="auto"/>
        <w:right w:val="none" w:sz="0" w:space="0" w:color="auto"/>
      </w:divBdr>
    </w:div>
    <w:div w:id="1565795727">
      <w:bodyDiv w:val="1"/>
      <w:marLeft w:val="0"/>
      <w:marRight w:val="0"/>
      <w:marTop w:val="0"/>
      <w:marBottom w:val="0"/>
      <w:divBdr>
        <w:top w:val="none" w:sz="0" w:space="0" w:color="auto"/>
        <w:left w:val="none" w:sz="0" w:space="0" w:color="auto"/>
        <w:bottom w:val="none" w:sz="0" w:space="0" w:color="auto"/>
        <w:right w:val="none" w:sz="0" w:space="0" w:color="auto"/>
      </w:divBdr>
    </w:div>
    <w:div w:id="1566598428">
      <w:bodyDiv w:val="1"/>
      <w:marLeft w:val="0"/>
      <w:marRight w:val="0"/>
      <w:marTop w:val="0"/>
      <w:marBottom w:val="0"/>
      <w:divBdr>
        <w:top w:val="none" w:sz="0" w:space="0" w:color="auto"/>
        <w:left w:val="none" w:sz="0" w:space="0" w:color="auto"/>
        <w:bottom w:val="none" w:sz="0" w:space="0" w:color="auto"/>
        <w:right w:val="none" w:sz="0" w:space="0" w:color="auto"/>
      </w:divBdr>
    </w:div>
    <w:div w:id="1681010920">
      <w:bodyDiv w:val="1"/>
      <w:marLeft w:val="0"/>
      <w:marRight w:val="0"/>
      <w:marTop w:val="0"/>
      <w:marBottom w:val="0"/>
      <w:divBdr>
        <w:top w:val="none" w:sz="0" w:space="0" w:color="auto"/>
        <w:left w:val="none" w:sz="0" w:space="0" w:color="auto"/>
        <w:bottom w:val="none" w:sz="0" w:space="0" w:color="auto"/>
        <w:right w:val="none" w:sz="0" w:space="0" w:color="auto"/>
      </w:divBdr>
    </w:div>
    <w:div w:id="1732728182">
      <w:bodyDiv w:val="1"/>
      <w:marLeft w:val="0"/>
      <w:marRight w:val="0"/>
      <w:marTop w:val="0"/>
      <w:marBottom w:val="0"/>
      <w:divBdr>
        <w:top w:val="none" w:sz="0" w:space="0" w:color="auto"/>
        <w:left w:val="none" w:sz="0" w:space="0" w:color="auto"/>
        <w:bottom w:val="none" w:sz="0" w:space="0" w:color="auto"/>
        <w:right w:val="none" w:sz="0" w:space="0" w:color="auto"/>
      </w:divBdr>
    </w:div>
    <w:div w:id="1736968642">
      <w:bodyDiv w:val="1"/>
      <w:marLeft w:val="0"/>
      <w:marRight w:val="0"/>
      <w:marTop w:val="0"/>
      <w:marBottom w:val="0"/>
      <w:divBdr>
        <w:top w:val="none" w:sz="0" w:space="0" w:color="auto"/>
        <w:left w:val="none" w:sz="0" w:space="0" w:color="auto"/>
        <w:bottom w:val="none" w:sz="0" w:space="0" w:color="auto"/>
        <w:right w:val="none" w:sz="0" w:space="0" w:color="auto"/>
      </w:divBdr>
    </w:div>
    <w:div w:id="1740135018">
      <w:bodyDiv w:val="1"/>
      <w:marLeft w:val="0"/>
      <w:marRight w:val="0"/>
      <w:marTop w:val="0"/>
      <w:marBottom w:val="0"/>
      <w:divBdr>
        <w:top w:val="none" w:sz="0" w:space="0" w:color="auto"/>
        <w:left w:val="none" w:sz="0" w:space="0" w:color="auto"/>
        <w:bottom w:val="none" w:sz="0" w:space="0" w:color="auto"/>
        <w:right w:val="none" w:sz="0" w:space="0" w:color="auto"/>
      </w:divBdr>
    </w:div>
    <w:div w:id="1825513137">
      <w:bodyDiv w:val="1"/>
      <w:marLeft w:val="0"/>
      <w:marRight w:val="0"/>
      <w:marTop w:val="0"/>
      <w:marBottom w:val="0"/>
      <w:divBdr>
        <w:top w:val="none" w:sz="0" w:space="0" w:color="auto"/>
        <w:left w:val="none" w:sz="0" w:space="0" w:color="auto"/>
        <w:bottom w:val="none" w:sz="0" w:space="0" w:color="auto"/>
        <w:right w:val="none" w:sz="0" w:space="0" w:color="auto"/>
      </w:divBdr>
    </w:div>
    <w:div w:id="1855533410">
      <w:bodyDiv w:val="1"/>
      <w:marLeft w:val="0"/>
      <w:marRight w:val="0"/>
      <w:marTop w:val="0"/>
      <w:marBottom w:val="0"/>
      <w:divBdr>
        <w:top w:val="none" w:sz="0" w:space="0" w:color="auto"/>
        <w:left w:val="none" w:sz="0" w:space="0" w:color="auto"/>
        <w:bottom w:val="none" w:sz="0" w:space="0" w:color="auto"/>
        <w:right w:val="none" w:sz="0" w:space="0" w:color="auto"/>
      </w:divBdr>
    </w:div>
    <w:div w:id="1914925989">
      <w:bodyDiv w:val="1"/>
      <w:marLeft w:val="0"/>
      <w:marRight w:val="0"/>
      <w:marTop w:val="0"/>
      <w:marBottom w:val="0"/>
      <w:divBdr>
        <w:top w:val="none" w:sz="0" w:space="0" w:color="auto"/>
        <w:left w:val="none" w:sz="0" w:space="0" w:color="auto"/>
        <w:bottom w:val="none" w:sz="0" w:space="0" w:color="auto"/>
        <w:right w:val="none" w:sz="0" w:space="0" w:color="auto"/>
      </w:divBdr>
    </w:div>
    <w:div w:id="1929921902">
      <w:bodyDiv w:val="1"/>
      <w:marLeft w:val="0"/>
      <w:marRight w:val="0"/>
      <w:marTop w:val="0"/>
      <w:marBottom w:val="0"/>
      <w:divBdr>
        <w:top w:val="none" w:sz="0" w:space="0" w:color="auto"/>
        <w:left w:val="none" w:sz="0" w:space="0" w:color="auto"/>
        <w:bottom w:val="none" w:sz="0" w:space="0" w:color="auto"/>
        <w:right w:val="none" w:sz="0" w:space="0" w:color="auto"/>
      </w:divBdr>
    </w:div>
    <w:div w:id="1944997273">
      <w:bodyDiv w:val="1"/>
      <w:marLeft w:val="0"/>
      <w:marRight w:val="0"/>
      <w:marTop w:val="0"/>
      <w:marBottom w:val="0"/>
      <w:divBdr>
        <w:top w:val="none" w:sz="0" w:space="0" w:color="auto"/>
        <w:left w:val="none" w:sz="0" w:space="0" w:color="auto"/>
        <w:bottom w:val="none" w:sz="0" w:space="0" w:color="auto"/>
        <w:right w:val="none" w:sz="0" w:space="0" w:color="auto"/>
      </w:divBdr>
    </w:div>
    <w:div w:id="1968198195">
      <w:bodyDiv w:val="1"/>
      <w:marLeft w:val="0"/>
      <w:marRight w:val="0"/>
      <w:marTop w:val="0"/>
      <w:marBottom w:val="0"/>
      <w:divBdr>
        <w:top w:val="none" w:sz="0" w:space="0" w:color="auto"/>
        <w:left w:val="none" w:sz="0" w:space="0" w:color="auto"/>
        <w:bottom w:val="none" w:sz="0" w:space="0" w:color="auto"/>
        <w:right w:val="none" w:sz="0" w:space="0" w:color="auto"/>
      </w:divBdr>
    </w:div>
    <w:div w:id="2144303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microsoft.com/office/2020/10/relationships/intelligence" Target="intelligence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4A682BE8E46AA4DA96893A7D4681E6F" ma:contentTypeVersion="14" ma:contentTypeDescription="Create a new document." ma:contentTypeScope="" ma:versionID="984ad5143867aa7d38fb1b08f3db74cf">
  <xsd:schema xmlns:xsd="http://www.w3.org/2001/XMLSchema" xmlns:xs="http://www.w3.org/2001/XMLSchema" xmlns:p="http://schemas.microsoft.com/office/2006/metadata/properties" xmlns:ns2="57b42d6b-8dcb-4646-913d-a93d540a496d" xmlns:ns3="66dc43aa-f1d9-46a6-9e40-4bbcd60bc0c7" targetNamespace="http://schemas.microsoft.com/office/2006/metadata/properties" ma:root="true" ma:fieldsID="e25ed96a5b9e5f8a9d7d6ca911842257" ns2:_="" ns3:_="">
    <xsd:import namespace="57b42d6b-8dcb-4646-913d-a93d540a496d"/>
    <xsd:import namespace="66dc43aa-f1d9-46a6-9e40-4bbcd60bc0c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7b42d6b-8dcb-4646-913d-a93d540a49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69bd3ae5-a1f2-4f6e-96b9-9d920a776322" ma:termSetId="09814cd3-568e-fe90-9814-8d621ff8fb84" ma:anchorId="fba54fb3-c3e1-fe81-a776-ca4b69148c4d" ma:open="true" ma:isKeyword="false">
      <xsd:complexType>
        <xsd:sequence>
          <xsd:element ref="pc:Terms" minOccurs="0" maxOccurs="1"/>
        </xsd:sequence>
      </xsd:complexType>
    </xsd:element>
    <xsd:element name="MediaServiceLocation" ma:index="19" nillable="true" ma:displayName="Location" ma:indexed="true"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6dc43aa-f1d9-46a6-9e40-4bbcd60bc0c7"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b2cb2f2e-84ed-48c4-80bb-f6ae85feceff}" ma:internalName="TaxCatchAll" ma:showField="CatchAllData" ma:web="66dc43aa-f1d9-46a6-9e40-4bbcd60bc0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66dc43aa-f1d9-46a6-9e40-4bbcd60bc0c7" xsi:nil="true"/>
    <lcf76f155ced4ddcb4097134ff3c332f xmlns="57b42d6b-8dcb-4646-913d-a93d540a496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8F12777-8D43-497B-9541-A95CF9A157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7b42d6b-8dcb-4646-913d-a93d540a496d"/>
    <ds:schemaRef ds:uri="66dc43aa-f1d9-46a6-9e40-4bbcd60bc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94C56A9-F92E-4290-9443-DA671B1B1614}">
  <ds:schemaRefs>
    <ds:schemaRef ds:uri="http://schemas.openxmlformats.org/officeDocument/2006/bibliography"/>
  </ds:schemaRefs>
</ds:datastoreItem>
</file>

<file path=customXml/itemProps3.xml><?xml version="1.0" encoding="utf-8"?>
<ds:datastoreItem xmlns:ds="http://schemas.openxmlformats.org/officeDocument/2006/customXml" ds:itemID="{7FAD67D7-D473-4487-942B-7FA1B86DDF7E}">
  <ds:schemaRefs>
    <ds:schemaRef ds:uri="http://schemas.microsoft.com/office/2006/metadata/properties"/>
    <ds:schemaRef ds:uri="http://schemas.microsoft.com/office/infopath/2007/PartnerControls"/>
    <ds:schemaRef ds:uri="66dc43aa-f1d9-46a6-9e40-4bbcd60bc0c7"/>
    <ds:schemaRef ds:uri="57b42d6b-8dcb-4646-913d-a93d540a496d"/>
  </ds:schemaRefs>
</ds:datastoreItem>
</file>

<file path=customXml/itemProps4.xml><?xml version="1.0" encoding="utf-8"?>
<ds:datastoreItem xmlns:ds="http://schemas.openxmlformats.org/officeDocument/2006/customXml" ds:itemID="{5D908DF7-3B25-491D-8DC0-8B009751C95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46</Pages>
  <Words>16156</Words>
  <Characters>92095</Characters>
  <Application>Microsoft Office Word</Application>
  <DocSecurity>0</DocSecurity>
  <Lines>767</Lines>
  <Paragraphs>216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108035</CharactersWithSpaces>
  <SharedDoc>false</SharedDoc>
  <HyperlinksChanged>false</HyperlinksChanged>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revision>2</cp:revision>
  <cp:lastPrinted>2023-04-28T02:43:00Z</cp:lastPrinted>
  <dcterms:created xsi:type="dcterms:W3CDTF">2026-07-09T09:47:00Z</dcterms:created>
  <dcterms:modified xsi:type="dcterms:W3CDTF">2026-07-09T09:47:00Z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0x01010014A682BE8E46AA4DA96893A7D4681E6F</vt:lpwstr>
  </property>
  <property fmtid="{D5CDD505-2E9C-101B-9397-08002B2CF9AE}" pid="3" name="MediaServiceImageTags">
    <vt:lpwstr/>
  </property>
  <property fmtid="{D5CDD505-2E9C-101B-9397-08002B2CF9AE}" pid="4" name="MSIP_Label_e23a2e4d-7b38-42d5-8708-beb4650eecf4_Removed">
    <vt:lpwstr>False</vt:lpwstr>
  </property>
  <property fmtid="{D5CDD505-2E9C-101B-9397-08002B2CF9AE}" pid="5" name="MSIP_Label_e23a2e4d-7b38-42d5-8708-beb4650eecf4_ActionId">
    <vt:lpwstr>556202c1-363d-4141-8150-94b44d1c026a</vt:lpwstr>
  </property>
  <property fmtid="{D5CDD505-2E9C-101B-9397-08002B2CF9AE}" pid="6" name="MSIP_Label_e23a2e4d-7b38-42d5-8708-beb4650eecf4_Name">
    <vt:lpwstr>Confidential - Sensitive</vt:lpwstr>
  </property>
  <property fmtid="{D5CDD505-2E9C-101B-9397-08002B2CF9AE}" pid="7" name="MSIP_Label_e23a2e4d-7b38-42d5-8708-beb4650eecf4_SetDate">
    <vt:lpwstr>2025-06-18T09:19:43Z</vt:lpwstr>
  </property>
  <property fmtid="{D5CDD505-2E9C-101B-9397-08002B2CF9AE}" pid="8" name="MSIP_Label_e23a2e4d-7b38-42d5-8708-beb4650eecf4_SiteId">
    <vt:lpwstr>4c087f80-1e07-4f72-9e41-d7d9748d0f4c</vt:lpwstr>
  </property>
  <property fmtid="{D5CDD505-2E9C-101B-9397-08002B2CF9AE}" pid="9" name="MSIP_Label_e23a2e4d-7b38-42d5-8708-beb4650eecf4_Enabled">
    <vt:lpwstr>True</vt:lpwstr>
  </property>
  <property fmtid="{D5CDD505-2E9C-101B-9397-08002B2CF9AE}" pid="10" name="MSIP_Label_e23a2e4d-7b38-42d5-8708-beb4650eecf4_Extended_MSFT_Method">
    <vt:lpwstr>Standard</vt:lpwstr>
  </property>
  <property fmtid="{D5CDD505-2E9C-101B-9397-08002B2CF9AE}" pid="11" name="Sensitivity">
    <vt:lpwstr>Confidential - Sensitive</vt:lpwstr>
  </property>
</Properties>
</file>