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EF" w:rsidRDefault="003302EF" w:rsidP="00C56E66">
      <w:pPr>
        <w:jc w:val="both"/>
        <w:rPr>
          <w:rFonts w:ascii="Arial" w:hAnsi="Arial" w:cs="Arial"/>
          <w:b/>
          <w:lang w:val="it-IT"/>
        </w:rPr>
      </w:pPr>
    </w:p>
    <w:p w:rsidR="000B6F1F" w:rsidRPr="000B6F1F" w:rsidRDefault="000B6F1F" w:rsidP="000B6F1F">
      <w:pPr>
        <w:jc w:val="center"/>
        <w:rPr>
          <w:rFonts w:ascii="Arial" w:hAnsi="Arial" w:cs="Arial"/>
          <w:b/>
          <w:sz w:val="24"/>
        </w:rPr>
      </w:pPr>
      <w:r w:rsidRPr="000B6F1F">
        <w:rPr>
          <w:rFonts w:ascii="Arial" w:hAnsi="Arial" w:cs="Arial"/>
          <w:b/>
          <w:sz w:val="24"/>
        </w:rPr>
        <w:t>NUOVA JAGUAR XF SPORTBRAKE</w:t>
      </w:r>
    </w:p>
    <w:p w:rsidR="000B6F1F" w:rsidRPr="000B6F1F" w:rsidRDefault="000B6F1F" w:rsidP="000B6F1F">
      <w:pPr>
        <w:jc w:val="center"/>
        <w:rPr>
          <w:rFonts w:ascii="Arial" w:hAnsi="Arial" w:cs="Arial"/>
          <w:b/>
        </w:rPr>
      </w:pPr>
      <w:r w:rsidRPr="000B6F1F">
        <w:rPr>
          <w:rFonts w:ascii="Arial" w:hAnsi="Arial" w:cs="Arial"/>
          <w:b/>
        </w:rPr>
        <w:t>TECHNICAL PRESS KIT</w:t>
      </w:r>
    </w:p>
    <w:p w:rsidR="000B6F1F" w:rsidRPr="000B6F1F" w:rsidRDefault="000B6F1F" w:rsidP="000B6F1F">
      <w:pPr>
        <w:jc w:val="both"/>
        <w:rPr>
          <w:rFonts w:ascii="Arial" w:hAnsi="Arial" w:cs="Arial"/>
          <w:b/>
        </w:rPr>
      </w:pPr>
    </w:p>
    <w:p w:rsidR="000B6F1F" w:rsidRPr="000B6F1F" w:rsidRDefault="000B6F1F" w:rsidP="000B6F1F">
      <w:pPr>
        <w:jc w:val="both"/>
        <w:rPr>
          <w:rFonts w:ascii="Arial" w:hAnsi="Arial" w:cs="Arial"/>
          <w:b/>
          <w:lang w:val="it-IT"/>
        </w:rPr>
      </w:pPr>
      <w:r w:rsidRPr="000B6F1F">
        <w:rPr>
          <w:rFonts w:ascii="Arial" w:hAnsi="Arial" w:cs="Arial"/>
          <w:b/>
          <w:lang w:val="it-IT"/>
        </w:rPr>
        <w:t>14 giugno 2017</w:t>
      </w:r>
      <w:r w:rsidRPr="000B6F1F">
        <w:rPr>
          <w:rFonts w:ascii="Arial" w:hAnsi="Arial" w:cs="Arial"/>
          <w:lang w:val="it-IT"/>
        </w:rPr>
        <w:t xml:space="preserve"> -</w:t>
      </w:r>
      <w:proofErr w:type="gramStart"/>
      <w:r w:rsidRPr="000B6F1F">
        <w:rPr>
          <w:rFonts w:ascii="Arial" w:hAnsi="Arial" w:cs="Arial"/>
          <w:lang w:val="it-IT"/>
        </w:rPr>
        <w:t xml:space="preserve">  </w:t>
      </w:r>
      <w:proofErr w:type="gramEnd"/>
      <w:r w:rsidRPr="000B6F1F">
        <w:rPr>
          <w:rFonts w:ascii="Arial" w:hAnsi="Arial" w:cs="Arial"/>
          <w:lang w:val="it-IT"/>
        </w:rPr>
        <w:t xml:space="preserve">La nuova Jaguar XF </w:t>
      </w:r>
      <w:proofErr w:type="spellStart"/>
      <w:r w:rsidRPr="000B6F1F">
        <w:rPr>
          <w:rFonts w:ascii="Arial" w:hAnsi="Arial" w:cs="Arial"/>
          <w:lang w:val="it-IT"/>
        </w:rPr>
        <w:t>Sportbrake</w:t>
      </w:r>
      <w:proofErr w:type="spellEnd"/>
      <w:r w:rsidRPr="000B6F1F">
        <w:rPr>
          <w:rFonts w:ascii="Arial" w:hAnsi="Arial" w:cs="Arial"/>
          <w:lang w:val="it-IT"/>
        </w:rPr>
        <w:t>: grazia, spazio e velocità per il 21</w:t>
      </w:r>
      <w:r w:rsidRPr="000B6F1F">
        <w:rPr>
          <w:rFonts w:ascii="Arial" w:hAnsi="Arial" w:cs="Arial"/>
          <w:vertAlign w:val="superscript"/>
          <w:lang w:val="it-IT"/>
        </w:rPr>
        <w:t>°</w:t>
      </w:r>
      <w:r w:rsidRPr="000B6F1F">
        <w:rPr>
          <w:rFonts w:ascii="Arial" w:hAnsi="Arial" w:cs="Arial"/>
          <w:lang w:val="it-IT"/>
        </w:rPr>
        <w:t xml:space="preserve"> secolo.</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Proporzioni straordinarie consentono di avere un coefficiente aerodinamico di 0,29</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Eccellente fruibilità e flessibilità: bagagliaio da 565 litri che si espande fino a 1.700 litri grazie ai sedili posteriori ribaltabili</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 xml:space="preserve">La sospensione pneumatica </w:t>
      </w:r>
      <w:proofErr w:type="spellStart"/>
      <w:r w:rsidRPr="000B6F1F">
        <w:rPr>
          <w:rFonts w:ascii="Arial" w:hAnsi="Arial" w:cs="Arial"/>
          <w:lang w:val="it-IT"/>
        </w:rPr>
        <w:t>Integral-Link</w:t>
      </w:r>
      <w:proofErr w:type="spellEnd"/>
      <w:r w:rsidRPr="000B6F1F">
        <w:rPr>
          <w:rFonts w:ascii="Arial" w:hAnsi="Arial" w:cs="Arial"/>
          <w:lang w:val="it-IT"/>
        </w:rPr>
        <w:t xml:space="preserve"> auto-livellante garantisce una guida confortevole anche trainando carichi fino a 2.000 kg </w:t>
      </w:r>
    </w:p>
    <w:p w:rsidR="000B6F1F" w:rsidRPr="000B6F1F" w:rsidRDefault="000B6F1F" w:rsidP="000B6F1F">
      <w:pPr>
        <w:numPr>
          <w:ilvl w:val="0"/>
          <w:numId w:val="1"/>
        </w:numPr>
        <w:spacing w:after="0" w:line="360" w:lineRule="auto"/>
        <w:contextualSpacing/>
        <w:jc w:val="both"/>
        <w:rPr>
          <w:rFonts w:ascii="Arial" w:hAnsi="Arial" w:cs="Arial"/>
          <w:lang w:val="it-IT"/>
        </w:rPr>
      </w:pPr>
      <w:r w:rsidRPr="000B6F1F">
        <w:rPr>
          <w:rFonts w:ascii="Arial" w:hAnsi="Arial" w:cs="Arial"/>
          <w:lang w:val="it-IT"/>
        </w:rPr>
        <w:t xml:space="preserve">La trazione integrale (AWD) è affidabile in ogni condizione </w:t>
      </w:r>
      <w:proofErr w:type="spellStart"/>
      <w:r w:rsidRPr="000B6F1F">
        <w:rPr>
          <w:rFonts w:ascii="Arial" w:hAnsi="Arial" w:cs="Arial"/>
          <w:lang w:val="it-IT"/>
        </w:rPr>
        <w:t>metereologica</w:t>
      </w:r>
      <w:proofErr w:type="spellEnd"/>
      <w:r w:rsidRPr="000B6F1F">
        <w:rPr>
          <w:rFonts w:ascii="Arial" w:hAnsi="Arial" w:cs="Arial"/>
          <w:lang w:val="it-IT"/>
        </w:rPr>
        <w:t xml:space="preserve"> grazie anche all'</w:t>
      </w:r>
      <w:proofErr w:type="spellStart"/>
      <w:r w:rsidRPr="000B6F1F">
        <w:rPr>
          <w:rFonts w:ascii="Arial" w:hAnsi="Arial" w:cs="Arial"/>
          <w:lang w:val="it-IT"/>
        </w:rPr>
        <w:t>All</w:t>
      </w:r>
      <w:proofErr w:type="spellEnd"/>
      <w:r w:rsidRPr="000B6F1F">
        <w:rPr>
          <w:rFonts w:ascii="Arial" w:hAnsi="Arial" w:cs="Arial"/>
          <w:lang w:val="it-IT"/>
        </w:rPr>
        <w:t xml:space="preserve"> </w:t>
      </w:r>
      <w:proofErr w:type="spellStart"/>
      <w:r w:rsidRPr="000B6F1F">
        <w:rPr>
          <w:rFonts w:ascii="Arial" w:hAnsi="Arial" w:cs="Arial"/>
          <w:lang w:val="it-IT"/>
        </w:rPr>
        <w:t>Surface</w:t>
      </w:r>
      <w:proofErr w:type="spellEnd"/>
      <w:r w:rsidRPr="000B6F1F">
        <w:rPr>
          <w:rFonts w:ascii="Arial" w:hAnsi="Arial" w:cs="Arial"/>
          <w:lang w:val="it-IT"/>
        </w:rPr>
        <w:t xml:space="preserve"> Progress </w:t>
      </w:r>
      <w:proofErr w:type="spellStart"/>
      <w:r w:rsidRPr="000B6F1F">
        <w:rPr>
          <w:rFonts w:ascii="Arial" w:hAnsi="Arial" w:cs="Arial"/>
          <w:lang w:val="it-IT"/>
        </w:rPr>
        <w:t>Control</w:t>
      </w:r>
      <w:proofErr w:type="spellEnd"/>
      <w:r w:rsidRPr="000B6F1F">
        <w:rPr>
          <w:rFonts w:ascii="Arial" w:hAnsi="Arial" w:cs="Arial"/>
          <w:lang w:val="it-IT"/>
        </w:rPr>
        <w:t xml:space="preserve"> che ottimizza l’aderenza su tutte le superfici </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Una zona di aria pulita per il guidatore e per tutta la famiglia: la filtrazione e la ionizzazione della cabina rimuovono gli elementi inquinanti che entrano nel veicolo</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 xml:space="preserve">Il sistema Jaguar Driver </w:t>
      </w:r>
      <w:proofErr w:type="spellStart"/>
      <w:r w:rsidRPr="000B6F1F">
        <w:rPr>
          <w:rFonts w:ascii="Arial" w:hAnsi="Arial" w:cs="Arial"/>
          <w:lang w:val="it-IT"/>
        </w:rPr>
        <w:t>Condition</w:t>
      </w:r>
      <w:proofErr w:type="spellEnd"/>
      <w:r w:rsidRPr="000B6F1F">
        <w:rPr>
          <w:rFonts w:ascii="Arial" w:hAnsi="Arial" w:cs="Arial"/>
          <w:lang w:val="it-IT"/>
        </w:rPr>
        <w:t xml:space="preserve"> </w:t>
      </w:r>
      <w:proofErr w:type="spellStart"/>
      <w:r w:rsidRPr="000B6F1F">
        <w:rPr>
          <w:rFonts w:ascii="Arial" w:hAnsi="Arial" w:cs="Arial"/>
          <w:lang w:val="it-IT"/>
        </w:rPr>
        <w:t>Monitoring</w:t>
      </w:r>
      <w:proofErr w:type="spellEnd"/>
      <w:r w:rsidRPr="000B6F1F">
        <w:rPr>
          <w:rFonts w:ascii="Arial" w:hAnsi="Arial" w:cs="Arial"/>
          <w:lang w:val="it-IT"/>
        </w:rPr>
        <w:t xml:space="preserve"> rileva i segni di sonnolenza e avvisa il guidatore quando diventa necessaria una pausa e si collega ad una suite completa di sistemi per l’assistenza e la sicurezza</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 xml:space="preserve">Introduzione del </w:t>
      </w:r>
      <w:proofErr w:type="spellStart"/>
      <w:r w:rsidRPr="000B6F1F">
        <w:rPr>
          <w:rFonts w:ascii="Arial" w:hAnsi="Arial" w:cs="Arial"/>
          <w:lang w:val="it-IT"/>
        </w:rPr>
        <w:t>Gesture</w:t>
      </w:r>
      <w:proofErr w:type="spellEnd"/>
      <w:r w:rsidRPr="000B6F1F">
        <w:rPr>
          <w:rFonts w:ascii="Arial" w:hAnsi="Arial" w:cs="Arial"/>
          <w:lang w:val="it-IT"/>
        </w:rPr>
        <w:t xml:space="preserve"> </w:t>
      </w:r>
      <w:proofErr w:type="spellStart"/>
      <w:r w:rsidRPr="000B6F1F">
        <w:rPr>
          <w:rFonts w:ascii="Arial" w:hAnsi="Arial" w:cs="Arial"/>
          <w:lang w:val="it-IT"/>
        </w:rPr>
        <w:t>Control</w:t>
      </w:r>
      <w:proofErr w:type="spellEnd"/>
      <w:r w:rsidRPr="000B6F1F">
        <w:rPr>
          <w:rFonts w:ascii="Arial" w:hAnsi="Arial" w:cs="Arial"/>
          <w:lang w:val="it-IT"/>
        </w:rPr>
        <w:t xml:space="preserve"> </w:t>
      </w:r>
      <w:proofErr w:type="spellStart"/>
      <w:r w:rsidRPr="000B6F1F">
        <w:rPr>
          <w:rFonts w:ascii="Arial" w:hAnsi="Arial" w:cs="Arial"/>
          <w:lang w:val="it-IT"/>
        </w:rPr>
        <w:t>Blind</w:t>
      </w:r>
      <w:proofErr w:type="spellEnd"/>
      <w:r w:rsidRPr="000B6F1F">
        <w:rPr>
          <w:rFonts w:ascii="Arial" w:hAnsi="Arial" w:cs="Arial"/>
          <w:lang w:val="it-IT"/>
        </w:rPr>
        <w:t xml:space="preserve"> per il tetto panoramico di 1,6 m</w:t>
      </w:r>
      <w:r w:rsidRPr="000B6F1F">
        <w:rPr>
          <w:rFonts w:ascii="Arial" w:hAnsi="Arial" w:cs="Arial"/>
          <w:vertAlign w:val="superscript"/>
          <w:lang w:val="it-IT"/>
        </w:rPr>
        <w:t>2</w:t>
      </w:r>
      <w:r w:rsidRPr="000B6F1F">
        <w:rPr>
          <w:rFonts w:ascii="Arial" w:hAnsi="Arial" w:cs="Arial"/>
          <w:lang w:val="it-IT"/>
        </w:rPr>
        <w:t>, dell’apertura mediante un semplice movimento a modalità gestuale del portellone posteriore e dell’</w:t>
      </w:r>
      <w:proofErr w:type="spellStart"/>
      <w:r w:rsidRPr="000B6F1F">
        <w:rPr>
          <w:rFonts w:ascii="Arial" w:hAnsi="Arial" w:cs="Arial"/>
          <w:lang w:val="it-IT"/>
        </w:rPr>
        <w:t>Activity</w:t>
      </w:r>
      <w:proofErr w:type="spellEnd"/>
      <w:r w:rsidRPr="000B6F1F">
        <w:rPr>
          <w:rFonts w:ascii="Arial" w:hAnsi="Arial" w:cs="Arial"/>
          <w:lang w:val="it-IT"/>
        </w:rPr>
        <w:t xml:space="preserve"> Key da indossare per fare </w:t>
      </w:r>
      <w:proofErr w:type="spellStart"/>
      <w:r w:rsidRPr="000B6F1F">
        <w:rPr>
          <w:rFonts w:ascii="Arial" w:hAnsi="Arial" w:cs="Arial"/>
          <w:lang w:val="it-IT"/>
        </w:rPr>
        <w:t>running</w:t>
      </w:r>
      <w:proofErr w:type="spellEnd"/>
      <w:r w:rsidRPr="000B6F1F">
        <w:rPr>
          <w:rFonts w:ascii="Arial" w:hAnsi="Arial" w:cs="Arial"/>
          <w:lang w:val="it-IT"/>
        </w:rPr>
        <w:t>, andare in bicicletta e fare sport acquatici</w:t>
      </w:r>
    </w:p>
    <w:p w:rsidR="000B6F1F" w:rsidRPr="000B6F1F" w:rsidRDefault="000B6F1F" w:rsidP="000B6F1F">
      <w:pPr>
        <w:numPr>
          <w:ilvl w:val="0"/>
          <w:numId w:val="1"/>
        </w:numPr>
        <w:spacing w:after="0" w:line="360" w:lineRule="auto"/>
        <w:ind w:left="357" w:hanging="357"/>
        <w:contextualSpacing/>
        <w:jc w:val="both"/>
        <w:rPr>
          <w:rFonts w:ascii="Arial" w:hAnsi="Arial" w:cs="Arial"/>
          <w:lang w:val="it-IT"/>
        </w:rPr>
      </w:pPr>
      <w:r w:rsidRPr="000B6F1F">
        <w:rPr>
          <w:rFonts w:ascii="Arial" w:hAnsi="Arial" w:cs="Arial"/>
          <w:lang w:val="it-IT"/>
        </w:rPr>
        <w:t xml:space="preserve">Il sistema di </w:t>
      </w:r>
      <w:proofErr w:type="spellStart"/>
      <w:r w:rsidRPr="000B6F1F">
        <w:rPr>
          <w:rFonts w:ascii="Arial" w:hAnsi="Arial" w:cs="Arial"/>
          <w:lang w:val="it-IT"/>
        </w:rPr>
        <w:t>Infotainment</w:t>
      </w:r>
      <w:proofErr w:type="spellEnd"/>
      <w:r w:rsidRPr="000B6F1F">
        <w:rPr>
          <w:rFonts w:ascii="Arial" w:hAnsi="Arial" w:cs="Arial"/>
          <w:lang w:val="it-IT"/>
        </w:rPr>
        <w:t xml:space="preserve"> </w:t>
      </w:r>
      <w:proofErr w:type="spellStart"/>
      <w:r w:rsidRPr="000B6F1F">
        <w:rPr>
          <w:rFonts w:ascii="Arial" w:hAnsi="Arial" w:cs="Arial"/>
          <w:lang w:val="it-IT"/>
        </w:rPr>
        <w:t>Touch-Pro</w:t>
      </w:r>
      <w:proofErr w:type="spellEnd"/>
      <w:r w:rsidRPr="000B6F1F">
        <w:rPr>
          <w:rFonts w:ascii="Arial" w:hAnsi="Arial" w:cs="Arial"/>
          <w:lang w:val="it-IT"/>
        </w:rPr>
        <w:t xml:space="preserve"> da 10 pollici super-veloce opera come se fosse un personale maggiordomo digitale a bordo </w:t>
      </w:r>
    </w:p>
    <w:p w:rsidR="000B6F1F" w:rsidRPr="000B6F1F" w:rsidRDefault="000B6F1F" w:rsidP="000B6F1F">
      <w:pPr>
        <w:numPr>
          <w:ilvl w:val="0"/>
          <w:numId w:val="1"/>
        </w:numPr>
        <w:spacing w:after="0" w:line="360" w:lineRule="auto"/>
        <w:rPr>
          <w:rFonts w:ascii="Arial" w:hAnsi="Arial" w:cs="Arial"/>
          <w:lang w:val="it-IT"/>
        </w:rPr>
      </w:pPr>
      <w:r w:rsidRPr="000B6F1F">
        <w:rPr>
          <w:rFonts w:ascii="Arial" w:hAnsi="Arial" w:cs="Arial"/>
          <w:lang w:val="it-IT"/>
        </w:rPr>
        <w:t xml:space="preserve">Quattro motori </w:t>
      </w:r>
      <w:proofErr w:type="spellStart"/>
      <w:r w:rsidRPr="000B6F1F">
        <w:rPr>
          <w:rFonts w:ascii="Arial" w:hAnsi="Arial" w:cs="Arial"/>
          <w:lang w:val="it-IT"/>
        </w:rPr>
        <w:t>Ingenium</w:t>
      </w:r>
      <w:proofErr w:type="spellEnd"/>
      <w:r w:rsidRPr="000B6F1F">
        <w:rPr>
          <w:rFonts w:ascii="Arial" w:hAnsi="Arial" w:cs="Arial"/>
          <w:lang w:val="it-IT"/>
        </w:rPr>
        <w:t xml:space="preserve"> di ultima generazione a benzina e diesel a quattro cilindri offrono una potenza pulita e efficiente da 163 a 250 CV, con emissioni di CO</w:t>
      </w:r>
      <w:r w:rsidRPr="000B6F1F">
        <w:rPr>
          <w:rFonts w:ascii="Arial" w:hAnsi="Arial" w:cs="Arial"/>
          <w:vertAlign w:val="subscript"/>
          <w:lang w:val="it-IT"/>
        </w:rPr>
        <w:t>2</w:t>
      </w:r>
      <w:r w:rsidRPr="000B6F1F">
        <w:rPr>
          <w:rFonts w:ascii="Arial" w:hAnsi="Arial" w:cs="Arial"/>
          <w:lang w:val="it-IT"/>
        </w:rPr>
        <w:t xml:space="preserve"> a partire da 118g /km</w:t>
      </w:r>
    </w:p>
    <w:p w:rsidR="00767414" w:rsidRDefault="000B6F1F" w:rsidP="00E00D72">
      <w:pPr>
        <w:numPr>
          <w:ilvl w:val="0"/>
          <w:numId w:val="1"/>
        </w:numPr>
        <w:spacing w:after="0" w:line="360" w:lineRule="auto"/>
        <w:ind w:left="357" w:hanging="357"/>
        <w:contextualSpacing/>
        <w:jc w:val="both"/>
        <w:rPr>
          <w:rFonts w:ascii="Arial" w:hAnsi="Arial" w:cs="Arial"/>
          <w:lang w:val="it-IT"/>
        </w:rPr>
      </w:pPr>
      <w:r w:rsidRPr="00767414">
        <w:rPr>
          <w:rFonts w:ascii="Arial" w:hAnsi="Arial" w:cs="Arial"/>
          <w:lang w:val="it-IT"/>
        </w:rPr>
        <w:t xml:space="preserve">Scelta di due motori a sei cilindri: il tipico 3,0 litri V6 benzina da 380 CV o il 3,0 litri V6 diesel da 300 CV che arriva a 100 km/h in 6,6 secondi. </w:t>
      </w:r>
    </w:p>
    <w:p w:rsidR="000B6F1F" w:rsidRPr="00767414" w:rsidRDefault="000B6F1F" w:rsidP="00E00D72">
      <w:pPr>
        <w:numPr>
          <w:ilvl w:val="0"/>
          <w:numId w:val="1"/>
        </w:numPr>
        <w:spacing w:after="0" w:line="360" w:lineRule="auto"/>
        <w:ind w:left="357" w:hanging="357"/>
        <w:contextualSpacing/>
        <w:jc w:val="both"/>
        <w:rPr>
          <w:rFonts w:ascii="Arial" w:hAnsi="Arial" w:cs="Arial"/>
          <w:lang w:val="it-IT"/>
        </w:rPr>
      </w:pPr>
      <w:r w:rsidRPr="00767414">
        <w:rPr>
          <w:rFonts w:ascii="Arial" w:hAnsi="Arial" w:cs="Arial"/>
          <w:lang w:val="it-IT"/>
        </w:rPr>
        <w:t xml:space="preserve">Rigida, leggera e agile: struttura in alluminio e un peso in ordine di marcia di 1.660 kg che assicura agilità e efficienza </w:t>
      </w:r>
    </w:p>
    <w:p w:rsidR="00D80980" w:rsidRPr="000B6F1F" w:rsidRDefault="00D80980" w:rsidP="000B6F1F">
      <w:pPr>
        <w:numPr>
          <w:ilvl w:val="0"/>
          <w:numId w:val="1"/>
        </w:numPr>
        <w:spacing w:after="0" w:line="360" w:lineRule="auto"/>
        <w:ind w:left="357" w:hanging="357"/>
        <w:contextualSpacing/>
        <w:jc w:val="both"/>
        <w:rPr>
          <w:rFonts w:ascii="Arial" w:hAnsi="Arial" w:cs="Arial"/>
          <w:lang w:val="it-IT"/>
        </w:rPr>
      </w:pPr>
      <w:r>
        <w:rPr>
          <w:rFonts w:ascii="Arial" w:hAnsi="Arial" w:cs="Arial"/>
          <w:lang w:val="it-IT"/>
        </w:rPr>
        <w:t xml:space="preserve">Al momento del lancio nel mercato italiano </w:t>
      </w:r>
      <w:r w:rsidR="00E30546">
        <w:rPr>
          <w:rFonts w:ascii="Arial" w:hAnsi="Arial" w:cs="Arial"/>
          <w:lang w:val="it-IT"/>
        </w:rPr>
        <w:t>saranno commercializzate solamente le motorizzazioni abbinate alla trazione integrale AWD</w:t>
      </w:r>
    </w:p>
    <w:p w:rsidR="000B6F1F" w:rsidRPr="000B6F1F" w:rsidRDefault="000B6F1F" w:rsidP="000B6F1F">
      <w:pPr>
        <w:ind w:left="360"/>
        <w:contextualSpacing/>
        <w:jc w:val="both"/>
        <w:rPr>
          <w:highlight w:val="yellow"/>
          <w:lang w:val="it-IT"/>
        </w:rPr>
      </w:pPr>
    </w:p>
    <w:p w:rsidR="000B6F1F" w:rsidRPr="000B6F1F" w:rsidRDefault="000B6F1F" w:rsidP="000B6F1F">
      <w:pPr>
        <w:ind w:left="360"/>
        <w:contextualSpacing/>
        <w:jc w:val="both"/>
        <w:rPr>
          <w:highlight w:val="yellow"/>
          <w:lang w:val="it-IT"/>
        </w:rPr>
      </w:pPr>
    </w:p>
    <w:p w:rsidR="000B6F1F" w:rsidRPr="000B6F1F" w:rsidRDefault="000B6F1F" w:rsidP="000B6F1F">
      <w:pPr>
        <w:ind w:left="360"/>
        <w:contextualSpacing/>
        <w:jc w:val="both"/>
        <w:rPr>
          <w:highlight w:val="yellow"/>
          <w:lang w:val="it-IT"/>
        </w:rPr>
      </w:pPr>
    </w:p>
    <w:p w:rsidR="000B6F1F" w:rsidRPr="000B6F1F" w:rsidRDefault="000B6F1F" w:rsidP="000B6F1F">
      <w:pPr>
        <w:ind w:left="360"/>
        <w:contextualSpacing/>
        <w:jc w:val="both"/>
        <w:rPr>
          <w:highlight w:val="yellow"/>
          <w:lang w:val="it-IT"/>
        </w:rPr>
      </w:pPr>
    </w:p>
    <w:p w:rsidR="000B6F1F" w:rsidRPr="000B6F1F" w:rsidRDefault="000B6F1F" w:rsidP="000B6F1F">
      <w:pPr>
        <w:ind w:left="360"/>
        <w:contextualSpacing/>
        <w:jc w:val="both"/>
        <w:rPr>
          <w:highlight w:val="yellow"/>
          <w:lang w:val="it-IT"/>
        </w:rPr>
      </w:pPr>
    </w:p>
    <w:p w:rsidR="00767414" w:rsidRDefault="00767414" w:rsidP="000B6F1F">
      <w:pPr>
        <w:spacing w:line="360" w:lineRule="auto"/>
        <w:jc w:val="both"/>
        <w:rPr>
          <w:rFonts w:ascii="Arial" w:hAnsi="Arial" w:cs="Arial"/>
          <w:i/>
          <w:lang w:val="it-IT"/>
        </w:rPr>
      </w:pPr>
    </w:p>
    <w:p w:rsidR="00767414" w:rsidRDefault="00767414" w:rsidP="000B6F1F">
      <w:pPr>
        <w:spacing w:line="360" w:lineRule="auto"/>
        <w:jc w:val="both"/>
        <w:rPr>
          <w:rFonts w:ascii="Arial" w:hAnsi="Arial" w:cs="Arial"/>
          <w:i/>
          <w:lang w:val="it-IT"/>
        </w:rPr>
      </w:pPr>
    </w:p>
    <w:p w:rsidR="000B6F1F" w:rsidRPr="000B6F1F" w:rsidRDefault="000B6F1F" w:rsidP="000B6F1F">
      <w:pPr>
        <w:spacing w:line="360" w:lineRule="auto"/>
        <w:jc w:val="both"/>
        <w:rPr>
          <w:rFonts w:ascii="Arial" w:hAnsi="Arial" w:cs="Arial"/>
          <w:i/>
          <w:lang w:val="it-IT"/>
        </w:rPr>
      </w:pPr>
      <w:r w:rsidRPr="000B6F1F">
        <w:rPr>
          <w:rFonts w:ascii="Arial" w:hAnsi="Arial" w:cs="Arial"/>
          <w:i/>
          <w:lang w:val="it-IT"/>
        </w:rPr>
        <w:t xml:space="preserve">"La pluripremiata Jaguar XF si è già affermata come la berlina più dinamica nel segmento business. Con l'arrivo della </w:t>
      </w:r>
      <w:proofErr w:type="spellStart"/>
      <w:r w:rsidRPr="000B6F1F">
        <w:rPr>
          <w:rFonts w:ascii="Arial" w:hAnsi="Arial" w:cs="Arial"/>
          <w:i/>
          <w:lang w:val="it-IT"/>
        </w:rPr>
        <w:t>Sportbrake</w:t>
      </w:r>
      <w:proofErr w:type="spellEnd"/>
      <w:r w:rsidRPr="000B6F1F">
        <w:rPr>
          <w:rFonts w:ascii="Arial" w:hAnsi="Arial" w:cs="Arial"/>
          <w:i/>
          <w:lang w:val="it-IT"/>
        </w:rPr>
        <w:t xml:space="preserve">, aggiungeremo spazio e fruibilità ad una vettura già divertente da guidare. Grazie ai motori </w:t>
      </w:r>
      <w:proofErr w:type="spellStart"/>
      <w:r w:rsidRPr="000B6F1F">
        <w:rPr>
          <w:rFonts w:ascii="Arial" w:hAnsi="Arial" w:cs="Arial"/>
          <w:i/>
          <w:lang w:val="it-IT"/>
        </w:rPr>
        <w:t>Ingenium</w:t>
      </w:r>
      <w:proofErr w:type="spellEnd"/>
      <w:r w:rsidRPr="000B6F1F">
        <w:rPr>
          <w:rFonts w:ascii="Arial" w:hAnsi="Arial" w:cs="Arial"/>
          <w:i/>
          <w:lang w:val="it-IT"/>
        </w:rPr>
        <w:t xml:space="preserve"> super-puliti, insieme </w:t>
      </w:r>
      <w:proofErr w:type="gramStart"/>
      <w:r w:rsidRPr="000B6F1F">
        <w:rPr>
          <w:rFonts w:ascii="Arial" w:hAnsi="Arial" w:cs="Arial"/>
          <w:i/>
          <w:lang w:val="it-IT"/>
        </w:rPr>
        <w:t>ad</w:t>
      </w:r>
      <w:proofErr w:type="gramEnd"/>
      <w:r w:rsidRPr="000B6F1F">
        <w:rPr>
          <w:rFonts w:ascii="Arial" w:hAnsi="Arial" w:cs="Arial"/>
          <w:i/>
          <w:lang w:val="it-IT"/>
        </w:rPr>
        <w:t xml:space="preserve"> una trazione per tutte le situazioni di guida, abbiamo sviluppato una premium wagon in grado di affascinare i clienti mantenendo bassi costi di possesso".  </w:t>
      </w:r>
    </w:p>
    <w:p w:rsidR="000B6F1F" w:rsidRPr="000B6F1F" w:rsidRDefault="000B6F1F" w:rsidP="000B6F1F">
      <w:pPr>
        <w:spacing w:line="360" w:lineRule="auto"/>
        <w:jc w:val="both"/>
        <w:rPr>
          <w:rFonts w:ascii="Arial" w:hAnsi="Arial" w:cs="Arial"/>
          <w:i/>
          <w:lang w:val="en-GB"/>
        </w:rPr>
      </w:pPr>
      <w:r w:rsidRPr="000B6F1F">
        <w:rPr>
          <w:rFonts w:ascii="Arial" w:hAnsi="Arial" w:cs="Arial"/>
          <w:b/>
          <w:color w:val="222222"/>
          <w:lang w:val="en-GB"/>
        </w:rPr>
        <w:t xml:space="preserve">Nick Collins, Jaguar XF </w:t>
      </w:r>
      <w:r w:rsidRPr="000B6F1F">
        <w:rPr>
          <w:rFonts w:ascii="Arial" w:hAnsi="Arial" w:cs="Arial"/>
          <w:b/>
          <w:bCs/>
          <w:color w:val="222222"/>
          <w:lang w:val="en-GB" w:eastAsia="en-GB"/>
        </w:rPr>
        <w:t>Vehicle Line Director</w:t>
      </w:r>
    </w:p>
    <w:p w:rsidR="000B6F1F" w:rsidRPr="000B6F1F" w:rsidRDefault="000B6F1F" w:rsidP="000B6F1F">
      <w:pPr>
        <w:spacing w:line="360" w:lineRule="auto"/>
        <w:jc w:val="both"/>
        <w:rPr>
          <w:rFonts w:ascii="Arial" w:hAnsi="Arial" w:cs="Arial"/>
          <w:b/>
          <w:lang w:val="en-GB"/>
        </w:rPr>
      </w:pPr>
    </w:p>
    <w:p w:rsidR="000B6F1F" w:rsidRPr="000B6F1F" w:rsidRDefault="000B6F1F" w:rsidP="000B6F1F">
      <w:pPr>
        <w:spacing w:line="360" w:lineRule="auto"/>
        <w:jc w:val="both"/>
        <w:rPr>
          <w:rFonts w:ascii="Arial" w:hAnsi="Arial" w:cs="Arial"/>
          <w:b/>
          <w:lang w:val="it-IT"/>
        </w:rPr>
      </w:pPr>
      <w:r w:rsidRPr="000B6F1F">
        <w:rPr>
          <w:rFonts w:ascii="Arial" w:hAnsi="Arial" w:cs="Arial"/>
          <w:b/>
          <w:lang w:val="it-IT"/>
        </w:rPr>
        <w:t>SOMMARIO</w:t>
      </w:r>
    </w:p>
    <w:p w:rsidR="000B6F1F" w:rsidRPr="000B6F1F" w:rsidRDefault="000B6F1F" w:rsidP="000B6F1F">
      <w:pPr>
        <w:spacing w:line="360" w:lineRule="auto"/>
        <w:jc w:val="both"/>
        <w:rPr>
          <w:rFonts w:ascii="Arial" w:hAnsi="Arial" w:cs="Arial"/>
          <w:b/>
          <w:lang w:val="it-IT"/>
        </w:rPr>
      </w:pPr>
      <w:r w:rsidRPr="000B6F1F">
        <w:rPr>
          <w:rFonts w:ascii="Arial" w:hAnsi="Arial" w:cs="Arial"/>
          <w:b/>
          <w:lang w:val="it-IT"/>
        </w:rPr>
        <w:t xml:space="preserve">La nuova Jaguar XF </w:t>
      </w:r>
      <w:proofErr w:type="spellStart"/>
      <w:r w:rsidRPr="000B6F1F">
        <w:rPr>
          <w:rFonts w:ascii="Arial" w:hAnsi="Arial" w:cs="Arial"/>
          <w:b/>
          <w:lang w:val="it-IT"/>
        </w:rPr>
        <w:t>Sportbrake</w:t>
      </w:r>
      <w:proofErr w:type="spellEnd"/>
      <w:r w:rsidRPr="000B6F1F">
        <w:rPr>
          <w:rFonts w:ascii="Arial" w:hAnsi="Arial" w:cs="Arial"/>
          <w:b/>
          <w:lang w:val="it-IT"/>
        </w:rPr>
        <w:t xml:space="preserve"> </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La nuova XF </w:t>
      </w:r>
      <w:proofErr w:type="spellStart"/>
      <w:r w:rsidRPr="000B6F1F">
        <w:rPr>
          <w:rFonts w:ascii="Arial" w:hAnsi="Arial" w:cs="Arial"/>
          <w:lang w:val="it-IT"/>
        </w:rPr>
        <w:t>Sportbrake</w:t>
      </w:r>
      <w:proofErr w:type="spellEnd"/>
      <w:r w:rsidRPr="000B6F1F">
        <w:rPr>
          <w:rFonts w:ascii="Arial" w:hAnsi="Arial" w:cs="Arial"/>
          <w:lang w:val="it-IT"/>
        </w:rPr>
        <w:t xml:space="preserve"> reintroduce Jaguar nel segmento premium delle station wagon grazie ad una coinvolgente combinazione di design, dinamicità nella guida e tecnologie avanzate che la rendono una protagonista assoluta. </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La XF </w:t>
      </w:r>
      <w:proofErr w:type="spellStart"/>
      <w:r w:rsidRPr="000B6F1F">
        <w:rPr>
          <w:rFonts w:ascii="Arial" w:hAnsi="Arial" w:cs="Arial"/>
          <w:lang w:val="it-IT"/>
        </w:rPr>
        <w:t>Sportbrake</w:t>
      </w:r>
      <w:proofErr w:type="spellEnd"/>
      <w:r w:rsidRPr="000B6F1F">
        <w:rPr>
          <w:rFonts w:ascii="Arial" w:hAnsi="Arial" w:cs="Arial"/>
          <w:lang w:val="it-IT"/>
        </w:rPr>
        <w:t xml:space="preserve"> definisce dei nuovi standard in termini di praticità e comodità con delle funzionalità e delle tecnologie che rendono ogni viaggio più sicuro e più rilassato. La sua combinazione di spazio ed efficienza rendono la </w:t>
      </w:r>
      <w:proofErr w:type="spellStart"/>
      <w:r w:rsidRPr="000B6F1F">
        <w:rPr>
          <w:rFonts w:ascii="Arial" w:hAnsi="Arial" w:cs="Arial"/>
          <w:lang w:val="it-IT"/>
        </w:rPr>
        <w:t>Sportbrake</w:t>
      </w:r>
      <w:proofErr w:type="spellEnd"/>
      <w:r w:rsidRPr="000B6F1F">
        <w:rPr>
          <w:rFonts w:ascii="Arial" w:hAnsi="Arial" w:cs="Arial"/>
          <w:lang w:val="it-IT"/>
        </w:rPr>
        <w:t xml:space="preserve"> la compagna perfetta dei clienti con uno stile di vita dinamico. </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Con un design che conserva nella parte frontale le linee distintive della berlina, la nuova XF </w:t>
      </w:r>
      <w:proofErr w:type="spellStart"/>
      <w:r w:rsidRPr="000B6F1F">
        <w:rPr>
          <w:rFonts w:ascii="Arial" w:hAnsi="Arial" w:cs="Arial"/>
          <w:lang w:val="it-IT"/>
        </w:rPr>
        <w:t>Sportbrake</w:t>
      </w:r>
      <w:proofErr w:type="spellEnd"/>
      <w:r w:rsidRPr="000B6F1F">
        <w:rPr>
          <w:rFonts w:ascii="Arial" w:hAnsi="Arial" w:cs="Arial"/>
          <w:lang w:val="it-IT"/>
        </w:rPr>
        <w:t xml:space="preserve"> incarna il DNA dello stile Jaguar</w:t>
      </w:r>
      <w:r w:rsidR="00C501D5">
        <w:rPr>
          <w:rFonts w:ascii="Arial" w:hAnsi="Arial" w:cs="Arial"/>
          <w:lang w:val="it-IT"/>
        </w:rPr>
        <w:t>,</w:t>
      </w:r>
      <w:r w:rsidRPr="000B6F1F">
        <w:rPr>
          <w:rFonts w:ascii="Arial" w:hAnsi="Arial" w:cs="Arial"/>
          <w:lang w:val="it-IT"/>
        </w:rPr>
        <w:t xml:space="preserve"> con una linea del tetto che attira gli sguardi e la distingue dalla concorrenza. La sua silhouette elegante rende il profilo dinamico e deciso, in grado di modificare completamente la quantità di spazio a disposizione.</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L'interno offre un abitacolo comodo e accogliente</w:t>
      </w:r>
      <w:r w:rsidR="00C501D5">
        <w:rPr>
          <w:rFonts w:ascii="Arial" w:hAnsi="Arial" w:cs="Arial"/>
          <w:lang w:val="it-IT"/>
        </w:rPr>
        <w:t>,</w:t>
      </w:r>
      <w:r w:rsidRPr="000B6F1F">
        <w:rPr>
          <w:rFonts w:ascii="Arial" w:hAnsi="Arial" w:cs="Arial"/>
          <w:lang w:val="it-IT"/>
        </w:rPr>
        <w:t xml:space="preserve"> con la luce naturale che filtra dal tetto panoramico di</w:t>
      </w:r>
      <w:r w:rsidRPr="000B6F1F">
        <w:rPr>
          <w:rFonts w:ascii="Arial" w:hAnsi="Arial" w:cs="Arial"/>
          <w:position w:val="8"/>
          <w:lang w:val="it-IT"/>
        </w:rPr>
        <w:t xml:space="preserve"> </w:t>
      </w:r>
      <w:r w:rsidRPr="000B6F1F">
        <w:rPr>
          <w:rFonts w:ascii="Arial" w:hAnsi="Arial" w:cs="Arial"/>
          <w:lang w:val="it-IT"/>
        </w:rPr>
        <w:t>1,6 m</w:t>
      </w:r>
      <w:r w:rsidRPr="000B6F1F">
        <w:rPr>
          <w:rFonts w:ascii="Arial" w:hAnsi="Arial" w:cs="Arial"/>
          <w:vertAlign w:val="superscript"/>
          <w:lang w:val="it-IT"/>
        </w:rPr>
        <w:t>2</w:t>
      </w:r>
      <w:r w:rsidRPr="000B6F1F">
        <w:rPr>
          <w:rFonts w:ascii="Arial" w:hAnsi="Arial" w:cs="Arial"/>
          <w:lang w:val="it-IT"/>
        </w:rPr>
        <w:t>. I passeggeri posteriori beneficiano di un maggiore spazio per le ginocchia e per la testa, mentre il pratico bagagliaio può contenere 565 litri.</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La nuova XF </w:t>
      </w:r>
      <w:proofErr w:type="spellStart"/>
      <w:r w:rsidRPr="000B6F1F">
        <w:rPr>
          <w:rFonts w:ascii="Arial" w:hAnsi="Arial" w:cs="Arial"/>
          <w:lang w:val="it-IT"/>
        </w:rPr>
        <w:t>Sportbrake</w:t>
      </w:r>
      <w:proofErr w:type="spellEnd"/>
      <w:r w:rsidRPr="000B6F1F">
        <w:rPr>
          <w:rFonts w:ascii="Arial" w:hAnsi="Arial" w:cs="Arial"/>
          <w:lang w:val="it-IT"/>
        </w:rPr>
        <w:t xml:space="preserve"> si basa sul successo della berlina e dispone di avanzate tecnologie come la trazione integrale (AWD) e la struttura in alluminio che hanno consentito alla XF di vincere numerosi premi. La </w:t>
      </w:r>
      <w:proofErr w:type="spellStart"/>
      <w:r w:rsidRPr="000B6F1F">
        <w:rPr>
          <w:rFonts w:ascii="Arial" w:hAnsi="Arial" w:cs="Arial"/>
          <w:lang w:val="it-IT"/>
        </w:rPr>
        <w:t>Sportbrake</w:t>
      </w:r>
      <w:proofErr w:type="spellEnd"/>
      <w:r w:rsidRPr="000B6F1F">
        <w:rPr>
          <w:rFonts w:ascii="Arial" w:hAnsi="Arial" w:cs="Arial"/>
          <w:lang w:val="it-IT"/>
        </w:rPr>
        <w:t xml:space="preserve"> è equipaggiata inoltre con i recenti propulsori della famiglia </w:t>
      </w:r>
      <w:proofErr w:type="spellStart"/>
      <w:r w:rsidRPr="000B6F1F">
        <w:rPr>
          <w:rFonts w:ascii="Arial" w:hAnsi="Arial" w:cs="Arial"/>
          <w:lang w:val="it-IT"/>
        </w:rPr>
        <w:t>Ingenium</w:t>
      </w:r>
      <w:proofErr w:type="spellEnd"/>
      <w:r w:rsidRPr="000B6F1F">
        <w:rPr>
          <w:rFonts w:ascii="Arial" w:hAnsi="Arial" w:cs="Arial"/>
          <w:lang w:val="it-IT"/>
        </w:rPr>
        <w:t xml:space="preserve"> di Jaguar Land Rover.</w:t>
      </w:r>
    </w:p>
    <w:p w:rsidR="00F07BDC" w:rsidRDefault="00F07BDC" w:rsidP="000B6F1F">
      <w:pPr>
        <w:spacing w:line="360" w:lineRule="auto"/>
        <w:jc w:val="both"/>
        <w:rPr>
          <w:rFonts w:ascii="Arial" w:hAnsi="Arial" w:cs="Arial"/>
          <w:lang w:val="it-IT"/>
        </w:rPr>
      </w:pPr>
    </w:p>
    <w:p w:rsidR="00F07BDC" w:rsidRDefault="00F07BDC" w:rsidP="000B6F1F">
      <w:pPr>
        <w:spacing w:line="360" w:lineRule="auto"/>
        <w:jc w:val="both"/>
        <w:rPr>
          <w:rFonts w:ascii="Arial" w:hAnsi="Arial" w:cs="Arial"/>
          <w:lang w:val="it-IT"/>
        </w:rPr>
      </w:pPr>
    </w:p>
    <w:p w:rsidR="00F07BDC" w:rsidRDefault="00F07BDC" w:rsidP="000B6F1F">
      <w:pPr>
        <w:spacing w:line="360" w:lineRule="auto"/>
        <w:jc w:val="both"/>
        <w:rPr>
          <w:rFonts w:ascii="Arial" w:hAnsi="Arial" w:cs="Arial"/>
          <w:lang w:val="it-IT"/>
        </w:rPr>
      </w:pP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La configurazione della sospensione è stata appositamente tarata per conformarsi agli standard previsti nel segmento </w:t>
      </w:r>
      <w:proofErr w:type="gramStart"/>
      <w:r w:rsidRPr="000B6F1F">
        <w:rPr>
          <w:rFonts w:ascii="Arial" w:hAnsi="Arial" w:cs="Arial"/>
          <w:lang w:val="it-IT"/>
        </w:rPr>
        <w:t>delle</w:t>
      </w:r>
      <w:proofErr w:type="gramEnd"/>
      <w:r w:rsidRPr="000B6F1F">
        <w:rPr>
          <w:rFonts w:ascii="Arial" w:hAnsi="Arial" w:cs="Arial"/>
          <w:lang w:val="it-IT"/>
        </w:rPr>
        <w:t xml:space="preserve"> premium wagon. L'assetto rigido e confortevole conferisce alla spaziosa station wagon la firma Jaguar: un'auto di ispirazione sportiva, facile da guidare e reattiva nella risposta. La sospensione pneumatica posteriore autolivellante è disponibile di serie e consente alla XF </w:t>
      </w:r>
      <w:proofErr w:type="spellStart"/>
      <w:r w:rsidRPr="000B6F1F">
        <w:rPr>
          <w:rFonts w:ascii="Arial" w:hAnsi="Arial" w:cs="Arial"/>
          <w:lang w:val="it-IT"/>
        </w:rPr>
        <w:t>Sportbrake</w:t>
      </w:r>
      <w:proofErr w:type="spellEnd"/>
      <w:r w:rsidRPr="000B6F1F">
        <w:rPr>
          <w:rFonts w:ascii="Arial" w:hAnsi="Arial" w:cs="Arial"/>
          <w:lang w:val="it-IT"/>
        </w:rPr>
        <w:t xml:space="preserve"> di mantenere il suo equilibrio anche </w:t>
      </w:r>
      <w:r w:rsidR="009761C3">
        <w:rPr>
          <w:rFonts w:ascii="Arial" w:hAnsi="Arial" w:cs="Arial"/>
          <w:lang w:val="it-IT"/>
        </w:rPr>
        <w:t>a pieno carico.</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Il sistema opzionale Jaguar </w:t>
      </w:r>
      <w:proofErr w:type="spellStart"/>
      <w:r w:rsidRPr="000B6F1F">
        <w:rPr>
          <w:rFonts w:ascii="Arial" w:hAnsi="Arial" w:cs="Arial"/>
          <w:lang w:val="it-IT"/>
        </w:rPr>
        <w:t>Configurable</w:t>
      </w:r>
      <w:proofErr w:type="spellEnd"/>
      <w:r w:rsidRPr="000B6F1F">
        <w:rPr>
          <w:rFonts w:ascii="Arial" w:hAnsi="Arial" w:cs="Arial"/>
          <w:lang w:val="it-IT"/>
        </w:rPr>
        <w:t xml:space="preserve"> Dynamics permette al guidatore di ottimizzare le impostazioni dello sterzo, della trasmissione e dell'acceleratore. Grazie all’</w:t>
      </w:r>
      <w:proofErr w:type="spellStart"/>
      <w:r w:rsidRPr="000B6F1F">
        <w:rPr>
          <w:rFonts w:ascii="Arial" w:hAnsi="Arial" w:cs="Arial"/>
          <w:lang w:val="it-IT"/>
        </w:rPr>
        <w:t>Adaptive</w:t>
      </w:r>
      <w:proofErr w:type="spellEnd"/>
      <w:r w:rsidRPr="000B6F1F">
        <w:rPr>
          <w:rFonts w:ascii="Arial" w:hAnsi="Arial" w:cs="Arial"/>
          <w:lang w:val="it-IT"/>
        </w:rPr>
        <w:t xml:space="preserve"> Dynamics, i clienti potranno regolare le impostazioni della sospensione per un'esperienza di guida ancora più personalizzata.</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Gli avanzati sistemi sviluppati da Jaguar Land Rover, come l’ASPC (</w:t>
      </w:r>
      <w:proofErr w:type="spellStart"/>
      <w:r w:rsidRPr="000B6F1F">
        <w:rPr>
          <w:rFonts w:ascii="Arial" w:hAnsi="Arial" w:cs="Arial"/>
          <w:lang w:val="it-IT"/>
        </w:rPr>
        <w:t>All</w:t>
      </w:r>
      <w:proofErr w:type="spellEnd"/>
      <w:r w:rsidRPr="000B6F1F">
        <w:rPr>
          <w:rFonts w:ascii="Arial" w:hAnsi="Arial" w:cs="Arial"/>
          <w:lang w:val="it-IT"/>
        </w:rPr>
        <w:t xml:space="preserve"> </w:t>
      </w:r>
      <w:proofErr w:type="spellStart"/>
      <w:r w:rsidRPr="000B6F1F">
        <w:rPr>
          <w:rFonts w:ascii="Arial" w:hAnsi="Arial" w:cs="Arial"/>
          <w:lang w:val="it-IT"/>
        </w:rPr>
        <w:t>Surface</w:t>
      </w:r>
      <w:proofErr w:type="spellEnd"/>
      <w:r w:rsidRPr="000B6F1F">
        <w:rPr>
          <w:rFonts w:ascii="Arial" w:hAnsi="Arial" w:cs="Arial"/>
          <w:lang w:val="it-IT"/>
        </w:rPr>
        <w:t xml:space="preserve"> Progress </w:t>
      </w:r>
      <w:proofErr w:type="spellStart"/>
      <w:r w:rsidRPr="000B6F1F">
        <w:rPr>
          <w:rFonts w:ascii="Arial" w:hAnsi="Arial" w:cs="Arial"/>
          <w:lang w:val="it-IT"/>
        </w:rPr>
        <w:t>Control</w:t>
      </w:r>
      <w:proofErr w:type="spellEnd"/>
      <w:r w:rsidRPr="000B6F1F">
        <w:rPr>
          <w:rFonts w:ascii="Arial" w:hAnsi="Arial" w:cs="Arial"/>
          <w:lang w:val="it-IT"/>
        </w:rPr>
        <w:t>), l'</w:t>
      </w:r>
      <w:proofErr w:type="spellStart"/>
      <w:r w:rsidRPr="000B6F1F">
        <w:rPr>
          <w:rFonts w:ascii="Arial" w:hAnsi="Arial" w:cs="Arial"/>
          <w:lang w:val="it-IT"/>
        </w:rPr>
        <w:t>Adaptive</w:t>
      </w:r>
      <w:proofErr w:type="spellEnd"/>
      <w:r w:rsidRPr="000B6F1F">
        <w:rPr>
          <w:rFonts w:ascii="Arial" w:hAnsi="Arial" w:cs="Arial"/>
          <w:lang w:val="it-IT"/>
        </w:rPr>
        <w:t xml:space="preserve"> </w:t>
      </w:r>
      <w:proofErr w:type="spellStart"/>
      <w:r w:rsidRPr="000B6F1F">
        <w:rPr>
          <w:rFonts w:ascii="Arial" w:hAnsi="Arial" w:cs="Arial"/>
          <w:lang w:val="it-IT"/>
        </w:rPr>
        <w:t>Surface</w:t>
      </w:r>
      <w:proofErr w:type="spellEnd"/>
      <w:r w:rsidRPr="000B6F1F">
        <w:rPr>
          <w:rFonts w:ascii="Arial" w:hAnsi="Arial" w:cs="Arial"/>
          <w:lang w:val="it-IT"/>
        </w:rPr>
        <w:t xml:space="preserve"> </w:t>
      </w:r>
      <w:proofErr w:type="spellStart"/>
      <w:r w:rsidRPr="000B6F1F">
        <w:rPr>
          <w:rFonts w:ascii="Arial" w:hAnsi="Arial" w:cs="Arial"/>
          <w:lang w:val="it-IT"/>
        </w:rPr>
        <w:t>Response</w:t>
      </w:r>
      <w:proofErr w:type="spellEnd"/>
      <w:r w:rsidRPr="000B6F1F">
        <w:rPr>
          <w:rFonts w:ascii="Arial" w:hAnsi="Arial" w:cs="Arial"/>
          <w:lang w:val="it-IT"/>
        </w:rPr>
        <w:t xml:space="preserve"> (ASR) e l'</w:t>
      </w:r>
      <w:proofErr w:type="spellStart"/>
      <w:r w:rsidRPr="000B6F1F">
        <w:rPr>
          <w:rFonts w:ascii="Arial" w:hAnsi="Arial" w:cs="Arial"/>
          <w:lang w:val="it-IT"/>
        </w:rPr>
        <w:t>Intelligent</w:t>
      </w:r>
      <w:proofErr w:type="spellEnd"/>
      <w:r w:rsidRPr="000B6F1F">
        <w:rPr>
          <w:rFonts w:ascii="Arial" w:hAnsi="Arial" w:cs="Arial"/>
          <w:lang w:val="it-IT"/>
        </w:rPr>
        <w:t xml:space="preserve"> </w:t>
      </w:r>
      <w:proofErr w:type="spellStart"/>
      <w:r w:rsidRPr="000B6F1F">
        <w:rPr>
          <w:rFonts w:ascii="Arial" w:hAnsi="Arial" w:cs="Arial"/>
          <w:lang w:val="it-IT"/>
        </w:rPr>
        <w:t>Driveline</w:t>
      </w:r>
      <w:proofErr w:type="spellEnd"/>
      <w:r w:rsidRPr="000B6F1F">
        <w:rPr>
          <w:rFonts w:ascii="Arial" w:hAnsi="Arial" w:cs="Arial"/>
          <w:lang w:val="it-IT"/>
        </w:rPr>
        <w:t xml:space="preserve"> Dynamics (IDD), consentono alla </w:t>
      </w:r>
      <w:proofErr w:type="spellStart"/>
      <w:r w:rsidRPr="000B6F1F">
        <w:rPr>
          <w:rFonts w:ascii="Arial" w:hAnsi="Arial" w:cs="Arial"/>
          <w:lang w:val="it-IT"/>
        </w:rPr>
        <w:t>Sportbrake</w:t>
      </w:r>
      <w:proofErr w:type="spellEnd"/>
      <w:r w:rsidRPr="000B6F1F">
        <w:rPr>
          <w:rFonts w:ascii="Arial" w:hAnsi="Arial" w:cs="Arial"/>
          <w:lang w:val="it-IT"/>
        </w:rPr>
        <w:t xml:space="preserve"> il medesimo comportamento della berlina in caso di scarsa aderenza o nelle curve più impegnative.  </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I clienti che cercano la massima affidabilità possono usufruire della trazione AWD e del sistema che elimina gli evidenti interventi elettronici e il sottosterzo tipici delle vetture a trazione integrale. Di conseguenza, la XF </w:t>
      </w:r>
      <w:proofErr w:type="spellStart"/>
      <w:r w:rsidRPr="000B6F1F">
        <w:rPr>
          <w:rFonts w:ascii="Arial" w:hAnsi="Arial" w:cs="Arial"/>
          <w:lang w:val="it-IT"/>
        </w:rPr>
        <w:t>Sportbrake</w:t>
      </w:r>
      <w:proofErr w:type="spellEnd"/>
      <w:r w:rsidRPr="000B6F1F">
        <w:rPr>
          <w:rFonts w:ascii="Arial" w:hAnsi="Arial" w:cs="Arial"/>
          <w:lang w:val="it-IT"/>
        </w:rPr>
        <w:t xml:space="preserve"> AWD manterrà inalterata la reattività dello sterzo e soprattutto l’impostazione di gu</w:t>
      </w:r>
      <w:r w:rsidR="00CE342C">
        <w:rPr>
          <w:rFonts w:ascii="Arial" w:hAnsi="Arial" w:cs="Arial"/>
          <w:lang w:val="it-IT"/>
        </w:rPr>
        <w:t>ida a trazione posteriore caratteristica</w:t>
      </w:r>
      <w:r w:rsidRPr="000B6F1F">
        <w:rPr>
          <w:rFonts w:ascii="Arial" w:hAnsi="Arial" w:cs="Arial"/>
          <w:lang w:val="it-IT"/>
        </w:rPr>
        <w:t xml:space="preserve"> del marchio Jaguar. </w:t>
      </w:r>
    </w:p>
    <w:p w:rsidR="000B6F1F" w:rsidRPr="000B6F1F" w:rsidRDefault="000B6F1F" w:rsidP="000B6F1F">
      <w:pPr>
        <w:widowControl w:val="0"/>
        <w:autoSpaceDE w:val="0"/>
        <w:autoSpaceDN w:val="0"/>
        <w:adjustRightInd w:val="0"/>
        <w:spacing w:line="360" w:lineRule="auto"/>
        <w:jc w:val="both"/>
        <w:rPr>
          <w:rFonts w:ascii="Arial" w:hAnsi="Arial" w:cs="Arial"/>
          <w:lang w:val="it-IT"/>
        </w:rPr>
      </w:pPr>
      <w:r w:rsidRPr="000B6F1F">
        <w:rPr>
          <w:rFonts w:ascii="Arial" w:hAnsi="Arial" w:cs="Arial"/>
          <w:lang w:val="it-IT"/>
        </w:rPr>
        <w:t xml:space="preserve">La XF </w:t>
      </w:r>
      <w:proofErr w:type="spellStart"/>
      <w:r w:rsidRPr="000B6F1F">
        <w:rPr>
          <w:rFonts w:ascii="Arial" w:hAnsi="Arial" w:cs="Arial"/>
          <w:lang w:val="it-IT"/>
        </w:rPr>
        <w:t>Sportbrake</w:t>
      </w:r>
      <w:proofErr w:type="spellEnd"/>
      <w:r w:rsidRPr="000B6F1F">
        <w:rPr>
          <w:rFonts w:ascii="Arial" w:hAnsi="Arial" w:cs="Arial"/>
          <w:lang w:val="it-IT"/>
        </w:rPr>
        <w:t xml:space="preserve"> dà continuità alla leadership di Jaguar nelle strutture in alluminio, offrendo una struttura più rigida e più leggera della versione precedente. Dotata di un innovativo portellone posteriore monoblocco in polimero, la </w:t>
      </w:r>
      <w:proofErr w:type="spellStart"/>
      <w:r w:rsidRPr="000B6F1F">
        <w:rPr>
          <w:rFonts w:ascii="Arial" w:hAnsi="Arial" w:cs="Arial"/>
          <w:lang w:val="it-IT"/>
        </w:rPr>
        <w:t>Sportbrake</w:t>
      </w:r>
      <w:proofErr w:type="spellEnd"/>
      <w:r w:rsidRPr="000B6F1F">
        <w:rPr>
          <w:rFonts w:ascii="Arial" w:hAnsi="Arial" w:cs="Arial"/>
          <w:lang w:val="it-IT"/>
        </w:rPr>
        <w:t xml:space="preserve"> offre una distribuzione 50:50 quasi perfetta del peso anteriore e posteriore, che rappresenta la base della sua eccezionale maneggevolezza e efficienza. </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 xml:space="preserve">Con i suoi 4.955 mm, la nuova </w:t>
      </w:r>
      <w:proofErr w:type="spellStart"/>
      <w:r w:rsidRPr="000B6F1F">
        <w:rPr>
          <w:rFonts w:ascii="Arial" w:hAnsi="Arial" w:cs="Arial"/>
          <w:lang w:val="it-IT"/>
        </w:rPr>
        <w:t>Sportbrake</w:t>
      </w:r>
      <w:proofErr w:type="spellEnd"/>
      <w:r w:rsidRPr="000B6F1F">
        <w:rPr>
          <w:rFonts w:ascii="Arial" w:hAnsi="Arial" w:cs="Arial"/>
          <w:lang w:val="it-IT"/>
        </w:rPr>
        <w:t xml:space="preserve"> è 6 mm più corta del modello precedente, ma il suo interasse è stato allungato di 51 mm arrivando a 2.960 mm. Questo ottimizza lo spazio posteriore per le gambe e per il vano di carico, contribuendo a migliorare la qualità di viaggio. Il coefficiente di resistenza aerodinamica di 0,29 contribuisce a</w:t>
      </w:r>
      <w:r w:rsidR="005A7E76">
        <w:rPr>
          <w:rFonts w:ascii="Arial" w:hAnsi="Arial" w:cs="Arial"/>
          <w:lang w:val="it-IT"/>
        </w:rPr>
        <w:t xml:space="preserve"> ridurre </w:t>
      </w:r>
      <w:r w:rsidRPr="000B6F1F">
        <w:rPr>
          <w:rFonts w:ascii="Arial" w:hAnsi="Arial" w:cs="Arial"/>
          <w:lang w:val="it-IT"/>
        </w:rPr>
        <w:t>le emissioni di CO</w:t>
      </w:r>
      <w:r w:rsidRPr="000B6F1F">
        <w:rPr>
          <w:rFonts w:ascii="Arial" w:hAnsi="Arial" w:cs="Arial"/>
          <w:vertAlign w:val="subscript"/>
          <w:lang w:val="it-IT"/>
        </w:rPr>
        <w:t>2</w:t>
      </w:r>
      <w:r w:rsidRPr="000B6F1F">
        <w:rPr>
          <w:rFonts w:ascii="Arial" w:hAnsi="Arial" w:cs="Arial"/>
          <w:lang w:val="it-IT"/>
        </w:rPr>
        <w:t>.</w:t>
      </w:r>
    </w:p>
    <w:p w:rsidR="000B6F1F" w:rsidRPr="000B6F1F" w:rsidRDefault="000B6F1F" w:rsidP="000B6F1F">
      <w:pPr>
        <w:spacing w:line="360" w:lineRule="auto"/>
        <w:jc w:val="both"/>
        <w:rPr>
          <w:rFonts w:ascii="Arial" w:hAnsi="Arial" w:cs="Arial"/>
          <w:lang w:val="it-IT"/>
        </w:rPr>
      </w:pPr>
      <w:r w:rsidRPr="000B6F1F">
        <w:rPr>
          <w:rFonts w:ascii="Arial" w:hAnsi="Arial" w:cs="Arial"/>
          <w:lang w:val="it-IT"/>
        </w:rPr>
        <w:t>Le motorizzazioni Jaguar Land Rover benzina e diesel di ultima generazione, a quattro e sei cilindri, offrono prestazioni, efficienza e capacità di traino.</w:t>
      </w:r>
    </w:p>
    <w:p w:rsidR="00CC3574" w:rsidRDefault="00CC3574" w:rsidP="000B6F1F">
      <w:pPr>
        <w:tabs>
          <w:tab w:val="left" w:pos="4820"/>
        </w:tabs>
        <w:spacing w:line="360" w:lineRule="auto"/>
        <w:jc w:val="both"/>
        <w:rPr>
          <w:rFonts w:ascii="Arial" w:hAnsi="Arial" w:cs="Arial"/>
          <w:i/>
          <w:lang w:val="it-IT"/>
        </w:rPr>
      </w:pPr>
    </w:p>
    <w:p w:rsidR="00CC3574" w:rsidRDefault="00CC3574" w:rsidP="000B6F1F">
      <w:pPr>
        <w:tabs>
          <w:tab w:val="left" w:pos="4820"/>
        </w:tabs>
        <w:spacing w:line="360" w:lineRule="auto"/>
        <w:jc w:val="both"/>
        <w:rPr>
          <w:rFonts w:ascii="Arial" w:hAnsi="Arial" w:cs="Arial"/>
          <w:i/>
          <w:lang w:val="it-IT"/>
        </w:rPr>
      </w:pPr>
    </w:p>
    <w:p w:rsidR="00CC3574" w:rsidRDefault="00CC3574" w:rsidP="000B6F1F">
      <w:pPr>
        <w:tabs>
          <w:tab w:val="left" w:pos="4820"/>
        </w:tabs>
        <w:spacing w:line="360" w:lineRule="auto"/>
        <w:jc w:val="both"/>
        <w:rPr>
          <w:rFonts w:ascii="Arial" w:hAnsi="Arial" w:cs="Arial"/>
          <w:i/>
          <w:lang w:val="it-IT"/>
        </w:rPr>
      </w:pPr>
    </w:p>
    <w:p w:rsidR="00CC3574" w:rsidRDefault="00CC3574" w:rsidP="000B6F1F">
      <w:pPr>
        <w:tabs>
          <w:tab w:val="left" w:pos="4820"/>
        </w:tabs>
        <w:spacing w:line="360" w:lineRule="auto"/>
        <w:jc w:val="both"/>
        <w:rPr>
          <w:rFonts w:ascii="Arial" w:hAnsi="Arial" w:cs="Arial"/>
          <w:i/>
          <w:lang w:val="it-IT"/>
        </w:rPr>
      </w:pPr>
    </w:p>
    <w:p w:rsidR="000B6F1F" w:rsidRPr="000B6F1F" w:rsidRDefault="000B6F1F" w:rsidP="000B6F1F">
      <w:pPr>
        <w:tabs>
          <w:tab w:val="left" w:pos="4820"/>
        </w:tabs>
        <w:spacing w:line="360" w:lineRule="auto"/>
        <w:jc w:val="both"/>
        <w:rPr>
          <w:rFonts w:ascii="Arial" w:hAnsi="Arial" w:cs="Arial"/>
          <w:i/>
          <w:lang w:val="it-IT"/>
        </w:rPr>
      </w:pPr>
      <w:r w:rsidRPr="000B6F1F">
        <w:rPr>
          <w:rFonts w:ascii="Arial" w:hAnsi="Arial" w:cs="Arial"/>
          <w:i/>
          <w:lang w:val="it-IT"/>
        </w:rPr>
        <w:t xml:space="preserve">"La XF </w:t>
      </w:r>
      <w:proofErr w:type="spellStart"/>
      <w:r w:rsidRPr="000B6F1F">
        <w:rPr>
          <w:rFonts w:ascii="Arial" w:hAnsi="Arial" w:cs="Arial"/>
          <w:i/>
          <w:lang w:val="it-IT"/>
        </w:rPr>
        <w:t>Sportbrake</w:t>
      </w:r>
      <w:proofErr w:type="spellEnd"/>
      <w:r w:rsidRPr="000B6F1F">
        <w:rPr>
          <w:rFonts w:ascii="Arial" w:hAnsi="Arial" w:cs="Arial"/>
          <w:i/>
          <w:lang w:val="it-IT"/>
        </w:rPr>
        <w:t xml:space="preserve"> è l'incarnazione di tutto ciò che rappresenta il nostro marchio, portando il design e la dinamicità di guida Jaguar a creare veicoli che </w:t>
      </w:r>
      <w:r w:rsidR="00C501D5">
        <w:rPr>
          <w:rFonts w:ascii="Arial" w:hAnsi="Arial" w:cs="Arial"/>
          <w:i/>
          <w:lang w:val="it-IT"/>
        </w:rPr>
        <w:t>stimolano</w:t>
      </w:r>
      <w:r w:rsidRPr="000B6F1F">
        <w:rPr>
          <w:rFonts w:ascii="Arial" w:hAnsi="Arial" w:cs="Arial"/>
          <w:i/>
          <w:lang w:val="it-IT"/>
        </w:rPr>
        <w:t xml:space="preserve"> i sensi e sostengono stili di vita attivi. Le sue performance, il suo stile elegante e le sue tecnologie all'avanguardia consentiranno ad un</w:t>
      </w:r>
      <w:r w:rsidR="003C0419">
        <w:rPr>
          <w:rFonts w:ascii="Arial" w:hAnsi="Arial" w:cs="Arial"/>
          <w:i/>
          <w:lang w:val="it-IT"/>
        </w:rPr>
        <w:t>a nuova generazione di clienti</w:t>
      </w:r>
      <w:r w:rsidRPr="000B6F1F">
        <w:rPr>
          <w:rFonts w:ascii="Arial" w:hAnsi="Arial" w:cs="Arial"/>
          <w:i/>
          <w:lang w:val="it-IT"/>
        </w:rPr>
        <w:t xml:space="preserve"> di guidare e di appassionarsi al marchio Jaguar.”</w:t>
      </w:r>
    </w:p>
    <w:p w:rsidR="000B6F1F" w:rsidRPr="000B6F1F" w:rsidRDefault="000B6F1F" w:rsidP="000B6F1F">
      <w:pPr>
        <w:spacing w:line="360" w:lineRule="auto"/>
        <w:jc w:val="both"/>
        <w:rPr>
          <w:rFonts w:ascii="Arial" w:hAnsi="Arial" w:cs="Arial"/>
          <w:b/>
        </w:rPr>
      </w:pPr>
      <w:r w:rsidRPr="000B6F1F">
        <w:rPr>
          <w:rFonts w:ascii="Arial" w:hAnsi="Arial" w:cs="Arial"/>
          <w:b/>
        </w:rPr>
        <w:t xml:space="preserve">Steven de </w:t>
      </w:r>
      <w:proofErr w:type="spellStart"/>
      <w:r w:rsidRPr="000B6F1F">
        <w:rPr>
          <w:rFonts w:ascii="Arial" w:hAnsi="Arial" w:cs="Arial"/>
          <w:b/>
        </w:rPr>
        <w:t>Ploey</w:t>
      </w:r>
      <w:proofErr w:type="spellEnd"/>
      <w:r w:rsidRPr="000B6F1F">
        <w:rPr>
          <w:rFonts w:ascii="Arial" w:hAnsi="Arial" w:cs="Arial"/>
          <w:b/>
        </w:rPr>
        <w:t xml:space="preserve">, Jaguar </w:t>
      </w:r>
      <w:r w:rsidRPr="000B6F1F">
        <w:rPr>
          <w:rFonts w:ascii="Arial" w:hAnsi="Arial" w:cs="Arial"/>
          <w:b/>
          <w:bCs/>
          <w:lang w:eastAsia="en-GB"/>
        </w:rPr>
        <w:t>Global Marketing Strategy and Planning Director</w:t>
      </w:r>
    </w:p>
    <w:p w:rsidR="000B6F1F" w:rsidRPr="000B6F1F" w:rsidRDefault="000B6F1F" w:rsidP="000B6F1F">
      <w:pPr>
        <w:widowControl w:val="0"/>
        <w:autoSpaceDE w:val="0"/>
        <w:autoSpaceDN w:val="0"/>
        <w:adjustRightInd w:val="0"/>
        <w:spacing w:line="360" w:lineRule="auto"/>
        <w:jc w:val="both"/>
        <w:rPr>
          <w:rFonts w:ascii="Arial" w:hAnsi="Arial" w:cs="Arial"/>
          <w:lang w:val="it-IT"/>
        </w:rPr>
      </w:pPr>
      <w:r w:rsidRPr="000B6F1F">
        <w:rPr>
          <w:rFonts w:ascii="Arial" w:hAnsi="Arial" w:cs="Arial"/>
          <w:lang w:val="it-IT"/>
        </w:rPr>
        <w:t xml:space="preserve">La nuova XF </w:t>
      </w:r>
      <w:proofErr w:type="spellStart"/>
      <w:r w:rsidRPr="000B6F1F">
        <w:rPr>
          <w:rFonts w:ascii="Arial" w:hAnsi="Arial" w:cs="Arial"/>
          <w:lang w:val="it-IT"/>
        </w:rPr>
        <w:t>Sportbrake</w:t>
      </w:r>
      <w:proofErr w:type="spellEnd"/>
      <w:r w:rsidRPr="000B6F1F">
        <w:rPr>
          <w:rFonts w:ascii="Arial" w:hAnsi="Arial" w:cs="Arial"/>
          <w:lang w:val="it-IT"/>
        </w:rPr>
        <w:t xml:space="preserve"> è la scelta perfetta per clienti con stili di vita dinamici e </w:t>
      </w:r>
      <w:proofErr w:type="gramStart"/>
      <w:r w:rsidRPr="000B6F1F">
        <w:rPr>
          <w:rFonts w:ascii="Arial" w:hAnsi="Arial" w:cs="Arial"/>
          <w:lang w:val="it-IT"/>
        </w:rPr>
        <w:t>dispone di</w:t>
      </w:r>
      <w:proofErr w:type="gramEnd"/>
      <w:r w:rsidRPr="000B6F1F">
        <w:rPr>
          <w:rFonts w:ascii="Arial" w:hAnsi="Arial" w:cs="Arial"/>
          <w:lang w:val="it-IT"/>
        </w:rPr>
        <w:t xml:space="preserve"> una serie di nuove funzionalità che aumentano la praticità della premium wagon Jaguar. Queste includono la tecnologia </w:t>
      </w:r>
      <w:proofErr w:type="spellStart"/>
      <w:r w:rsidRPr="000B6F1F">
        <w:rPr>
          <w:rFonts w:ascii="Arial" w:hAnsi="Arial" w:cs="Arial"/>
          <w:lang w:val="it-IT"/>
        </w:rPr>
        <w:t>Tow</w:t>
      </w:r>
      <w:proofErr w:type="spellEnd"/>
      <w:r w:rsidRPr="000B6F1F">
        <w:rPr>
          <w:rFonts w:ascii="Arial" w:hAnsi="Arial" w:cs="Arial"/>
          <w:lang w:val="it-IT"/>
        </w:rPr>
        <w:t xml:space="preserve"> Assist e l’</w:t>
      </w:r>
      <w:proofErr w:type="spellStart"/>
      <w:r w:rsidRPr="000B6F1F">
        <w:rPr>
          <w:rFonts w:ascii="Arial" w:hAnsi="Arial" w:cs="Arial"/>
          <w:lang w:val="it-IT"/>
        </w:rPr>
        <w:t>Activity</w:t>
      </w:r>
      <w:proofErr w:type="spellEnd"/>
      <w:r w:rsidRPr="000B6F1F">
        <w:rPr>
          <w:rFonts w:ascii="Arial" w:hAnsi="Arial" w:cs="Arial"/>
          <w:lang w:val="it-IT"/>
        </w:rPr>
        <w:t xml:space="preserve"> Key, che consente agli utenti di praticare sport o di godere di attività all'aperto senza il timore di perdere la chiave. I conducenti possono anche impostare la massima apertura del portellone per evitare danni in aree ad altezza ridotta, come i parcheggi e le autorimesse a più piani.</w:t>
      </w:r>
    </w:p>
    <w:p w:rsidR="000B6F1F" w:rsidRPr="000B6F1F" w:rsidRDefault="000B6F1F" w:rsidP="000B6F1F">
      <w:pPr>
        <w:widowControl w:val="0"/>
        <w:autoSpaceDE w:val="0"/>
        <w:autoSpaceDN w:val="0"/>
        <w:adjustRightInd w:val="0"/>
        <w:spacing w:line="360" w:lineRule="auto"/>
        <w:jc w:val="both"/>
        <w:rPr>
          <w:rFonts w:ascii="Arial" w:hAnsi="Arial" w:cs="Arial"/>
          <w:lang w:val="it-IT"/>
        </w:rPr>
      </w:pPr>
      <w:r w:rsidRPr="000B6F1F">
        <w:rPr>
          <w:rFonts w:ascii="Arial" w:hAnsi="Arial" w:cs="Arial"/>
          <w:lang w:val="it-IT"/>
        </w:rPr>
        <w:t xml:space="preserve">La filtrazione e la ionizzazione dell'aria nell'abitacolo rimuovono le sostanze inquinanti che entrano nel veicolo, a favore della salute e del benessere, mentre i comandi a modalità gestuale per il portellone e il parasole del tetto panoramico sottolineano l'impegno di XF </w:t>
      </w:r>
      <w:proofErr w:type="spellStart"/>
      <w:r w:rsidRPr="000B6F1F">
        <w:rPr>
          <w:rFonts w:ascii="Arial" w:hAnsi="Arial" w:cs="Arial"/>
          <w:lang w:val="it-IT"/>
        </w:rPr>
        <w:t>Sportbrake</w:t>
      </w:r>
      <w:proofErr w:type="spellEnd"/>
      <w:r w:rsidRPr="000B6F1F">
        <w:rPr>
          <w:rFonts w:ascii="Arial" w:hAnsi="Arial" w:cs="Arial"/>
          <w:lang w:val="it-IT"/>
        </w:rPr>
        <w:t xml:space="preserve"> verso la massima comodità per il cliente. </w:t>
      </w:r>
    </w:p>
    <w:p w:rsidR="000B6F1F" w:rsidRPr="000B6F1F" w:rsidRDefault="000B6F1F" w:rsidP="000B6F1F">
      <w:pPr>
        <w:widowControl w:val="0"/>
        <w:autoSpaceDE w:val="0"/>
        <w:autoSpaceDN w:val="0"/>
        <w:adjustRightInd w:val="0"/>
        <w:spacing w:line="360" w:lineRule="auto"/>
        <w:jc w:val="both"/>
        <w:rPr>
          <w:rFonts w:ascii="Arial" w:hAnsi="Arial" w:cs="Arial"/>
          <w:lang w:val="it-IT"/>
        </w:rPr>
      </w:pPr>
      <w:r w:rsidRPr="000B6F1F">
        <w:rPr>
          <w:rFonts w:ascii="Arial" w:hAnsi="Arial" w:cs="Arial"/>
          <w:lang w:val="it-IT"/>
        </w:rPr>
        <w:t xml:space="preserve">A bordo è disponibile una suite completa di sistemi di assistenza e di sicurezza per il conducente, come ad esempio il Jaguar Driver </w:t>
      </w:r>
      <w:proofErr w:type="spellStart"/>
      <w:r w:rsidRPr="000B6F1F">
        <w:rPr>
          <w:rFonts w:ascii="Arial" w:hAnsi="Arial" w:cs="Arial"/>
          <w:lang w:val="it-IT"/>
        </w:rPr>
        <w:t>Condition</w:t>
      </w:r>
      <w:proofErr w:type="spellEnd"/>
      <w:r w:rsidRPr="000B6F1F">
        <w:rPr>
          <w:rFonts w:ascii="Arial" w:hAnsi="Arial" w:cs="Arial"/>
          <w:lang w:val="it-IT"/>
        </w:rPr>
        <w:t xml:space="preserve"> Monitor, che esamina una serie di input per rilevare i segni di sonnolenza e avvisare il guidatore quando si rende necessaria una pausa. </w:t>
      </w:r>
    </w:p>
    <w:p w:rsidR="00C56E66" w:rsidRPr="00C56E66" w:rsidRDefault="00C56E66" w:rsidP="00C56E89">
      <w:pPr>
        <w:spacing w:line="360" w:lineRule="auto"/>
        <w:rPr>
          <w:rFonts w:ascii="Arial" w:hAnsi="Arial" w:cs="Arial"/>
          <w:b/>
          <w:lang w:val="it-IT"/>
        </w:rPr>
      </w:pPr>
      <w:r w:rsidRPr="00C56E66">
        <w:rPr>
          <w:rFonts w:ascii="Arial" w:hAnsi="Arial" w:cs="Arial"/>
          <w:b/>
          <w:lang w:val="it-IT"/>
        </w:rPr>
        <w:t>Riepilogo della gamma</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La nuova gamma XF </w:t>
      </w:r>
      <w:proofErr w:type="spellStart"/>
      <w:r w:rsidRPr="00C56E66">
        <w:rPr>
          <w:rFonts w:ascii="Arial" w:hAnsi="Arial" w:cs="Arial"/>
          <w:lang w:val="it-IT"/>
        </w:rPr>
        <w:t>Sportbrake</w:t>
      </w:r>
      <w:proofErr w:type="spellEnd"/>
      <w:r w:rsidRPr="00C56E66">
        <w:rPr>
          <w:rFonts w:ascii="Arial" w:hAnsi="Arial" w:cs="Arial"/>
          <w:lang w:val="it-IT"/>
        </w:rPr>
        <w:t xml:space="preserve">: </w:t>
      </w:r>
    </w:p>
    <w:p w:rsidR="00C56E66" w:rsidRDefault="00C56E66" w:rsidP="00C56E89">
      <w:pPr>
        <w:pStyle w:val="Paragrafoelenco"/>
        <w:numPr>
          <w:ilvl w:val="0"/>
          <w:numId w:val="2"/>
        </w:numPr>
        <w:spacing w:line="360" w:lineRule="auto"/>
        <w:jc w:val="both"/>
        <w:rPr>
          <w:rFonts w:ascii="Arial" w:hAnsi="Arial" w:cs="Arial"/>
        </w:rPr>
      </w:pPr>
      <w:r>
        <w:rPr>
          <w:rFonts w:ascii="Arial" w:hAnsi="Arial" w:cs="Arial"/>
        </w:rPr>
        <w:t xml:space="preserve">XF </w:t>
      </w:r>
      <w:proofErr w:type="spellStart"/>
      <w:r>
        <w:rPr>
          <w:rFonts w:ascii="Arial" w:hAnsi="Arial" w:cs="Arial"/>
        </w:rPr>
        <w:t>Sportbrake</w:t>
      </w:r>
      <w:proofErr w:type="spellEnd"/>
      <w:r>
        <w:rPr>
          <w:rFonts w:ascii="Arial" w:hAnsi="Arial" w:cs="Arial"/>
        </w:rPr>
        <w:t xml:space="preserve"> Pure</w:t>
      </w:r>
    </w:p>
    <w:p w:rsidR="00C56E66" w:rsidRDefault="00C56E66" w:rsidP="00C56E89">
      <w:pPr>
        <w:pStyle w:val="Paragrafoelenco"/>
        <w:numPr>
          <w:ilvl w:val="0"/>
          <w:numId w:val="2"/>
        </w:numPr>
        <w:spacing w:line="360" w:lineRule="auto"/>
        <w:jc w:val="both"/>
        <w:rPr>
          <w:rFonts w:ascii="Arial" w:hAnsi="Arial" w:cs="Arial"/>
        </w:rPr>
      </w:pPr>
      <w:r>
        <w:rPr>
          <w:rFonts w:ascii="Arial" w:hAnsi="Arial" w:cs="Arial"/>
        </w:rPr>
        <w:t xml:space="preserve">XF </w:t>
      </w:r>
      <w:proofErr w:type="spellStart"/>
      <w:r>
        <w:rPr>
          <w:rFonts w:ascii="Arial" w:hAnsi="Arial" w:cs="Arial"/>
        </w:rPr>
        <w:t>Sportbrake</w:t>
      </w:r>
      <w:proofErr w:type="spellEnd"/>
      <w:r>
        <w:rPr>
          <w:rFonts w:ascii="Arial" w:hAnsi="Arial" w:cs="Arial"/>
        </w:rPr>
        <w:t xml:space="preserve"> Prestige </w:t>
      </w:r>
    </w:p>
    <w:p w:rsidR="00C56E66" w:rsidRDefault="00C56E66" w:rsidP="00C56E89">
      <w:pPr>
        <w:pStyle w:val="Paragrafoelenco"/>
        <w:numPr>
          <w:ilvl w:val="0"/>
          <w:numId w:val="2"/>
        </w:numPr>
        <w:spacing w:line="360" w:lineRule="auto"/>
        <w:jc w:val="both"/>
        <w:rPr>
          <w:rFonts w:ascii="Arial" w:hAnsi="Arial" w:cs="Arial"/>
        </w:rPr>
      </w:pPr>
      <w:r>
        <w:rPr>
          <w:rFonts w:ascii="Arial" w:hAnsi="Arial" w:cs="Arial"/>
        </w:rPr>
        <w:t xml:space="preserve">XF </w:t>
      </w:r>
      <w:proofErr w:type="spellStart"/>
      <w:r>
        <w:rPr>
          <w:rFonts w:ascii="Arial" w:hAnsi="Arial" w:cs="Arial"/>
        </w:rPr>
        <w:t>Sportbrake</w:t>
      </w:r>
      <w:proofErr w:type="spellEnd"/>
      <w:r>
        <w:rPr>
          <w:rFonts w:ascii="Arial" w:hAnsi="Arial" w:cs="Arial"/>
        </w:rPr>
        <w:t xml:space="preserve"> Portfolio</w:t>
      </w:r>
    </w:p>
    <w:p w:rsidR="00C56E66" w:rsidRDefault="00C56E66" w:rsidP="00C56E89">
      <w:pPr>
        <w:pStyle w:val="Paragrafoelenco"/>
        <w:numPr>
          <w:ilvl w:val="0"/>
          <w:numId w:val="2"/>
        </w:numPr>
        <w:spacing w:line="360" w:lineRule="auto"/>
        <w:jc w:val="both"/>
        <w:rPr>
          <w:rFonts w:ascii="Arial" w:hAnsi="Arial" w:cs="Arial"/>
        </w:rPr>
      </w:pPr>
      <w:r>
        <w:rPr>
          <w:rFonts w:ascii="Arial" w:hAnsi="Arial" w:cs="Arial"/>
        </w:rPr>
        <w:t xml:space="preserve">XF </w:t>
      </w:r>
      <w:proofErr w:type="spellStart"/>
      <w:r>
        <w:rPr>
          <w:rFonts w:ascii="Arial" w:hAnsi="Arial" w:cs="Arial"/>
        </w:rPr>
        <w:t>Sportbrake</w:t>
      </w:r>
      <w:proofErr w:type="spellEnd"/>
      <w:r>
        <w:rPr>
          <w:rFonts w:ascii="Arial" w:hAnsi="Arial" w:cs="Arial"/>
        </w:rPr>
        <w:t xml:space="preserve"> R-Sport</w:t>
      </w:r>
    </w:p>
    <w:p w:rsidR="00C56E66" w:rsidRDefault="00C56E66" w:rsidP="00C56E89">
      <w:pPr>
        <w:pStyle w:val="Paragrafoelenco"/>
        <w:numPr>
          <w:ilvl w:val="0"/>
          <w:numId w:val="2"/>
        </w:numPr>
        <w:spacing w:line="360" w:lineRule="auto"/>
        <w:jc w:val="both"/>
        <w:rPr>
          <w:rFonts w:ascii="Arial" w:hAnsi="Arial" w:cs="Arial"/>
        </w:rPr>
      </w:pPr>
      <w:r>
        <w:rPr>
          <w:rFonts w:ascii="Arial" w:hAnsi="Arial" w:cs="Arial"/>
        </w:rPr>
        <w:t xml:space="preserve">XF </w:t>
      </w:r>
      <w:proofErr w:type="spellStart"/>
      <w:r>
        <w:rPr>
          <w:rFonts w:ascii="Arial" w:hAnsi="Arial" w:cs="Arial"/>
        </w:rPr>
        <w:t>Sportbrake</w:t>
      </w:r>
      <w:proofErr w:type="spellEnd"/>
      <w:r>
        <w:rPr>
          <w:rFonts w:ascii="Arial" w:hAnsi="Arial" w:cs="Arial"/>
        </w:rPr>
        <w:t xml:space="preserve"> S</w:t>
      </w:r>
    </w:p>
    <w:p w:rsidR="00BF5146" w:rsidRDefault="00BF5146" w:rsidP="00C56E89">
      <w:pPr>
        <w:spacing w:line="360" w:lineRule="auto"/>
        <w:jc w:val="both"/>
        <w:rPr>
          <w:rFonts w:ascii="Arial" w:hAnsi="Arial" w:cs="Arial"/>
          <w:lang w:val="it-IT"/>
        </w:rPr>
      </w:pPr>
    </w:p>
    <w:p w:rsidR="00BF5146" w:rsidRDefault="00BF5146" w:rsidP="00C56E89">
      <w:pPr>
        <w:spacing w:line="360" w:lineRule="auto"/>
        <w:jc w:val="both"/>
        <w:rPr>
          <w:rFonts w:ascii="Arial" w:hAnsi="Arial" w:cs="Arial"/>
          <w:lang w:val="it-IT"/>
        </w:rPr>
      </w:pPr>
    </w:p>
    <w:p w:rsidR="00BF5146" w:rsidRDefault="00BF5146" w:rsidP="00C56E89">
      <w:pPr>
        <w:spacing w:line="360" w:lineRule="auto"/>
        <w:jc w:val="both"/>
        <w:rPr>
          <w:rFonts w:ascii="Arial" w:hAnsi="Arial" w:cs="Arial"/>
          <w:lang w:val="it-IT"/>
        </w:rPr>
      </w:pPr>
    </w:p>
    <w:p w:rsidR="00BF5146" w:rsidRDefault="00BF5146" w:rsidP="00C56E89">
      <w:pPr>
        <w:spacing w:line="360" w:lineRule="auto"/>
        <w:jc w:val="both"/>
        <w:rPr>
          <w:rFonts w:ascii="Arial" w:hAnsi="Arial" w:cs="Arial"/>
          <w:lang w:val="it-IT"/>
        </w:rPr>
      </w:pPr>
    </w:p>
    <w:p w:rsidR="00CC3574" w:rsidRDefault="00CC3574" w:rsidP="00C56E89">
      <w:pPr>
        <w:spacing w:line="360" w:lineRule="auto"/>
        <w:jc w:val="both"/>
        <w:rPr>
          <w:rFonts w:ascii="Arial" w:hAnsi="Arial" w:cs="Arial"/>
          <w:lang w:val="it-IT"/>
        </w:rPr>
      </w:pPr>
    </w:p>
    <w:p w:rsidR="00BF5146" w:rsidRDefault="00BF5146" w:rsidP="00C56E89">
      <w:pPr>
        <w:spacing w:line="360" w:lineRule="auto"/>
        <w:jc w:val="both"/>
        <w:rPr>
          <w:rFonts w:ascii="Arial" w:hAnsi="Arial" w:cs="Arial"/>
          <w:lang w:val="it-IT"/>
        </w:rPr>
      </w:pPr>
      <w:r>
        <w:rPr>
          <w:rFonts w:ascii="Arial" w:hAnsi="Arial" w:cs="Arial"/>
          <w:lang w:val="it-IT"/>
        </w:rPr>
        <w:t>Le motorizzazioni</w:t>
      </w:r>
      <w:r w:rsidR="00B95077">
        <w:rPr>
          <w:rFonts w:ascii="Arial" w:hAnsi="Arial" w:cs="Arial"/>
          <w:lang w:val="it-IT"/>
        </w:rPr>
        <w:t>:</w:t>
      </w:r>
    </w:p>
    <w:p w:rsidR="00C56E66" w:rsidRPr="00570F25" w:rsidRDefault="00BF5146" w:rsidP="00C56E89">
      <w:pPr>
        <w:spacing w:line="360" w:lineRule="auto"/>
        <w:jc w:val="both"/>
        <w:rPr>
          <w:rFonts w:ascii="Arial" w:hAnsi="Arial" w:cs="Arial"/>
          <w:lang w:val="it-IT"/>
        </w:rPr>
      </w:pPr>
      <w:r>
        <w:rPr>
          <w:rFonts w:ascii="Arial" w:hAnsi="Arial" w:cs="Arial"/>
          <w:lang w:val="it-IT"/>
        </w:rPr>
        <w:t>Diesel</w:t>
      </w:r>
      <w:r w:rsidR="00B95077">
        <w:rPr>
          <w:rFonts w:ascii="Arial" w:hAnsi="Arial" w:cs="Arial"/>
          <w:lang w:val="it-IT"/>
        </w:rPr>
        <w:t xml:space="preserve"> </w:t>
      </w:r>
    </w:p>
    <w:p w:rsidR="00C56E66" w:rsidRDefault="00BF5146" w:rsidP="00C56E89">
      <w:pPr>
        <w:pStyle w:val="Paragrafoelenco"/>
        <w:numPr>
          <w:ilvl w:val="0"/>
          <w:numId w:val="3"/>
        </w:numPr>
        <w:spacing w:line="360" w:lineRule="auto"/>
        <w:jc w:val="both"/>
        <w:rPr>
          <w:rFonts w:ascii="Arial" w:hAnsi="Arial" w:cs="Arial"/>
          <w:lang w:val="it-IT"/>
        </w:rPr>
      </w:pPr>
      <w:r>
        <w:rPr>
          <w:rFonts w:ascii="Arial" w:hAnsi="Arial" w:cs="Arial"/>
          <w:lang w:val="it-IT"/>
        </w:rPr>
        <w:t>163</w:t>
      </w:r>
      <w:r w:rsidR="00B07BC1">
        <w:rPr>
          <w:rFonts w:ascii="Arial" w:hAnsi="Arial" w:cs="Arial"/>
          <w:lang w:val="it-IT"/>
        </w:rPr>
        <w:t xml:space="preserve"> CV – 2,</w:t>
      </w:r>
      <w:r w:rsidR="00C56E66" w:rsidRPr="00C56E66">
        <w:rPr>
          <w:rFonts w:ascii="Arial" w:hAnsi="Arial" w:cs="Arial"/>
          <w:lang w:val="it-IT"/>
        </w:rPr>
        <w:t xml:space="preserve">0 litri </w:t>
      </w:r>
      <w:r w:rsidR="00A23C2E">
        <w:rPr>
          <w:rFonts w:ascii="Arial" w:hAnsi="Arial" w:cs="Arial"/>
          <w:lang w:val="it-IT"/>
        </w:rPr>
        <w:t xml:space="preserve">manuale e </w:t>
      </w:r>
      <w:r w:rsidR="00C56E66" w:rsidRPr="00C56E66">
        <w:rPr>
          <w:rFonts w:ascii="Arial" w:hAnsi="Arial" w:cs="Arial"/>
          <w:lang w:val="it-IT"/>
        </w:rPr>
        <w:t xml:space="preserve">automatico; </w:t>
      </w:r>
      <w:r w:rsidR="00B07BC1">
        <w:rPr>
          <w:rFonts w:ascii="Arial" w:hAnsi="Arial" w:cs="Arial"/>
          <w:lang w:val="it-IT"/>
        </w:rPr>
        <w:t>t</w:t>
      </w:r>
      <w:r w:rsidR="00C56E66" w:rsidRPr="00C56E66">
        <w:rPr>
          <w:rFonts w:ascii="Arial" w:hAnsi="Arial" w:cs="Arial"/>
          <w:lang w:val="it-IT"/>
        </w:rPr>
        <w:t xml:space="preserve">razione posteriore </w:t>
      </w:r>
    </w:p>
    <w:p w:rsidR="00BF5146" w:rsidRPr="00BF5146" w:rsidRDefault="00BF5146" w:rsidP="00BF5146">
      <w:pPr>
        <w:pStyle w:val="Paragrafoelenco"/>
        <w:numPr>
          <w:ilvl w:val="0"/>
          <w:numId w:val="3"/>
        </w:numPr>
        <w:spacing w:line="360" w:lineRule="auto"/>
        <w:jc w:val="both"/>
        <w:rPr>
          <w:rFonts w:ascii="Arial" w:hAnsi="Arial" w:cs="Arial"/>
          <w:lang w:val="it-IT"/>
        </w:rPr>
      </w:pPr>
      <w:r>
        <w:rPr>
          <w:rFonts w:ascii="Arial" w:hAnsi="Arial" w:cs="Arial"/>
          <w:lang w:val="it-IT"/>
        </w:rPr>
        <w:t>180 CV – 2,</w:t>
      </w:r>
      <w:r w:rsidRPr="00C56E66">
        <w:rPr>
          <w:rFonts w:ascii="Arial" w:hAnsi="Arial" w:cs="Arial"/>
          <w:lang w:val="it-IT"/>
        </w:rPr>
        <w:t xml:space="preserve">0 litri automatico; </w:t>
      </w:r>
      <w:r>
        <w:rPr>
          <w:rFonts w:ascii="Arial" w:hAnsi="Arial" w:cs="Arial"/>
          <w:lang w:val="it-IT"/>
        </w:rPr>
        <w:t>t</w:t>
      </w:r>
      <w:r w:rsidRPr="00C56E66">
        <w:rPr>
          <w:rFonts w:ascii="Arial" w:hAnsi="Arial" w:cs="Arial"/>
          <w:lang w:val="it-IT"/>
        </w:rPr>
        <w:t>razione posteriore e AWD</w:t>
      </w:r>
    </w:p>
    <w:p w:rsidR="00C56E66" w:rsidRDefault="00C56E66" w:rsidP="00C56E89">
      <w:pPr>
        <w:pStyle w:val="Paragrafoelenco"/>
        <w:numPr>
          <w:ilvl w:val="0"/>
          <w:numId w:val="3"/>
        </w:numPr>
        <w:spacing w:line="360" w:lineRule="auto"/>
        <w:jc w:val="both"/>
        <w:rPr>
          <w:rFonts w:ascii="Arial" w:hAnsi="Arial" w:cs="Arial"/>
        </w:rPr>
      </w:pPr>
      <w:r>
        <w:rPr>
          <w:rFonts w:ascii="Arial" w:hAnsi="Arial" w:cs="Arial"/>
        </w:rPr>
        <w:t xml:space="preserve">240 CV </w:t>
      </w:r>
      <w:r w:rsidR="002763F6">
        <w:rPr>
          <w:rFonts w:ascii="Arial" w:hAnsi="Arial" w:cs="Arial"/>
        </w:rPr>
        <w:t>-  2,</w:t>
      </w:r>
      <w:r>
        <w:rPr>
          <w:rFonts w:ascii="Arial" w:hAnsi="Arial" w:cs="Arial"/>
        </w:rPr>
        <w:t xml:space="preserve">0 </w:t>
      </w:r>
      <w:proofErr w:type="spellStart"/>
      <w:r>
        <w:rPr>
          <w:rFonts w:ascii="Arial" w:hAnsi="Arial" w:cs="Arial"/>
        </w:rPr>
        <w:t>litri</w:t>
      </w:r>
      <w:proofErr w:type="spellEnd"/>
      <w:r>
        <w:rPr>
          <w:rFonts w:ascii="Arial" w:hAnsi="Arial" w:cs="Arial"/>
        </w:rPr>
        <w:t xml:space="preserve"> </w:t>
      </w:r>
      <w:proofErr w:type="spellStart"/>
      <w:r>
        <w:rPr>
          <w:rFonts w:ascii="Arial" w:hAnsi="Arial" w:cs="Arial"/>
        </w:rPr>
        <w:t>automatico</w:t>
      </w:r>
      <w:proofErr w:type="spellEnd"/>
      <w:r>
        <w:rPr>
          <w:rFonts w:ascii="Arial" w:hAnsi="Arial" w:cs="Arial"/>
        </w:rPr>
        <w:t>; AWD</w:t>
      </w:r>
    </w:p>
    <w:p w:rsidR="00A23C2E" w:rsidRDefault="00A23C2E" w:rsidP="00A23C2E">
      <w:pPr>
        <w:pStyle w:val="Paragrafoelenco"/>
        <w:numPr>
          <w:ilvl w:val="0"/>
          <w:numId w:val="3"/>
        </w:numPr>
        <w:spacing w:line="360" w:lineRule="auto"/>
        <w:jc w:val="both"/>
        <w:rPr>
          <w:rFonts w:ascii="Arial" w:hAnsi="Arial" w:cs="Arial"/>
          <w:lang w:val="it-IT"/>
        </w:rPr>
      </w:pPr>
      <w:r w:rsidRPr="00A23C2E">
        <w:rPr>
          <w:rFonts w:ascii="Arial" w:hAnsi="Arial" w:cs="Arial"/>
          <w:lang w:val="it-IT"/>
        </w:rPr>
        <w:t>300 CV -  3,0 litri V6 automatico; trazione posteriore</w:t>
      </w:r>
    </w:p>
    <w:p w:rsidR="00E855F5" w:rsidRDefault="00E855F5" w:rsidP="00E855F5">
      <w:pPr>
        <w:spacing w:line="360" w:lineRule="auto"/>
        <w:jc w:val="both"/>
        <w:rPr>
          <w:rFonts w:ascii="Arial" w:hAnsi="Arial" w:cs="Arial"/>
          <w:lang w:val="it-IT"/>
        </w:rPr>
      </w:pPr>
      <w:r>
        <w:rPr>
          <w:rFonts w:ascii="Arial" w:hAnsi="Arial" w:cs="Arial"/>
          <w:lang w:val="it-IT"/>
        </w:rPr>
        <w:t>Benzina</w:t>
      </w:r>
    </w:p>
    <w:p w:rsidR="00E855F5" w:rsidRPr="00E855F5" w:rsidRDefault="00E855F5" w:rsidP="00E855F5">
      <w:pPr>
        <w:pStyle w:val="Paragrafoelenco"/>
        <w:numPr>
          <w:ilvl w:val="0"/>
          <w:numId w:val="3"/>
        </w:numPr>
        <w:spacing w:line="360" w:lineRule="auto"/>
        <w:jc w:val="both"/>
        <w:rPr>
          <w:rFonts w:ascii="Arial" w:hAnsi="Arial" w:cs="Arial"/>
          <w:lang w:val="it-IT"/>
        </w:rPr>
      </w:pPr>
      <w:r w:rsidRPr="00E855F5">
        <w:rPr>
          <w:rFonts w:ascii="Arial" w:hAnsi="Arial" w:cs="Arial"/>
          <w:lang w:val="it-IT"/>
        </w:rPr>
        <w:t xml:space="preserve">250 CV -  2,0 litri automatico; trazione posteriore e </w:t>
      </w:r>
      <w:r w:rsidR="00F3183E">
        <w:rPr>
          <w:rFonts w:ascii="Arial" w:hAnsi="Arial" w:cs="Arial"/>
          <w:vertAlign w:val="superscript"/>
          <w:lang w:val="it-IT"/>
        </w:rPr>
        <w:t>*</w:t>
      </w:r>
      <w:r w:rsidRPr="00E855F5">
        <w:rPr>
          <w:rFonts w:ascii="Arial" w:hAnsi="Arial" w:cs="Arial"/>
          <w:lang w:val="it-IT"/>
        </w:rPr>
        <w:t>AWD</w:t>
      </w:r>
    </w:p>
    <w:p w:rsidR="00F5627F" w:rsidRDefault="00F3183E" w:rsidP="00F5627F">
      <w:pPr>
        <w:pStyle w:val="Paragrafoelenco"/>
        <w:numPr>
          <w:ilvl w:val="0"/>
          <w:numId w:val="3"/>
        </w:numPr>
        <w:spacing w:line="360" w:lineRule="auto"/>
        <w:jc w:val="both"/>
        <w:rPr>
          <w:rFonts w:ascii="Arial" w:hAnsi="Arial" w:cs="Arial"/>
          <w:lang w:val="it-IT"/>
        </w:rPr>
      </w:pPr>
      <w:r w:rsidRPr="00767414">
        <w:rPr>
          <w:rFonts w:ascii="Arial" w:hAnsi="Arial" w:cs="Arial"/>
          <w:lang w:val="it-IT"/>
        </w:rPr>
        <w:t>**380</w:t>
      </w:r>
      <w:r w:rsidR="00E855F5" w:rsidRPr="00767414">
        <w:rPr>
          <w:rFonts w:ascii="Arial" w:hAnsi="Arial" w:cs="Arial"/>
          <w:lang w:val="it-IT"/>
        </w:rPr>
        <w:t xml:space="preserve"> CV -  3,0 litri V6</w:t>
      </w:r>
      <w:r w:rsidRPr="00767414">
        <w:rPr>
          <w:rFonts w:ascii="Arial" w:hAnsi="Arial" w:cs="Arial"/>
          <w:lang w:val="it-IT"/>
        </w:rPr>
        <w:t xml:space="preserve"> automatico; trazione integrale</w:t>
      </w:r>
    </w:p>
    <w:p w:rsidR="00F5627F" w:rsidRPr="00F5627F" w:rsidRDefault="00F5627F" w:rsidP="00F5627F">
      <w:pPr>
        <w:pStyle w:val="Paragrafoelenco"/>
        <w:spacing w:line="360" w:lineRule="auto"/>
        <w:jc w:val="both"/>
        <w:rPr>
          <w:rFonts w:ascii="Arial" w:hAnsi="Arial" w:cs="Arial"/>
          <w:lang w:val="it-IT"/>
        </w:rPr>
      </w:pPr>
    </w:p>
    <w:p w:rsidR="00F3183E" w:rsidRPr="00C643D1" w:rsidRDefault="00F3183E" w:rsidP="00F3183E">
      <w:pPr>
        <w:pStyle w:val="Paragrafoelenco"/>
        <w:spacing w:line="360" w:lineRule="auto"/>
        <w:jc w:val="both"/>
        <w:rPr>
          <w:rFonts w:ascii="Arial" w:hAnsi="Arial" w:cs="Arial"/>
          <w:i/>
          <w:sz w:val="16"/>
          <w:lang w:val="it-IT"/>
        </w:rPr>
      </w:pPr>
      <w:r w:rsidRPr="00C643D1">
        <w:rPr>
          <w:rFonts w:ascii="Arial" w:hAnsi="Arial" w:cs="Arial"/>
          <w:i/>
          <w:sz w:val="16"/>
          <w:lang w:val="it-IT"/>
        </w:rPr>
        <w:t>*Disponibile solamente in Cina</w:t>
      </w:r>
    </w:p>
    <w:p w:rsidR="00702648" w:rsidRPr="00C643D1" w:rsidRDefault="00767414" w:rsidP="00F3183E">
      <w:pPr>
        <w:pStyle w:val="Paragrafoelenco"/>
        <w:spacing w:line="360" w:lineRule="auto"/>
        <w:jc w:val="both"/>
        <w:rPr>
          <w:rFonts w:ascii="Arial" w:hAnsi="Arial" w:cs="Arial"/>
          <w:i/>
          <w:sz w:val="16"/>
          <w:lang w:val="it-IT"/>
        </w:rPr>
      </w:pPr>
      <w:r w:rsidRPr="00C643D1">
        <w:rPr>
          <w:rFonts w:ascii="Arial" w:hAnsi="Arial" w:cs="Arial"/>
          <w:i/>
          <w:sz w:val="16"/>
          <w:lang w:val="it-IT"/>
        </w:rPr>
        <w:t>** N</w:t>
      </w:r>
      <w:r w:rsidR="00702648" w:rsidRPr="00C643D1">
        <w:rPr>
          <w:rFonts w:ascii="Arial" w:hAnsi="Arial" w:cs="Arial"/>
          <w:i/>
          <w:sz w:val="16"/>
          <w:lang w:val="it-IT"/>
        </w:rPr>
        <w:t xml:space="preserve">on disponibile nel </w:t>
      </w:r>
      <w:r w:rsidR="00F07BDC">
        <w:rPr>
          <w:rFonts w:ascii="Arial" w:hAnsi="Arial" w:cs="Arial"/>
          <w:i/>
          <w:sz w:val="16"/>
          <w:lang w:val="it-IT"/>
        </w:rPr>
        <w:t>Regno Unito e nella Comunità Europea</w:t>
      </w:r>
    </w:p>
    <w:p w:rsidR="009555BF" w:rsidRPr="00FA131B" w:rsidRDefault="009555BF" w:rsidP="00B95077">
      <w:pPr>
        <w:spacing w:line="360" w:lineRule="auto"/>
        <w:jc w:val="both"/>
        <w:rPr>
          <w:rFonts w:ascii="Arial" w:hAnsi="Arial" w:cs="Arial"/>
          <w:color w:val="FF0000"/>
          <w:vertAlign w:val="superscript"/>
          <w:lang w:val="it-IT"/>
        </w:rPr>
      </w:pPr>
    </w:p>
    <w:p w:rsidR="00C56E66" w:rsidRDefault="00C56E66" w:rsidP="00C56E89">
      <w:pPr>
        <w:spacing w:line="360" w:lineRule="auto"/>
        <w:jc w:val="both"/>
        <w:rPr>
          <w:rFonts w:ascii="Arial" w:hAnsi="Arial" w:cs="Arial"/>
          <w:lang w:val="it-IT"/>
        </w:rPr>
      </w:pPr>
      <w:r w:rsidRPr="00C56E66">
        <w:rPr>
          <w:rFonts w:ascii="Arial" w:hAnsi="Arial" w:cs="Arial"/>
          <w:lang w:val="it-IT"/>
        </w:rPr>
        <w:t xml:space="preserve">La nuova XF </w:t>
      </w:r>
      <w:proofErr w:type="spellStart"/>
      <w:r w:rsidRPr="00C56E66">
        <w:rPr>
          <w:rFonts w:ascii="Arial" w:hAnsi="Arial" w:cs="Arial"/>
          <w:lang w:val="it-IT"/>
        </w:rPr>
        <w:t>Sportbrake</w:t>
      </w:r>
      <w:proofErr w:type="spellEnd"/>
      <w:r w:rsidRPr="00C56E66">
        <w:rPr>
          <w:rFonts w:ascii="Arial" w:hAnsi="Arial" w:cs="Arial"/>
          <w:lang w:val="it-IT"/>
        </w:rPr>
        <w:t xml:space="preserve"> </w:t>
      </w:r>
      <w:r w:rsidR="009555BF">
        <w:rPr>
          <w:rFonts w:ascii="Arial" w:hAnsi="Arial" w:cs="Arial"/>
          <w:lang w:val="it-IT"/>
        </w:rPr>
        <w:t xml:space="preserve">viene costruita </w:t>
      </w:r>
      <w:r w:rsidRPr="00C56E66">
        <w:rPr>
          <w:rFonts w:ascii="Arial" w:hAnsi="Arial" w:cs="Arial"/>
          <w:lang w:val="it-IT"/>
        </w:rPr>
        <w:t xml:space="preserve">nello stabilimento Jaguar Land Rover di </w:t>
      </w:r>
      <w:proofErr w:type="spellStart"/>
      <w:r w:rsidRPr="00C56E66">
        <w:rPr>
          <w:rFonts w:ascii="Arial" w:hAnsi="Arial" w:cs="Arial"/>
          <w:lang w:val="it-IT"/>
        </w:rPr>
        <w:t>Castle</w:t>
      </w:r>
      <w:proofErr w:type="spellEnd"/>
      <w:r w:rsidRPr="00C56E66">
        <w:rPr>
          <w:rFonts w:ascii="Arial" w:hAnsi="Arial" w:cs="Arial"/>
          <w:lang w:val="it-IT"/>
        </w:rPr>
        <w:t xml:space="preserve"> </w:t>
      </w:r>
      <w:proofErr w:type="spellStart"/>
      <w:r w:rsidRPr="00C56E66">
        <w:rPr>
          <w:rFonts w:ascii="Arial" w:hAnsi="Arial" w:cs="Arial"/>
          <w:lang w:val="it-IT"/>
        </w:rPr>
        <w:t>Bromwich</w:t>
      </w:r>
      <w:proofErr w:type="spellEnd"/>
      <w:r w:rsidRPr="00C56E66">
        <w:rPr>
          <w:rFonts w:ascii="Arial" w:hAnsi="Arial" w:cs="Arial"/>
          <w:lang w:val="it-IT"/>
        </w:rPr>
        <w:t>.</w:t>
      </w:r>
    </w:p>
    <w:p w:rsidR="00DF49E0" w:rsidRPr="00B6131A" w:rsidRDefault="00DF49E0" w:rsidP="00C56E89">
      <w:pPr>
        <w:spacing w:line="360" w:lineRule="auto"/>
        <w:jc w:val="both"/>
        <w:rPr>
          <w:rFonts w:ascii="Arial" w:hAnsi="Arial" w:cs="Arial"/>
          <w:b/>
          <w:i/>
          <w:lang w:val="it-IT"/>
        </w:rPr>
      </w:pPr>
      <w:r w:rsidRPr="00B6131A">
        <w:rPr>
          <w:rFonts w:ascii="Arial" w:hAnsi="Arial" w:cs="Arial"/>
          <w:b/>
          <w:i/>
          <w:lang w:val="it-IT"/>
        </w:rPr>
        <w:t>Al momento del lancio</w:t>
      </w:r>
      <w:r w:rsidR="00B6131A" w:rsidRPr="00B6131A">
        <w:rPr>
          <w:rFonts w:ascii="Arial" w:hAnsi="Arial" w:cs="Arial"/>
          <w:b/>
          <w:i/>
          <w:lang w:val="it-IT"/>
        </w:rPr>
        <w:t xml:space="preserve"> nel mercato italiano saranno commercializzate solamente le versioni abbinate alla trazione integrale AWD</w:t>
      </w:r>
    </w:p>
    <w:p w:rsidR="00C56E66" w:rsidRPr="00C56E66" w:rsidRDefault="00C56E66" w:rsidP="00C56E89">
      <w:pPr>
        <w:tabs>
          <w:tab w:val="left" w:pos="4820"/>
        </w:tabs>
        <w:spacing w:line="360" w:lineRule="auto"/>
        <w:jc w:val="both"/>
        <w:rPr>
          <w:lang w:val="it-IT"/>
        </w:rPr>
      </w:pP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b/>
          <w:lang w:val="it-IT"/>
        </w:rPr>
        <w:t>DESIGN</w:t>
      </w: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 xml:space="preserve">Linee eleganti e proporzioni perfette rendono la Jaguar XF </w:t>
      </w:r>
      <w:proofErr w:type="spellStart"/>
      <w:r w:rsidRPr="00436EA8">
        <w:rPr>
          <w:rFonts w:ascii="Arial" w:hAnsi="Arial" w:cs="Arial"/>
          <w:b/>
          <w:lang w:val="it-IT"/>
        </w:rPr>
        <w:t>Sportbrake</w:t>
      </w:r>
      <w:proofErr w:type="spellEnd"/>
      <w:r w:rsidRPr="00436EA8">
        <w:rPr>
          <w:rFonts w:ascii="Arial" w:hAnsi="Arial" w:cs="Arial"/>
          <w:b/>
          <w:lang w:val="it-IT"/>
        </w:rPr>
        <w:t xml:space="preserve"> una delle station wagon del segmento premium più ambite al mondo.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Sviluppata come progressione della berlina sportiva XF in alluminio, la nuova </w:t>
      </w:r>
      <w:proofErr w:type="spellStart"/>
      <w:r w:rsidRPr="00436EA8">
        <w:rPr>
          <w:rFonts w:ascii="Arial" w:hAnsi="Arial" w:cs="Arial"/>
          <w:lang w:val="it-IT"/>
        </w:rPr>
        <w:t>Sportbrake</w:t>
      </w:r>
      <w:proofErr w:type="spellEnd"/>
      <w:r w:rsidRPr="00436EA8">
        <w:rPr>
          <w:rFonts w:ascii="Arial" w:hAnsi="Arial" w:cs="Arial"/>
          <w:lang w:val="it-IT"/>
        </w:rPr>
        <w:t xml:space="preserve"> offre un maggiore spazio interno e una maggiore capacità di carico.</w:t>
      </w:r>
    </w:p>
    <w:p w:rsidR="00CE743F" w:rsidRDefault="00436EA8" w:rsidP="00436EA8">
      <w:pPr>
        <w:spacing w:line="360" w:lineRule="auto"/>
        <w:jc w:val="both"/>
        <w:rPr>
          <w:rFonts w:ascii="Arial" w:hAnsi="Arial" w:cs="Arial"/>
          <w:i/>
          <w:lang w:val="it-IT"/>
        </w:rPr>
      </w:pPr>
      <w:proofErr w:type="gramStart"/>
      <w:r w:rsidRPr="00436EA8">
        <w:rPr>
          <w:rFonts w:ascii="Arial" w:hAnsi="Arial" w:cs="Arial"/>
          <w:i/>
          <w:lang w:val="it-IT"/>
        </w:rPr>
        <w:t xml:space="preserve">"Come con la berlina XF, ogni linea della </w:t>
      </w:r>
      <w:proofErr w:type="spellStart"/>
      <w:r w:rsidRPr="00436EA8">
        <w:rPr>
          <w:rFonts w:ascii="Arial" w:hAnsi="Arial" w:cs="Arial"/>
          <w:i/>
          <w:lang w:val="it-IT"/>
        </w:rPr>
        <w:t>Sportbrake</w:t>
      </w:r>
      <w:proofErr w:type="spellEnd"/>
      <w:r w:rsidRPr="00436EA8">
        <w:rPr>
          <w:rFonts w:ascii="Arial" w:hAnsi="Arial" w:cs="Arial"/>
          <w:i/>
          <w:lang w:val="it-IT"/>
        </w:rPr>
        <w:t xml:space="preserve"> ha un ruolo fondamentale nella creazione di una silhouette pulita e sportiva</w:t>
      </w:r>
      <w:proofErr w:type="gramEnd"/>
      <w:r w:rsidRPr="00436EA8">
        <w:rPr>
          <w:rFonts w:ascii="Arial" w:hAnsi="Arial" w:cs="Arial"/>
          <w:i/>
          <w:lang w:val="it-IT"/>
        </w:rPr>
        <w:t xml:space="preserve">. Questo dona alla vettura un senso di velocità e un look dinamico. </w:t>
      </w:r>
      <w:proofErr w:type="gramStart"/>
      <w:r w:rsidRPr="00436EA8">
        <w:rPr>
          <w:rFonts w:ascii="Arial" w:hAnsi="Arial" w:cs="Arial"/>
          <w:i/>
          <w:lang w:val="it-IT"/>
        </w:rPr>
        <w:t>Di conseguenza, credo che abbia un aspetto sportivo come la berlina</w:t>
      </w:r>
      <w:r w:rsidR="00E00D72">
        <w:rPr>
          <w:rFonts w:ascii="Arial" w:hAnsi="Arial" w:cs="Arial"/>
          <w:i/>
          <w:lang w:val="it-IT"/>
        </w:rPr>
        <w:t>”.</w:t>
      </w:r>
      <w:proofErr w:type="gramEnd"/>
    </w:p>
    <w:p w:rsidR="00436EA8" w:rsidRPr="00C501D5" w:rsidRDefault="00436EA8" w:rsidP="00436EA8">
      <w:pPr>
        <w:spacing w:line="360" w:lineRule="auto"/>
        <w:jc w:val="both"/>
        <w:rPr>
          <w:rFonts w:ascii="Arial" w:hAnsi="Arial" w:cs="Arial"/>
          <w:b/>
        </w:rPr>
      </w:pPr>
      <w:r w:rsidRPr="00C501D5">
        <w:rPr>
          <w:rFonts w:ascii="Arial" w:hAnsi="Arial" w:cs="Arial"/>
          <w:b/>
        </w:rPr>
        <w:t xml:space="preserve">Ian </w:t>
      </w:r>
      <w:proofErr w:type="spellStart"/>
      <w:r w:rsidRPr="00C501D5">
        <w:rPr>
          <w:rFonts w:ascii="Arial" w:hAnsi="Arial" w:cs="Arial"/>
          <w:b/>
        </w:rPr>
        <w:t>Callum</w:t>
      </w:r>
      <w:proofErr w:type="spellEnd"/>
      <w:r w:rsidRPr="00C501D5">
        <w:rPr>
          <w:rFonts w:ascii="Arial" w:hAnsi="Arial" w:cs="Arial"/>
          <w:b/>
        </w:rPr>
        <w:t>, Jaguar Director of Design</w:t>
      </w:r>
    </w:p>
    <w:p w:rsidR="00436EA8" w:rsidRPr="00C501D5" w:rsidRDefault="00436EA8" w:rsidP="00436EA8">
      <w:pPr>
        <w:spacing w:line="360" w:lineRule="auto"/>
        <w:jc w:val="both"/>
        <w:rPr>
          <w:rFonts w:ascii="Arial" w:hAnsi="Arial" w:cs="Arial"/>
          <w:b/>
          <w:color w:val="222222"/>
        </w:rPr>
      </w:pPr>
    </w:p>
    <w:p w:rsidR="00CE743F" w:rsidRDefault="00CE743F" w:rsidP="00436EA8">
      <w:pPr>
        <w:spacing w:line="360" w:lineRule="auto"/>
        <w:jc w:val="both"/>
        <w:rPr>
          <w:rFonts w:ascii="Arial" w:hAnsi="Arial" w:cs="Arial"/>
        </w:rPr>
      </w:pPr>
    </w:p>
    <w:p w:rsidR="00E00D72" w:rsidRPr="00C501D5" w:rsidRDefault="00E00D72" w:rsidP="00436EA8">
      <w:pPr>
        <w:spacing w:line="360" w:lineRule="auto"/>
        <w:jc w:val="both"/>
        <w:rPr>
          <w:rFonts w:ascii="Arial" w:hAnsi="Arial" w:cs="Arial"/>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XF </w:t>
      </w:r>
      <w:proofErr w:type="spellStart"/>
      <w:r w:rsidRPr="00436EA8">
        <w:rPr>
          <w:rFonts w:ascii="Arial" w:hAnsi="Arial" w:cs="Arial"/>
          <w:lang w:val="it-IT"/>
        </w:rPr>
        <w:t>Sportbrake</w:t>
      </w:r>
      <w:proofErr w:type="spellEnd"/>
      <w:r w:rsidRPr="00436EA8">
        <w:rPr>
          <w:rFonts w:ascii="Arial" w:hAnsi="Arial" w:cs="Arial"/>
          <w:lang w:val="it-IT"/>
        </w:rPr>
        <w:t xml:space="preserve"> è caratterizzata dai distintivi stilemi frontali della berlina, compresi i proiettori interamente a LED</w:t>
      </w:r>
      <w:r w:rsidR="00097CFE">
        <w:rPr>
          <w:rFonts w:ascii="Arial" w:hAnsi="Arial" w:cs="Arial"/>
          <w:lang w:val="it-IT"/>
        </w:rPr>
        <w:t xml:space="preserve">. Spostando lo sguardo </w:t>
      </w:r>
      <w:r w:rsidRPr="00436EA8">
        <w:rPr>
          <w:rFonts w:ascii="Arial" w:hAnsi="Arial" w:cs="Arial"/>
          <w:lang w:val="it-IT"/>
        </w:rPr>
        <w:t xml:space="preserve">verso la parte posteriore si notano le differenze tra le due versioni.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Di profilo, i sottili montanti del parabrezza e i correnti del tetto donano un'elegante aspetto da coupé, ottimizzando nel contempo la visibilità. Il suo marcato profilo corre dall’anteriore al posteriore tramite una linea ininterrotta e i progettisti Jaguar hanno utilizzato il volume aggiuntivo dell’abitacolo per accentuare la lunghezza, l'eleganza e la linearità del veicolo. Di conseguenza, la XF </w:t>
      </w:r>
      <w:proofErr w:type="spellStart"/>
      <w:r w:rsidRPr="00436EA8">
        <w:rPr>
          <w:rFonts w:ascii="Arial" w:hAnsi="Arial" w:cs="Arial"/>
          <w:lang w:val="it-IT"/>
        </w:rPr>
        <w:t>Sportbrake</w:t>
      </w:r>
      <w:proofErr w:type="spellEnd"/>
      <w:r w:rsidRPr="00436EA8">
        <w:rPr>
          <w:rFonts w:ascii="Arial" w:hAnsi="Arial" w:cs="Arial"/>
          <w:lang w:val="it-IT"/>
        </w:rPr>
        <w:t xml:space="preserve"> sembra più lunga rispetto alla berlina, nonostante ne condivida la lunghezza complessiva.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Grazie all'aumentata praticità, senza compromettere il fascino estetico e l'efficacia aerodinamica, i correnti del tetto a profilo ribassato sono in grado di supportare un carico massimo di 100 kg.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snella linea del tetto termina con uno spoiler posteriore splendidamente proporzionato per ottimizzare le prestazioni aerodinamiche e dare alla XF </w:t>
      </w:r>
      <w:proofErr w:type="spellStart"/>
      <w:r w:rsidRPr="00436EA8">
        <w:rPr>
          <w:rFonts w:ascii="Arial" w:hAnsi="Arial" w:cs="Arial"/>
          <w:lang w:val="it-IT"/>
        </w:rPr>
        <w:t>Sportbrake</w:t>
      </w:r>
      <w:proofErr w:type="spellEnd"/>
      <w:r w:rsidRPr="00436EA8">
        <w:rPr>
          <w:rFonts w:ascii="Arial" w:hAnsi="Arial" w:cs="Arial"/>
          <w:lang w:val="it-IT"/>
        </w:rPr>
        <w:t xml:space="preserve"> una postura dinamica e risoluta, integrando un'elegante luce di stop a LED.</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portellone monoblocco in polimero offre una grande apertura con una larghezza di carico massima di 1.061 mm e incorpora delle luci di cortesia a LED per illuminare l'area </w:t>
      </w:r>
      <w:r w:rsidR="00FF5377">
        <w:rPr>
          <w:rFonts w:ascii="Arial" w:hAnsi="Arial" w:cs="Arial"/>
          <w:lang w:val="it-IT"/>
        </w:rPr>
        <w:t xml:space="preserve">retrostante </w:t>
      </w:r>
      <w:r w:rsidRPr="00436EA8">
        <w:rPr>
          <w:rFonts w:ascii="Arial" w:hAnsi="Arial" w:cs="Arial"/>
          <w:lang w:val="it-IT"/>
        </w:rPr>
        <w:t xml:space="preserve">il veicolo quando il bagagliaio è aperto.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Nel posteriore le avvolgenti luci a LED arrivano fino al portellone e incorporano il caratteristico disegno a mezzo tondo del SUV sportivo F-PACE, a sua volta ispirato dalla sportiva F-TYPE. </w:t>
      </w:r>
      <w:r w:rsidR="004469EA">
        <w:rPr>
          <w:rFonts w:ascii="Arial" w:hAnsi="Arial" w:cs="Arial"/>
          <w:lang w:val="it-IT"/>
        </w:rPr>
        <w:t>Il design lineare della fanaleria</w:t>
      </w:r>
      <w:r w:rsidRPr="00436EA8">
        <w:rPr>
          <w:rFonts w:ascii="Arial" w:hAnsi="Arial" w:cs="Arial"/>
          <w:lang w:val="it-IT"/>
        </w:rPr>
        <w:t xml:space="preserve"> sottolinea l'ampiezza visiva della parte posteriore del veicolo e il lungo segno grafico orizzontale porta l'occhio a compiere un giro di 360 gradi intorno alla </w:t>
      </w:r>
      <w:proofErr w:type="spellStart"/>
      <w:r w:rsidRPr="00436EA8">
        <w:rPr>
          <w:rFonts w:ascii="Arial" w:hAnsi="Arial" w:cs="Arial"/>
          <w:lang w:val="it-IT"/>
        </w:rPr>
        <w:t>Sportbrake</w:t>
      </w:r>
      <w:proofErr w:type="spellEnd"/>
      <w:r w:rsidRPr="00436EA8">
        <w:rPr>
          <w:rFonts w:ascii="Arial" w:hAnsi="Arial" w:cs="Arial"/>
          <w:lang w:val="it-IT"/>
        </w:rPr>
        <w:t xml:space="preserve">, aumentando la sensazione di omogeneità ed eleganza.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Una linea cromata attraversa il veicolo in tutta la sua larghezza, collegando visivamente le luci posteriori e donando alla </w:t>
      </w:r>
      <w:proofErr w:type="spellStart"/>
      <w:r w:rsidRPr="00436EA8">
        <w:rPr>
          <w:rFonts w:ascii="Arial" w:hAnsi="Arial" w:cs="Arial"/>
          <w:lang w:val="it-IT"/>
        </w:rPr>
        <w:t>Sportbrake</w:t>
      </w:r>
      <w:proofErr w:type="spellEnd"/>
      <w:r w:rsidRPr="00436EA8">
        <w:rPr>
          <w:rFonts w:ascii="Arial" w:hAnsi="Arial" w:cs="Arial"/>
          <w:lang w:val="it-IT"/>
        </w:rPr>
        <w:t xml:space="preserve"> un aspetto raffinato. Il loro posizionamento a filo con il corpo vettura rappresenta un segno distintivo di tutti i modelli Jaguar.</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Sono disponibili due colori pastello, Bianco Fuji e Nero </w:t>
      </w:r>
      <w:proofErr w:type="spellStart"/>
      <w:r w:rsidRPr="00436EA8">
        <w:rPr>
          <w:rFonts w:ascii="Arial" w:hAnsi="Arial" w:cs="Arial"/>
          <w:lang w:val="it-IT"/>
        </w:rPr>
        <w:t>Narvik</w:t>
      </w:r>
      <w:proofErr w:type="spellEnd"/>
      <w:r w:rsidRPr="00436EA8">
        <w:rPr>
          <w:rFonts w:ascii="Arial" w:hAnsi="Arial" w:cs="Arial"/>
          <w:lang w:val="it-IT"/>
        </w:rPr>
        <w:t xml:space="preserve">, insieme a otto tonalità metallizzate: </w:t>
      </w:r>
      <w:proofErr w:type="spellStart"/>
      <w:r w:rsidRPr="00436EA8">
        <w:rPr>
          <w:rFonts w:ascii="Arial" w:hAnsi="Arial" w:cs="Arial"/>
          <w:lang w:val="it-IT"/>
        </w:rPr>
        <w:t>Yulong</w:t>
      </w:r>
      <w:proofErr w:type="spellEnd"/>
      <w:r w:rsidRPr="00436EA8">
        <w:rPr>
          <w:rFonts w:ascii="Arial" w:hAnsi="Arial" w:cs="Arial"/>
          <w:lang w:val="it-IT"/>
        </w:rPr>
        <w:t xml:space="preserve"> White, Santorini </w:t>
      </w:r>
      <w:proofErr w:type="spellStart"/>
      <w:r w:rsidRPr="00436EA8">
        <w:rPr>
          <w:rFonts w:ascii="Arial" w:hAnsi="Arial" w:cs="Arial"/>
          <w:lang w:val="it-IT"/>
        </w:rPr>
        <w:t>Black</w:t>
      </w:r>
      <w:proofErr w:type="spellEnd"/>
      <w:r w:rsidRPr="00436EA8">
        <w:rPr>
          <w:rFonts w:ascii="Arial" w:hAnsi="Arial" w:cs="Arial"/>
          <w:lang w:val="it-IT"/>
        </w:rPr>
        <w:t xml:space="preserve">, </w:t>
      </w:r>
      <w:proofErr w:type="spellStart"/>
      <w:r w:rsidRPr="00436EA8">
        <w:rPr>
          <w:rFonts w:ascii="Arial" w:hAnsi="Arial" w:cs="Arial"/>
          <w:lang w:val="it-IT"/>
        </w:rPr>
        <w:t>Indus</w:t>
      </w:r>
      <w:proofErr w:type="spellEnd"/>
      <w:r w:rsidRPr="00436EA8">
        <w:rPr>
          <w:rFonts w:ascii="Arial" w:hAnsi="Arial" w:cs="Arial"/>
          <w:lang w:val="it-IT"/>
        </w:rPr>
        <w:t xml:space="preserve"> Silver, </w:t>
      </w:r>
      <w:proofErr w:type="spellStart"/>
      <w:r w:rsidRPr="00436EA8">
        <w:rPr>
          <w:rFonts w:ascii="Arial" w:hAnsi="Arial" w:cs="Arial"/>
          <w:lang w:val="it-IT"/>
        </w:rPr>
        <w:t>Corris</w:t>
      </w:r>
      <w:proofErr w:type="spellEnd"/>
      <w:r w:rsidRPr="00436EA8">
        <w:rPr>
          <w:rFonts w:ascii="Arial" w:hAnsi="Arial" w:cs="Arial"/>
          <w:lang w:val="it-IT"/>
        </w:rPr>
        <w:t xml:space="preserve"> </w:t>
      </w:r>
      <w:proofErr w:type="spellStart"/>
      <w:r w:rsidRPr="00436EA8">
        <w:rPr>
          <w:rFonts w:ascii="Arial" w:hAnsi="Arial" w:cs="Arial"/>
          <w:lang w:val="it-IT"/>
        </w:rPr>
        <w:t>Grey</w:t>
      </w:r>
      <w:proofErr w:type="spellEnd"/>
      <w:r w:rsidRPr="00436EA8">
        <w:rPr>
          <w:rFonts w:ascii="Arial" w:hAnsi="Arial" w:cs="Arial"/>
          <w:lang w:val="it-IT"/>
        </w:rPr>
        <w:t xml:space="preserve">, </w:t>
      </w:r>
      <w:proofErr w:type="spellStart"/>
      <w:r w:rsidRPr="00436EA8">
        <w:rPr>
          <w:rFonts w:ascii="Arial" w:hAnsi="Arial" w:cs="Arial"/>
          <w:lang w:val="it-IT"/>
        </w:rPr>
        <w:t>Loire</w:t>
      </w:r>
      <w:proofErr w:type="spellEnd"/>
      <w:r w:rsidRPr="00436EA8">
        <w:rPr>
          <w:rFonts w:ascii="Arial" w:hAnsi="Arial" w:cs="Arial"/>
          <w:lang w:val="it-IT"/>
        </w:rPr>
        <w:t xml:space="preserve"> </w:t>
      </w:r>
      <w:proofErr w:type="spellStart"/>
      <w:r w:rsidRPr="00436EA8">
        <w:rPr>
          <w:rFonts w:ascii="Arial" w:hAnsi="Arial" w:cs="Arial"/>
          <w:lang w:val="it-IT"/>
        </w:rPr>
        <w:t>Blue</w:t>
      </w:r>
      <w:proofErr w:type="spellEnd"/>
      <w:r w:rsidRPr="00436EA8">
        <w:rPr>
          <w:rFonts w:ascii="Arial" w:hAnsi="Arial" w:cs="Arial"/>
          <w:lang w:val="it-IT"/>
        </w:rPr>
        <w:t xml:space="preserve">, Firenze Red, </w:t>
      </w:r>
      <w:proofErr w:type="spellStart"/>
      <w:r w:rsidRPr="00436EA8">
        <w:rPr>
          <w:rFonts w:ascii="Arial" w:hAnsi="Arial" w:cs="Arial"/>
          <w:lang w:val="it-IT"/>
        </w:rPr>
        <w:t>Rossello</w:t>
      </w:r>
      <w:proofErr w:type="spellEnd"/>
      <w:r w:rsidRPr="00436EA8">
        <w:rPr>
          <w:rFonts w:ascii="Arial" w:hAnsi="Arial" w:cs="Arial"/>
          <w:lang w:val="it-IT"/>
        </w:rPr>
        <w:t xml:space="preserve"> Red e </w:t>
      </w:r>
      <w:proofErr w:type="spellStart"/>
      <w:r w:rsidRPr="00436EA8">
        <w:rPr>
          <w:rFonts w:ascii="Arial" w:hAnsi="Arial" w:cs="Arial"/>
          <w:lang w:val="it-IT"/>
        </w:rPr>
        <w:t>Caesium</w:t>
      </w:r>
      <w:proofErr w:type="spellEnd"/>
      <w:r w:rsidRPr="00436EA8">
        <w:rPr>
          <w:rFonts w:ascii="Arial" w:hAnsi="Arial" w:cs="Arial"/>
          <w:lang w:val="it-IT"/>
        </w:rPr>
        <w:t xml:space="preserve"> </w:t>
      </w:r>
      <w:proofErr w:type="spellStart"/>
      <w:r w:rsidRPr="00436EA8">
        <w:rPr>
          <w:rFonts w:ascii="Arial" w:hAnsi="Arial" w:cs="Arial"/>
          <w:lang w:val="it-IT"/>
        </w:rPr>
        <w:t>Blue</w:t>
      </w:r>
      <w:proofErr w:type="spellEnd"/>
      <w:r w:rsidRPr="00436EA8">
        <w:rPr>
          <w:rFonts w:ascii="Arial" w:hAnsi="Arial" w:cs="Arial"/>
          <w:lang w:val="it-IT"/>
        </w:rPr>
        <w:t xml:space="preserve">. Inoltre, sono disponibili due varianti cromatiche premium, </w:t>
      </w:r>
      <w:proofErr w:type="spellStart"/>
      <w:r w:rsidRPr="00436EA8">
        <w:rPr>
          <w:rFonts w:ascii="Arial" w:hAnsi="Arial" w:cs="Arial"/>
          <w:lang w:val="it-IT"/>
        </w:rPr>
        <w:t>Carpathian</w:t>
      </w:r>
      <w:proofErr w:type="spellEnd"/>
      <w:r w:rsidRPr="00436EA8">
        <w:rPr>
          <w:rFonts w:ascii="Arial" w:hAnsi="Arial" w:cs="Arial"/>
          <w:lang w:val="it-IT"/>
        </w:rPr>
        <w:t xml:space="preserve"> </w:t>
      </w:r>
      <w:proofErr w:type="spellStart"/>
      <w:r w:rsidRPr="00436EA8">
        <w:rPr>
          <w:rFonts w:ascii="Arial" w:hAnsi="Arial" w:cs="Arial"/>
          <w:lang w:val="it-IT"/>
        </w:rPr>
        <w:t>Grey</w:t>
      </w:r>
      <w:proofErr w:type="spellEnd"/>
      <w:r w:rsidRPr="00436EA8">
        <w:rPr>
          <w:rFonts w:ascii="Arial" w:hAnsi="Arial" w:cs="Arial"/>
          <w:lang w:val="it-IT"/>
        </w:rPr>
        <w:t xml:space="preserve"> e </w:t>
      </w:r>
      <w:proofErr w:type="spellStart"/>
      <w:r w:rsidRPr="00436EA8">
        <w:rPr>
          <w:rFonts w:ascii="Arial" w:hAnsi="Arial" w:cs="Arial"/>
          <w:lang w:val="it-IT"/>
        </w:rPr>
        <w:t>Silicon</w:t>
      </w:r>
      <w:proofErr w:type="spellEnd"/>
      <w:r w:rsidRPr="00436EA8">
        <w:rPr>
          <w:rFonts w:ascii="Arial" w:hAnsi="Arial" w:cs="Arial"/>
          <w:lang w:val="it-IT"/>
        </w:rPr>
        <w:t xml:space="preserve"> Silver.  Il </w:t>
      </w:r>
      <w:proofErr w:type="spellStart"/>
      <w:r w:rsidRPr="00436EA8">
        <w:rPr>
          <w:rFonts w:ascii="Arial" w:hAnsi="Arial" w:cs="Arial"/>
          <w:lang w:val="it-IT"/>
        </w:rPr>
        <w:t>Farallon</w:t>
      </w:r>
      <w:proofErr w:type="spellEnd"/>
      <w:r w:rsidRPr="00436EA8">
        <w:rPr>
          <w:rFonts w:ascii="Arial" w:hAnsi="Arial" w:cs="Arial"/>
          <w:lang w:val="it-IT"/>
        </w:rPr>
        <w:t xml:space="preserve"> </w:t>
      </w:r>
      <w:proofErr w:type="spellStart"/>
      <w:r w:rsidRPr="00436EA8">
        <w:rPr>
          <w:rFonts w:ascii="Arial" w:hAnsi="Arial" w:cs="Arial"/>
          <w:lang w:val="it-IT"/>
        </w:rPr>
        <w:t>Black</w:t>
      </w:r>
      <w:proofErr w:type="spellEnd"/>
      <w:r w:rsidRPr="00436EA8">
        <w:rPr>
          <w:rFonts w:ascii="Arial" w:hAnsi="Arial" w:cs="Arial"/>
          <w:lang w:val="it-IT"/>
        </w:rPr>
        <w:t xml:space="preserve"> è disponibile esclusivamente sui modelli First </w:t>
      </w:r>
      <w:proofErr w:type="spellStart"/>
      <w:r w:rsidRPr="00436EA8">
        <w:rPr>
          <w:rFonts w:ascii="Arial" w:hAnsi="Arial" w:cs="Arial"/>
          <w:lang w:val="it-IT"/>
        </w:rPr>
        <w:t>Edition</w:t>
      </w:r>
      <w:proofErr w:type="spellEnd"/>
      <w:r w:rsidRPr="00436EA8">
        <w:rPr>
          <w:rFonts w:ascii="Arial" w:hAnsi="Arial" w:cs="Arial"/>
          <w:lang w:val="it-IT"/>
        </w:rPr>
        <w:t>.</w:t>
      </w:r>
    </w:p>
    <w:p w:rsidR="00B14140" w:rsidRDefault="00B14140"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design interno combina la qualità e la semplicità della berlina cui si aggiungono spazio e praticità. Il disegno dell’avvolgente strumentazione confluisce fino ai pannelli delle portiere, dando all'abitacolo una sensazione di maestria artigianale. Le tecnologie avanzate sono integrate perfettamente con alcuni elementi tradizionali come il rivestimento in pelle Windsor a grana morbida di alta qualità.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 clienti possono </w:t>
      </w:r>
      <w:proofErr w:type="gramStart"/>
      <w:r w:rsidRPr="00436EA8">
        <w:rPr>
          <w:rFonts w:ascii="Arial" w:hAnsi="Arial" w:cs="Arial"/>
          <w:lang w:val="it-IT"/>
        </w:rPr>
        <w:t>optare per</w:t>
      </w:r>
      <w:proofErr w:type="gramEnd"/>
      <w:r w:rsidRPr="00436EA8">
        <w:rPr>
          <w:rFonts w:ascii="Arial" w:hAnsi="Arial" w:cs="Arial"/>
          <w:lang w:val="it-IT"/>
        </w:rPr>
        <w:t xml:space="preserve"> un quadro strumenti TFT da 12,3 pollici a colori, un </w:t>
      </w:r>
      <w:proofErr w:type="spellStart"/>
      <w:r w:rsidRPr="00436EA8">
        <w:rPr>
          <w:rFonts w:ascii="Arial" w:hAnsi="Arial" w:cs="Arial"/>
          <w:lang w:val="it-IT"/>
        </w:rPr>
        <w:t>touchscreen</w:t>
      </w:r>
      <w:proofErr w:type="spellEnd"/>
      <w:r w:rsidRPr="00436EA8">
        <w:rPr>
          <w:rFonts w:ascii="Arial" w:hAnsi="Arial" w:cs="Arial"/>
          <w:lang w:val="it-IT"/>
        </w:rPr>
        <w:t xml:space="preserve"> centrale da 10 pollici, un'illuminazione ambientale configurabile in 10 </w:t>
      </w:r>
      <w:r w:rsidR="00752A32">
        <w:rPr>
          <w:rFonts w:ascii="Arial" w:hAnsi="Arial" w:cs="Arial"/>
          <w:lang w:val="it-IT"/>
        </w:rPr>
        <w:t>diverse c</w:t>
      </w:r>
      <w:r w:rsidRPr="00436EA8">
        <w:rPr>
          <w:rFonts w:ascii="Arial" w:hAnsi="Arial" w:cs="Arial"/>
          <w:lang w:val="it-IT"/>
        </w:rPr>
        <w:t>o</w:t>
      </w:r>
      <w:r w:rsidR="00752A32">
        <w:rPr>
          <w:rFonts w:ascii="Arial" w:hAnsi="Arial" w:cs="Arial"/>
          <w:lang w:val="it-IT"/>
        </w:rPr>
        <w:t>lo</w:t>
      </w:r>
      <w:r w:rsidRPr="00436EA8">
        <w:rPr>
          <w:rFonts w:ascii="Arial" w:hAnsi="Arial" w:cs="Arial"/>
          <w:lang w:val="it-IT"/>
        </w:rPr>
        <w:t xml:space="preserve">razioni e dei sedili regolabili in 20 posizioni con poggiatesta per usufruire del massimo comfort sulle lunghe distanze. Le nuove funzionalità includono il sistema </w:t>
      </w:r>
      <w:proofErr w:type="spellStart"/>
      <w:r w:rsidRPr="00436EA8">
        <w:rPr>
          <w:rFonts w:ascii="Arial" w:hAnsi="Arial" w:cs="Arial"/>
          <w:lang w:val="it-IT"/>
        </w:rPr>
        <w:t>Ionisation</w:t>
      </w:r>
      <w:proofErr w:type="spellEnd"/>
      <w:r w:rsidRPr="00436EA8">
        <w:rPr>
          <w:rFonts w:ascii="Arial" w:hAnsi="Arial" w:cs="Arial"/>
          <w:lang w:val="it-IT"/>
        </w:rPr>
        <w:t xml:space="preserve"> Air </w:t>
      </w:r>
      <w:proofErr w:type="spellStart"/>
      <w:r w:rsidRPr="00436EA8">
        <w:rPr>
          <w:rFonts w:ascii="Arial" w:hAnsi="Arial" w:cs="Arial"/>
          <w:lang w:val="it-IT"/>
        </w:rPr>
        <w:t>Cabin</w:t>
      </w:r>
      <w:proofErr w:type="spellEnd"/>
      <w:r w:rsidRPr="00436EA8">
        <w:rPr>
          <w:rFonts w:ascii="Arial" w:hAnsi="Arial" w:cs="Arial"/>
          <w:lang w:val="it-IT"/>
        </w:rPr>
        <w:t xml:space="preserve"> per conservare la freschezza dell'aria, mentre le porte con chiusura </w:t>
      </w:r>
      <w:proofErr w:type="spellStart"/>
      <w:r w:rsidRPr="00436EA8">
        <w:rPr>
          <w:rFonts w:ascii="Arial" w:hAnsi="Arial" w:cs="Arial"/>
          <w:lang w:val="it-IT"/>
        </w:rPr>
        <w:t>soft-close</w:t>
      </w:r>
      <w:proofErr w:type="spellEnd"/>
      <w:r w:rsidRPr="00436EA8">
        <w:rPr>
          <w:rFonts w:ascii="Arial" w:hAnsi="Arial" w:cs="Arial"/>
          <w:lang w:val="it-IT"/>
        </w:rPr>
        <w:t xml:space="preserve"> opzionale isolano gli occupanti dal mondo esterno in modo raffinato.</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Lo spazio interno è generoso sia per la testa che per le gambe, specialmente nella parte posteriore, dove i passeggeri dispongono ora di uno spazio per le ginocchia, superiore a quello offerto dalla </w:t>
      </w:r>
      <w:proofErr w:type="spellStart"/>
      <w:r w:rsidRPr="00436EA8">
        <w:rPr>
          <w:rFonts w:ascii="Arial" w:hAnsi="Arial" w:cs="Arial"/>
          <w:lang w:val="it-IT"/>
        </w:rPr>
        <w:t>Sportbrake</w:t>
      </w:r>
      <w:proofErr w:type="spellEnd"/>
      <w:r w:rsidRPr="00436EA8">
        <w:rPr>
          <w:rFonts w:ascii="Arial" w:hAnsi="Arial" w:cs="Arial"/>
          <w:lang w:val="it-IT"/>
        </w:rPr>
        <w:t xml:space="preserve"> precedente, nonostante il nuovo modello sia complessivamente più corto.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climatizzatore a quattro zone, i sedili riscaldati e uno dei tetti panoramici più grandi del segmento garantiscono un viaggio nella parte posteriore paragonabile a quello di un volo in business </w:t>
      </w:r>
      <w:proofErr w:type="spellStart"/>
      <w:r w:rsidRPr="00436EA8">
        <w:rPr>
          <w:rFonts w:ascii="Arial" w:hAnsi="Arial" w:cs="Arial"/>
          <w:lang w:val="it-IT"/>
        </w:rPr>
        <w:t>class</w:t>
      </w:r>
      <w:proofErr w:type="spellEnd"/>
      <w:r w:rsidRPr="00436EA8">
        <w:rPr>
          <w:rFonts w:ascii="Arial" w:hAnsi="Arial" w:cs="Arial"/>
          <w:lang w:val="it-IT"/>
        </w:rPr>
        <w:t xml:space="preserve">. Un parasole a comando gestuale consente un funzionamento intuitivo attraverso un semplice gesto della mano per le operazioni di apertura e chiusura, consentendo al conducente di mantenere gli occhi sulla strada </w:t>
      </w:r>
      <w:r w:rsidR="003E33D9">
        <w:rPr>
          <w:rFonts w:ascii="Arial" w:hAnsi="Arial" w:cs="Arial"/>
          <w:lang w:val="it-IT"/>
        </w:rPr>
        <w:t xml:space="preserve">anche se dalla </w:t>
      </w:r>
      <w:r w:rsidRPr="00436EA8">
        <w:rPr>
          <w:rFonts w:ascii="Arial" w:hAnsi="Arial" w:cs="Arial"/>
          <w:lang w:val="it-IT"/>
        </w:rPr>
        <w:t>superficie di 1,6 m</w:t>
      </w:r>
      <w:r w:rsidRPr="00436EA8">
        <w:rPr>
          <w:rFonts w:ascii="Arial" w:hAnsi="Arial" w:cs="Arial"/>
          <w:vertAlign w:val="superscript"/>
          <w:lang w:val="it-IT"/>
        </w:rPr>
        <w:t>2</w:t>
      </w:r>
      <w:r w:rsidRPr="00436EA8">
        <w:rPr>
          <w:rFonts w:ascii="Arial" w:hAnsi="Arial" w:cs="Arial"/>
          <w:lang w:val="it-IT"/>
        </w:rPr>
        <w:t xml:space="preserve"> del tetto sta </w:t>
      </w:r>
      <w:r w:rsidR="003E33D9">
        <w:rPr>
          <w:rFonts w:ascii="Arial" w:hAnsi="Arial" w:cs="Arial"/>
          <w:lang w:val="it-IT"/>
        </w:rPr>
        <w:t xml:space="preserve">entrando </w:t>
      </w:r>
      <w:r w:rsidR="00C655EC">
        <w:rPr>
          <w:rFonts w:ascii="Arial" w:hAnsi="Arial" w:cs="Arial"/>
          <w:lang w:val="it-IT"/>
        </w:rPr>
        <w:t xml:space="preserve">una grande quantità di luce solare. </w:t>
      </w:r>
      <w:r w:rsidRPr="00436EA8">
        <w:rPr>
          <w:rFonts w:ascii="Arial" w:hAnsi="Arial" w:cs="Arial"/>
          <w:lang w:val="it-IT"/>
        </w:rPr>
        <w:t xml:space="preserv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Quando il parasole è in posizione retratta, lo spettacolare tetto offre ai passeggeri seduti sui sedili posteriori una vista ininterrotta verso l'alto.</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Nonostante l’ambiente raffinato, i progettisti e gli ingegneri Jaguar non hanno dimenticato ciò che rende i modelli premium di questo segmento così desiderabili. Un sedile posteriore ribaltabile con sezioni 40:20:40 offre una seduta flessibile e consente ai clienti di ottimizzare lo spazio in base alle esigenze specifiche di ogni viaggio. La massima attenzione al dettaglio interno ha portato alla ricollocazione degli speaker posteriori che, rispetto alla berlina dove sono posizionati sulla cappelliera, ora sono stati inseriti nel rivestimento posteriore del tetto per offrire una eccezionale qualità del suono interna senza compromettere la praticità.</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Il bagagliaio da 565 litri offre uno spazio molto competitivo che diventa di 1.700 litri quando i sedili posteriori vengono abbattuti, creando un pratico e omogeneo piano di carico. I sedili posteriori possono essere abbattuti utilizzando delle leve a scomparsa </w:t>
      </w:r>
      <w:proofErr w:type="gramStart"/>
      <w:r w:rsidRPr="00436EA8">
        <w:rPr>
          <w:rFonts w:ascii="Arial" w:hAnsi="Arial" w:cs="Arial"/>
          <w:lang w:val="it-IT"/>
        </w:rPr>
        <w:t>posizionate</w:t>
      </w:r>
      <w:proofErr w:type="gramEnd"/>
      <w:r w:rsidRPr="00436EA8">
        <w:rPr>
          <w:rFonts w:ascii="Arial" w:hAnsi="Arial" w:cs="Arial"/>
          <w:lang w:val="it-IT"/>
        </w:rPr>
        <w:t xml:space="preserve"> all'interno dei pannelli laterali del bagagliaio o utilizzando i comandi che si trovano sui sedili stessi.</w:t>
      </w: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Tra gli equipaggiamenti c’è anche un’utile copertura per proteggere oggetti preziosi da occhi indiscreti. Al fine di migliorare l’accessibilità, la copertura si ritrae parzialmente in modo automatico quando il bagagliaio è aperto, per poi tornare in posizione quando si chiude il portellone. È disponibile anche una rete divisoria opzionale, utile per bloccare gli oggetti di piccole dimensioni, che può essere fissata nei ganci presenti nel rivestimento del tetto.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Quattro punti d’ancoraggio consentono di bloccare gli oggetti di dimensioni maggiori, mentre le guide a incasso nel piano del bagagliaio ospitano una varietà di fissaggi opzionali. La configurazione del sedile posteriore ribaltabile 40:20:40 è inoltre in grado di accogliere due passeggeri più alcuni oggetti lunghi, come gli sci, utilizzan</w:t>
      </w:r>
      <w:r w:rsidR="008F3AC7">
        <w:rPr>
          <w:rFonts w:ascii="Arial" w:hAnsi="Arial" w:cs="Arial"/>
          <w:lang w:val="it-IT"/>
        </w:rPr>
        <w:t>do la sezione centrale</w:t>
      </w:r>
      <w:r w:rsidRPr="00436EA8">
        <w:rPr>
          <w:rFonts w:ascii="Arial" w:hAnsi="Arial" w:cs="Arial"/>
          <w:lang w:val="it-IT"/>
        </w:rPr>
        <w:t>.</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L'area di carico è stata progettata per ospitare una sacca da golf su tutta la larghezza del bagagliaio, senza rimuovere le mazze, oltre a oggetti di dimensioni maggiori come valigie o borsoni.</w:t>
      </w:r>
    </w:p>
    <w:p w:rsidR="00436EA8" w:rsidRPr="00436EA8" w:rsidRDefault="00436EA8" w:rsidP="00436EA8">
      <w:pPr>
        <w:spacing w:line="360" w:lineRule="auto"/>
        <w:jc w:val="both"/>
        <w:rPr>
          <w:rFonts w:ascii="Arial" w:hAnsi="Arial" w:cs="Arial"/>
          <w:lang w:val="it-IT"/>
        </w:rPr>
      </w:pP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PRATICITA'</w:t>
      </w:r>
    </w:p>
    <w:p w:rsidR="00436EA8" w:rsidRPr="00436EA8" w:rsidRDefault="00436EA8" w:rsidP="00436EA8">
      <w:pPr>
        <w:spacing w:line="360" w:lineRule="auto"/>
        <w:jc w:val="both"/>
        <w:rPr>
          <w:rFonts w:ascii="Arial" w:hAnsi="Arial" w:cs="Arial"/>
          <w:b/>
          <w:lang w:val="it-IT"/>
        </w:rPr>
      </w:pPr>
      <w:proofErr w:type="gramStart"/>
      <w:r w:rsidRPr="00436EA8">
        <w:rPr>
          <w:rFonts w:ascii="Arial" w:hAnsi="Arial" w:cs="Arial"/>
          <w:b/>
          <w:lang w:val="it-IT"/>
        </w:rPr>
        <w:t>La</w:t>
      </w:r>
      <w:proofErr w:type="gramEnd"/>
      <w:r w:rsidRPr="00436EA8">
        <w:rPr>
          <w:rFonts w:ascii="Arial" w:hAnsi="Arial" w:cs="Arial"/>
          <w:b/>
          <w:lang w:val="it-IT"/>
        </w:rPr>
        <w:t xml:space="preserve"> premium wagon Jaguar: tecnologie che promuovono il benessere dei passeggeri e aumentano il comfort rendendo la XF </w:t>
      </w:r>
      <w:proofErr w:type="spellStart"/>
      <w:r w:rsidRPr="00436EA8">
        <w:rPr>
          <w:rFonts w:ascii="Arial" w:hAnsi="Arial" w:cs="Arial"/>
          <w:b/>
          <w:lang w:val="it-IT"/>
        </w:rPr>
        <w:t>Sportbrake</w:t>
      </w:r>
      <w:proofErr w:type="spellEnd"/>
      <w:r w:rsidRPr="00436EA8">
        <w:rPr>
          <w:rFonts w:ascii="Arial" w:hAnsi="Arial" w:cs="Arial"/>
          <w:b/>
          <w:lang w:val="it-IT"/>
        </w:rPr>
        <w:t xml:space="preserve"> tanto desiderabile quanto pratica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nuova Jaguar XF </w:t>
      </w:r>
      <w:proofErr w:type="spellStart"/>
      <w:r w:rsidRPr="00436EA8">
        <w:rPr>
          <w:rFonts w:ascii="Arial" w:hAnsi="Arial" w:cs="Arial"/>
          <w:lang w:val="it-IT"/>
        </w:rPr>
        <w:t>Sportbrake</w:t>
      </w:r>
      <w:proofErr w:type="spellEnd"/>
      <w:r w:rsidRPr="00436EA8">
        <w:rPr>
          <w:rFonts w:ascii="Arial" w:hAnsi="Arial" w:cs="Arial"/>
          <w:lang w:val="it-IT"/>
        </w:rPr>
        <w:t xml:space="preserve"> è estremamente versatile grazie ad una serie di innovazioni e dettagli progettuali</w:t>
      </w:r>
      <w:r w:rsidR="005113E9">
        <w:rPr>
          <w:rFonts w:ascii="Arial" w:hAnsi="Arial" w:cs="Arial"/>
          <w:lang w:val="it-IT"/>
        </w:rPr>
        <w:t>:</w:t>
      </w:r>
      <w:r w:rsidRPr="00436EA8">
        <w:rPr>
          <w:rFonts w:ascii="Arial" w:hAnsi="Arial" w:cs="Arial"/>
          <w:lang w:val="it-IT"/>
        </w:rPr>
        <w:t xml:space="preserve"> </w:t>
      </w:r>
      <w:r w:rsidR="005113E9">
        <w:rPr>
          <w:rFonts w:ascii="Arial" w:hAnsi="Arial" w:cs="Arial"/>
          <w:lang w:val="it-IT"/>
        </w:rPr>
        <w:t>c</w:t>
      </w:r>
      <w:r w:rsidRPr="00436EA8">
        <w:rPr>
          <w:rFonts w:ascii="Arial" w:hAnsi="Arial" w:cs="Arial"/>
          <w:lang w:val="it-IT"/>
        </w:rPr>
        <w:t xml:space="preserve">omandi gestuali, sedili posteriori ribaltabili 40:20:40, </w:t>
      </w:r>
      <w:proofErr w:type="spellStart"/>
      <w:r w:rsidRPr="00436EA8">
        <w:rPr>
          <w:rFonts w:ascii="Arial" w:hAnsi="Arial" w:cs="Arial"/>
          <w:lang w:val="it-IT"/>
        </w:rPr>
        <w:t>Cabin</w:t>
      </w:r>
      <w:proofErr w:type="spellEnd"/>
      <w:r w:rsidRPr="00436EA8">
        <w:rPr>
          <w:rFonts w:ascii="Arial" w:hAnsi="Arial" w:cs="Arial"/>
          <w:lang w:val="it-IT"/>
        </w:rPr>
        <w:t xml:space="preserve"> Air </w:t>
      </w:r>
      <w:proofErr w:type="spellStart"/>
      <w:r w:rsidRPr="00436EA8">
        <w:rPr>
          <w:rFonts w:ascii="Arial" w:hAnsi="Arial" w:cs="Arial"/>
          <w:lang w:val="it-IT"/>
        </w:rPr>
        <w:t>Ionisation</w:t>
      </w:r>
      <w:proofErr w:type="spellEnd"/>
      <w:r w:rsidRPr="00436EA8">
        <w:rPr>
          <w:rFonts w:ascii="Arial" w:hAnsi="Arial" w:cs="Arial"/>
          <w:lang w:val="it-IT"/>
        </w:rPr>
        <w:t xml:space="preserve">, una </w:t>
      </w:r>
      <w:proofErr w:type="spellStart"/>
      <w:r w:rsidRPr="00436EA8">
        <w:rPr>
          <w:rFonts w:ascii="Arial" w:hAnsi="Arial" w:cs="Arial"/>
          <w:lang w:val="it-IT"/>
        </w:rPr>
        <w:t>Activity</w:t>
      </w:r>
      <w:proofErr w:type="spellEnd"/>
      <w:r w:rsidRPr="00436EA8">
        <w:rPr>
          <w:rFonts w:ascii="Arial" w:hAnsi="Arial" w:cs="Arial"/>
          <w:lang w:val="it-IT"/>
        </w:rPr>
        <w:t xml:space="preserve"> Key e la tecnologia intelligente </w:t>
      </w:r>
      <w:proofErr w:type="spellStart"/>
      <w:r w:rsidRPr="00436EA8">
        <w:rPr>
          <w:rFonts w:ascii="Arial" w:hAnsi="Arial" w:cs="Arial"/>
          <w:lang w:val="it-IT"/>
        </w:rPr>
        <w:t>Tow</w:t>
      </w:r>
      <w:proofErr w:type="spellEnd"/>
      <w:r w:rsidRPr="00436EA8">
        <w:rPr>
          <w:rFonts w:ascii="Arial" w:hAnsi="Arial" w:cs="Arial"/>
          <w:lang w:val="it-IT"/>
        </w:rPr>
        <w:t xml:space="preserve"> Assist. Il tutto combinato con uno spazio di carico da 565 litri e una capacità di traino fino a 2.000 kg.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L'area di carico è stata progettata per ospitare carichi ingombranti ed è anche abbastanza grande da ospitare un frigorifero di tipo famigliare, mentre la sospensione auto-livellante posteriore rende la nuova XF </w:t>
      </w:r>
      <w:proofErr w:type="spellStart"/>
      <w:r w:rsidRPr="00436EA8">
        <w:rPr>
          <w:rFonts w:ascii="Arial" w:hAnsi="Arial" w:cs="Arial"/>
          <w:lang w:val="it-IT"/>
        </w:rPr>
        <w:t>Sportbrake</w:t>
      </w:r>
      <w:proofErr w:type="spellEnd"/>
      <w:r w:rsidRPr="00436EA8">
        <w:rPr>
          <w:rFonts w:ascii="Arial" w:hAnsi="Arial" w:cs="Arial"/>
          <w:lang w:val="it-IT"/>
        </w:rPr>
        <w:t xml:space="preserve"> una vettura da traino estremamente capace.</w:t>
      </w:r>
    </w:p>
    <w:p w:rsidR="00436EA8" w:rsidRPr="00436EA8" w:rsidRDefault="00436EA8"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Comandi gestuali</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La XF </w:t>
      </w:r>
      <w:proofErr w:type="spellStart"/>
      <w:r w:rsidRPr="00436EA8">
        <w:rPr>
          <w:rFonts w:ascii="Arial" w:hAnsi="Arial" w:cs="Arial"/>
          <w:lang w:val="it-IT"/>
        </w:rPr>
        <w:t>Sportbrake</w:t>
      </w:r>
      <w:proofErr w:type="spellEnd"/>
      <w:r w:rsidRPr="00436EA8">
        <w:rPr>
          <w:rFonts w:ascii="Arial" w:hAnsi="Arial" w:cs="Arial"/>
          <w:lang w:val="it-IT"/>
        </w:rPr>
        <w:t xml:space="preserve"> con </w:t>
      </w:r>
      <w:proofErr w:type="spellStart"/>
      <w:r w:rsidRPr="00436EA8">
        <w:rPr>
          <w:rFonts w:ascii="Arial" w:hAnsi="Arial" w:cs="Arial"/>
          <w:lang w:val="it-IT"/>
        </w:rPr>
        <w:t>keyless</w:t>
      </w:r>
      <w:proofErr w:type="spellEnd"/>
      <w:r w:rsidRPr="00436EA8">
        <w:rPr>
          <w:rFonts w:ascii="Arial" w:hAnsi="Arial" w:cs="Arial"/>
          <w:lang w:val="it-IT"/>
        </w:rPr>
        <w:t xml:space="preserve"> entry usufruisce di un portellone ad apertura gestuale per una maggiore comodità. Quando ci si avvicina al veicolo, i clienti possono aprire e chiudere il portellone </w:t>
      </w:r>
      <w:proofErr w:type="gramStart"/>
      <w:r w:rsidRPr="00436EA8">
        <w:rPr>
          <w:rFonts w:ascii="Arial" w:hAnsi="Arial" w:cs="Arial"/>
          <w:lang w:val="it-IT"/>
        </w:rPr>
        <w:t>posizionando</w:t>
      </w:r>
      <w:proofErr w:type="gramEnd"/>
      <w:r w:rsidRPr="00436EA8">
        <w:rPr>
          <w:rFonts w:ascii="Arial" w:hAnsi="Arial" w:cs="Arial"/>
          <w:lang w:val="it-IT"/>
        </w:rPr>
        <w:t xml:space="preserve"> il piede sotto la parte posteriore dell'auto, il che risulta estremamente pratico quando si portano attrezzature sportive o si hanno le mani impegnate dalle borse per la spesa.</w:t>
      </w: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I sensori di movimento su entrambi i lati del paraurti inferiore rilevano il movimento e, se il sistema di sicurezza rileva la presenza della chiave entro la distanza di un metro dal portellone, sblocca e apre il veicolo. La stessa azione può essere utilizzata per chiudere il portellone posteriore una volta che i bagagli siano stati riposti in sicurezza.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Su veicoli dotati di tetto panoramico, i clienti potranno scegliere la posizione del parasole attraverso il controllo </w:t>
      </w:r>
      <w:proofErr w:type="gramStart"/>
      <w:r w:rsidRPr="00436EA8">
        <w:rPr>
          <w:rFonts w:ascii="Arial" w:hAnsi="Arial" w:cs="Arial"/>
          <w:lang w:val="it-IT"/>
        </w:rPr>
        <w:t>gestuale</w:t>
      </w:r>
      <w:proofErr w:type="gramEnd"/>
      <w:r w:rsidRPr="00436EA8">
        <w:rPr>
          <w:rFonts w:ascii="Arial" w:hAnsi="Arial" w:cs="Arial"/>
          <w:lang w:val="it-IT"/>
        </w:rPr>
        <w:t xml:space="preserve">. Tutto ciò che è necessario fare per aprire o chiudere il parasole è un semplice spostamento della mano in avanti o indietro nello spazio dietro lo specchio retrovisore interno. Questa tecnologia intuitiva rende il funzionamento semplice, logico e privo di distrazioni per i conducenti. </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 xml:space="preserve">Portellone intelligente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 clienti possono predisporre i limiti di apertura del portellone quando si parcheggia in aree con altezze ridotte, come i parcheggi multi-piano e i garage privati. Selezionabile dall'interno della vettura, questa funzione intelligente protegge </w:t>
      </w:r>
      <w:r w:rsidR="004B1E3F">
        <w:rPr>
          <w:rFonts w:ascii="Arial" w:hAnsi="Arial" w:cs="Arial"/>
          <w:lang w:val="it-IT"/>
        </w:rPr>
        <w:t xml:space="preserve">il portellone posteriore </w:t>
      </w:r>
      <w:r w:rsidRPr="00436EA8">
        <w:rPr>
          <w:rFonts w:ascii="Arial" w:hAnsi="Arial" w:cs="Arial"/>
          <w:lang w:val="it-IT"/>
        </w:rPr>
        <w:t xml:space="preserve">da eventuali danni e consente ai conducenti di evitare l'inconveniente di doverlo bloccare manualmente. I clienti possono semplicemente regolare l'altezza di apertura consentita utilizzando il </w:t>
      </w:r>
      <w:proofErr w:type="spellStart"/>
      <w:r w:rsidRPr="00436EA8">
        <w:rPr>
          <w:rFonts w:ascii="Arial" w:hAnsi="Arial" w:cs="Arial"/>
          <w:lang w:val="it-IT"/>
        </w:rPr>
        <w:t>touchscreen</w:t>
      </w:r>
      <w:proofErr w:type="spellEnd"/>
      <w:r w:rsidRPr="00436EA8">
        <w:rPr>
          <w:rFonts w:ascii="Arial" w:hAnsi="Arial" w:cs="Arial"/>
          <w:lang w:val="it-IT"/>
        </w:rPr>
        <w:t xml:space="preserve"> centrale.</w:t>
      </w: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 xml:space="preserve">Sedili posteriori ribaltabili </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lang w:val="it-IT"/>
        </w:rPr>
        <w:t xml:space="preserve">I sedili posteriori dispongono di versatili sezioni 40:20:40 e offrono, una volta ripiegati, una base di carico perfettamente piatta. I sedili posteriori possono essere abbattuti tramite l’uso di leve a scomparsa montate comodamente sul lato del vano di carico o sui sedili stessi. Il loro abbattimento consente l’alloggiamento di oggetti che misurano anche due metri di lunghezza. </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Tecnologia di traino</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capacità di traino della XF </w:t>
      </w:r>
      <w:proofErr w:type="spellStart"/>
      <w:r w:rsidRPr="00436EA8">
        <w:rPr>
          <w:rFonts w:ascii="Arial" w:hAnsi="Arial" w:cs="Arial"/>
          <w:lang w:val="it-IT"/>
        </w:rPr>
        <w:t>Sportbrake</w:t>
      </w:r>
      <w:proofErr w:type="spellEnd"/>
      <w:r w:rsidRPr="00436EA8">
        <w:rPr>
          <w:rFonts w:ascii="Arial" w:hAnsi="Arial" w:cs="Arial"/>
          <w:lang w:val="it-IT"/>
        </w:rPr>
        <w:t xml:space="preserve"> varia da 1.900 kg per il motore a benzina da 250 CV a 2.000 kg per tutte le altre motorizzazioni. Le opzioni di traino includono una sfera di traino elettricamente dispiegabile da 50 mm con calibrazione del gancio, che può essere azionato dall'abitacolo e consente al cliente di controllare le luci sul rimorchio. Inoltre è disponibile una sfera di traino rimovibile manualmente da 50 mm. </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Il sistema di controllo della stabilità del rimorchio </w:t>
      </w:r>
      <w:proofErr w:type="gramStart"/>
      <w:r w:rsidRPr="00436EA8">
        <w:rPr>
          <w:rFonts w:ascii="Arial" w:hAnsi="Arial" w:cs="Arial"/>
          <w:lang w:val="it-IT"/>
        </w:rPr>
        <w:t>è</w:t>
      </w:r>
      <w:proofErr w:type="gramEnd"/>
      <w:r w:rsidRPr="00436EA8">
        <w:rPr>
          <w:rFonts w:ascii="Arial" w:hAnsi="Arial" w:cs="Arial"/>
          <w:lang w:val="it-IT"/>
        </w:rPr>
        <w:t xml:space="preserve"> ​di serie su tutti i modelli e aiuta automaticamente a prevenire il movimento del rimorchio senza alcun intervento del conducente.</w:t>
      </w:r>
    </w:p>
    <w:p w:rsidR="00B14140" w:rsidRDefault="00B14140"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b/>
          <w:lang w:val="it-IT"/>
        </w:rPr>
      </w:pPr>
      <w:r w:rsidRPr="00436EA8">
        <w:rPr>
          <w:rFonts w:ascii="Arial" w:hAnsi="Arial" w:cs="Arial"/>
          <w:lang w:val="it-IT"/>
        </w:rPr>
        <w:t xml:space="preserve"> </w:t>
      </w:r>
      <w:proofErr w:type="spellStart"/>
      <w:r w:rsidRPr="00436EA8">
        <w:rPr>
          <w:rFonts w:ascii="Arial" w:hAnsi="Arial" w:cs="Arial"/>
          <w:b/>
          <w:lang w:val="it-IT"/>
        </w:rPr>
        <w:t>Activity</w:t>
      </w:r>
      <w:proofErr w:type="spellEnd"/>
      <w:r w:rsidRPr="00436EA8">
        <w:rPr>
          <w:rFonts w:ascii="Arial" w:hAnsi="Arial" w:cs="Arial"/>
          <w:b/>
          <w:lang w:val="it-IT"/>
        </w:rPr>
        <w:t xml:space="preserve"> Key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nuova XF </w:t>
      </w:r>
      <w:proofErr w:type="spellStart"/>
      <w:r w:rsidRPr="00436EA8">
        <w:rPr>
          <w:rFonts w:ascii="Arial" w:hAnsi="Arial" w:cs="Arial"/>
          <w:lang w:val="it-IT"/>
        </w:rPr>
        <w:t>Sportbrake</w:t>
      </w:r>
      <w:proofErr w:type="spellEnd"/>
      <w:r w:rsidRPr="00436EA8">
        <w:rPr>
          <w:rFonts w:ascii="Arial" w:hAnsi="Arial" w:cs="Arial"/>
          <w:lang w:val="it-IT"/>
        </w:rPr>
        <w:t xml:space="preserve"> è disponibile con la tecnologia Jaguar </w:t>
      </w:r>
      <w:proofErr w:type="spellStart"/>
      <w:r w:rsidRPr="00436EA8">
        <w:rPr>
          <w:rFonts w:ascii="Arial" w:hAnsi="Arial" w:cs="Arial"/>
          <w:lang w:val="it-IT"/>
        </w:rPr>
        <w:t>Activity</w:t>
      </w:r>
      <w:proofErr w:type="spellEnd"/>
      <w:r w:rsidRPr="00436EA8">
        <w:rPr>
          <w:rFonts w:ascii="Arial" w:hAnsi="Arial" w:cs="Arial"/>
          <w:lang w:val="it-IT"/>
        </w:rPr>
        <w:t xml:space="preserve"> Key. Questo braccialetto antiurto, in gomma impermeabile e privo di batteria è dotato di un transponder integrato ideale per gli stili di vita più dinamici e consente ai proprietari di lasciare la chiave all'interno della vettura, mentre si godono momenti e attività all'aria aperta.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Bloccando la XF </w:t>
      </w:r>
      <w:proofErr w:type="spellStart"/>
      <w:r w:rsidRPr="00436EA8">
        <w:rPr>
          <w:rFonts w:ascii="Arial" w:hAnsi="Arial" w:cs="Arial"/>
          <w:lang w:val="it-IT"/>
        </w:rPr>
        <w:t>Sportbrake</w:t>
      </w:r>
      <w:proofErr w:type="spellEnd"/>
      <w:r w:rsidRPr="00436EA8">
        <w:rPr>
          <w:rFonts w:ascii="Arial" w:hAnsi="Arial" w:cs="Arial"/>
          <w:lang w:val="it-IT"/>
        </w:rPr>
        <w:t xml:space="preserve"> con l’</w:t>
      </w:r>
      <w:proofErr w:type="spellStart"/>
      <w:r w:rsidRPr="00436EA8">
        <w:rPr>
          <w:rFonts w:ascii="Arial" w:hAnsi="Arial" w:cs="Arial"/>
          <w:lang w:val="it-IT"/>
        </w:rPr>
        <w:t>Activity</w:t>
      </w:r>
      <w:proofErr w:type="spellEnd"/>
      <w:r w:rsidRPr="00436EA8">
        <w:rPr>
          <w:rFonts w:ascii="Arial" w:hAnsi="Arial" w:cs="Arial"/>
          <w:lang w:val="it-IT"/>
        </w:rPr>
        <w:t xml:space="preserve"> Key si disabilita qualsiasi chiave rimasta all'interno dell’auto. Utilizza frequenze RF per bloccare e sbloccare automaticamente il veicolo quando è vicino alla scritta Jaguar sul portellone posteriore. </w:t>
      </w: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proofErr w:type="spellStart"/>
      <w:r w:rsidRPr="00436EA8">
        <w:rPr>
          <w:rFonts w:ascii="Arial" w:hAnsi="Arial" w:cs="Arial"/>
          <w:b/>
          <w:lang w:val="it-IT"/>
        </w:rPr>
        <w:t>Cabin</w:t>
      </w:r>
      <w:proofErr w:type="spellEnd"/>
      <w:r w:rsidRPr="00436EA8">
        <w:rPr>
          <w:rFonts w:ascii="Arial" w:hAnsi="Arial" w:cs="Arial"/>
          <w:b/>
          <w:lang w:val="it-IT"/>
        </w:rPr>
        <w:t xml:space="preserve"> Air </w:t>
      </w:r>
      <w:proofErr w:type="spellStart"/>
      <w:r w:rsidRPr="00436EA8">
        <w:rPr>
          <w:rFonts w:ascii="Arial" w:hAnsi="Arial" w:cs="Arial"/>
          <w:b/>
          <w:lang w:val="it-IT"/>
        </w:rPr>
        <w:t>Ionisation</w:t>
      </w:r>
      <w:proofErr w:type="spellEnd"/>
      <w:r w:rsidRPr="00436EA8">
        <w:rPr>
          <w:rFonts w:ascii="Arial" w:hAnsi="Arial" w:cs="Arial"/>
          <w:b/>
          <w:lang w:val="it-IT"/>
        </w:rPr>
        <w:t xml:space="preserve"> </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lang w:val="it-IT"/>
        </w:rPr>
        <w:t xml:space="preserve">La XF </w:t>
      </w:r>
      <w:proofErr w:type="spellStart"/>
      <w:r w:rsidRPr="00436EA8">
        <w:rPr>
          <w:rFonts w:ascii="Arial" w:hAnsi="Arial" w:cs="Arial"/>
          <w:lang w:val="it-IT"/>
        </w:rPr>
        <w:t>Sportbrake</w:t>
      </w:r>
      <w:proofErr w:type="spellEnd"/>
      <w:r w:rsidRPr="00436EA8">
        <w:rPr>
          <w:rFonts w:ascii="Arial" w:hAnsi="Arial" w:cs="Arial"/>
          <w:lang w:val="it-IT"/>
        </w:rPr>
        <w:t xml:space="preserve"> introduce per la prima volta un sistema di purificazione dell'aria nell'abitacolo. La tecnologia offre protezione contro l'inquinamento ambientale, migliora l'atmosfera dell'abitacolo e promuove il benessere degli occupanti. Il sistema purifica l'aria, neutralizza gli odori e rimuove i batteri rilasciando delle particelle cariche di ioni nel flusso d'aria.</w:t>
      </w: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Accessori</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lang w:val="it-IT"/>
        </w:rPr>
        <w:t xml:space="preserve">Jaguar ha sviluppato una vasta gamma di accessori per la XF </w:t>
      </w:r>
      <w:proofErr w:type="spellStart"/>
      <w:r w:rsidRPr="00436EA8">
        <w:rPr>
          <w:rFonts w:ascii="Arial" w:hAnsi="Arial" w:cs="Arial"/>
          <w:lang w:val="it-IT"/>
        </w:rPr>
        <w:t>Sportbrake</w:t>
      </w:r>
      <w:proofErr w:type="spellEnd"/>
      <w:r w:rsidRPr="00436EA8">
        <w:rPr>
          <w:rFonts w:ascii="Arial" w:hAnsi="Arial" w:cs="Arial"/>
          <w:lang w:val="it-IT"/>
        </w:rPr>
        <w:t xml:space="preserve"> per aiutare i clienti a personalizzare la loro auto e sfruttare appieno il versatile design di questa wagon sportiva. I miglioramenti stilistici variano da accessori in fibra di carbonio per l'esterno, fino a targhette personalizzate per l’interno, mentre i miglioramenti in termini di praticità comprendono barre trasversali di facile montaggio e una gamma completa di rivestimenti per il vano di carico.</w:t>
      </w: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lang w:val="it-IT"/>
        </w:rPr>
        <w:t xml:space="preserve">Una portata massima di 100 kg consente ai clienti di sfruttare al meglio la vasta gamma di accessori per il tetto, che includono un pratico box portabagagli da 320 litri. In linea con il design della </w:t>
      </w:r>
      <w:proofErr w:type="spellStart"/>
      <w:r w:rsidRPr="00436EA8">
        <w:rPr>
          <w:rFonts w:ascii="Arial" w:hAnsi="Arial" w:cs="Arial"/>
          <w:lang w:val="it-IT"/>
        </w:rPr>
        <w:t>Sportbrake</w:t>
      </w:r>
      <w:proofErr w:type="spellEnd"/>
      <w:r w:rsidRPr="00436EA8">
        <w:rPr>
          <w:rFonts w:ascii="Arial" w:hAnsi="Arial" w:cs="Arial"/>
          <w:lang w:val="it-IT"/>
        </w:rPr>
        <w:t>, Jaguar offre una scelta di porta-sci e porta-snowboard (quattro paia di sci o due tavole), rastrelliere (massimo tre biciclette, bloccate sulla forcella) e portaoggetti per sport acquatici. In alternativa, i ciclisti possono posizionare fino a tre bici su un apposito portabiciclette da traino con un meccanismo di bloccaggio e sbloccaggio rapido.</w:t>
      </w:r>
      <w:r w:rsidRPr="00436EA8">
        <w:rPr>
          <w:rFonts w:ascii="Arial" w:hAnsi="Arial" w:cs="Arial"/>
          <w:b/>
          <w:lang w:val="it-IT"/>
        </w:rPr>
        <w:t xml:space="preserve"> </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lang w:val="it-IT"/>
        </w:rPr>
        <w:t>All'interno, la gamma completa di accessori comprende una protezione per cani con punti di fissaggio appositamente posizionati nella parte posteriore del veicolo e protezioni pieghevoli per il paraurti durante il carico e lo scarico.</w:t>
      </w:r>
    </w:p>
    <w:p w:rsidR="00436EA8" w:rsidRDefault="00436EA8" w:rsidP="00436EA8">
      <w:pPr>
        <w:widowControl w:val="0"/>
        <w:autoSpaceDE w:val="0"/>
        <w:autoSpaceDN w:val="0"/>
        <w:adjustRightInd w:val="0"/>
        <w:spacing w:line="360" w:lineRule="auto"/>
        <w:jc w:val="both"/>
        <w:rPr>
          <w:rFonts w:ascii="Arial" w:hAnsi="Arial" w:cs="Arial"/>
          <w:b/>
          <w:lang w:val="it-IT"/>
        </w:rPr>
      </w:pPr>
    </w:p>
    <w:p w:rsidR="00D1593E" w:rsidRDefault="00D1593E" w:rsidP="00436EA8">
      <w:pPr>
        <w:widowControl w:val="0"/>
        <w:autoSpaceDE w:val="0"/>
        <w:autoSpaceDN w:val="0"/>
        <w:adjustRightInd w:val="0"/>
        <w:spacing w:line="360" w:lineRule="auto"/>
        <w:jc w:val="both"/>
        <w:rPr>
          <w:rFonts w:ascii="Arial" w:hAnsi="Arial" w:cs="Arial"/>
          <w:b/>
          <w:lang w:val="it-IT"/>
        </w:rPr>
      </w:pPr>
    </w:p>
    <w:p w:rsidR="00D1593E" w:rsidRPr="00436EA8" w:rsidRDefault="00D1593E" w:rsidP="00436EA8">
      <w:pPr>
        <w:widowControl w:val="0"/>
        <w:autoSpaceDE w:val="0"/>
        <w:autoSpaceDN w:val="0"/>
        <w:adjustRightInd w:val="0"/>
        <w:spacing w:line="360" w:lineRule="auto"/>
        <w:jc w:val="both"/>
        <w:rPr>
          <w:rFonts w:ascii="Arial" w:hAnsi="Arial" w:cs="Arial"/>
          <w:b/>
          <w:lang w:val="it-IT"/>
        </w:rPr>
      </w:pP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TELAIO</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 xml:space="preserve">La XF </w:t>
      </w:r>
      <w:proofErr w:type="spellStart"/>
      <w:r w:rsidRPr="00436EA8">
        <w:rPr>
          <w:rFonts w:ascii="Arial" w:hAnsi="Arial" w:cs="Arial"/>
          <w:b/>
          <w:lang w:val="it-IT"/>
        </w:rPr>
        <w:t>Sportbrake</w:t>
      </w:r>
      <w:proofErr w:type="spellEnd"/>
      <w:r w:rsidRPr="00436EA8">
        <w:rPr>
          <w:rFonts w:ascii="Arial" w:hAnsi="Arial" w:cs="Arial"/>
          <w:b/>
          <w:lang w:val="it-IT"/>
        </w:rPr>
        <w:t xml:space="preserve"> ha la guidabilità di una sportiva Jaguar unita ad un eccezionale comfort e raffinatezza. Le sospensioni pneumatiche posteriori auto-livellanti si adattano alla perfezione a qualsiasi tipologia di carico e di superficie stradale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Una serie di avanzate tecnologie telaistiche assicurano che la nuova Jaguar XF </w:t>
      </w:r>
      <w:proofErr w:type="spellStart"/>
      <w:r w:rsidRPr="00436EA8">
        <w:rPr>
          <w:rFonts w:ascii="Arial" w:hAnsi="Arial" w:cs="Arial"/>
          <w:lang w:val="it-IT"/>
        </w:rPr>
        <w:t>Sportbrake</w:t>
      </w:r>
      <w:proofErr w:type="spellEnd"/>
      <w:r w:rsidRPr="00436EA8">
        <w:rPr>
          <w:rFonts w:ascii="Arial" w:hAnsi="Arial" w:cs="Arial"/>
          <w:lang w:val="it-IT"/>
        </w:rPr>
        <w:t xml:space="preserve"> rappresenti nel segmento di appartenenza una scelta accattivante. La sua dinamica architettura, già collaudata con la berlina sportiva XF, con l'aggiunta di tecnologie adattive e di funzioni intelligenti, consente alla sua eccezionale praticità di abbinarsi alla guidabilità tipica delle sportive del marchio Jaguar.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bilanciamento del peso di quasi 50:50 della XF </w:t>
      </w:r>
      <w:proofErr w:type="spellStart"/>
      <w:r w:rsidRPr="00436EA8">
        <w:rPr>
          <w:rFonts w:ascii="Arial" w:hAnsi="Arial" w:cs="Arial"/>
          <w:lang w:val="it-IT"/>
        </w:rPr>
        <w:t>Sportbrake</w:t>
      </w:r>
      <w:proofErr w:type="spellEnd"/>
      <w:r w:rsidRPr="00436EA8">
        <w:rPr>
          <w:rFonts w:ascii="Arial" w:hAnsi="Arial" w:cs="Arial"/>
          <w:lang w:val="it-IT"/>
        </w:rPr>
        <w:t xml:space="preserve"> è stato il punto di partenza per lo sviluppo di un telaio che risultasse teso, agile e reattivo. </w:t>
      </w:r>
    </w:p>
    <w:p w:rsidR="00436EA8" w:rsidRPr="00436EA8" w:rsidRDefault="00436EA8" w:rsidP="00436EA8">
      <w:pPr>
        <w:shd w:val="clear" w:color="auto" w:fill="FFFFFF"/>
        <w:spacing w:line="360" w:lineRule="auto"/>
        <w:jc w:val="both"/>
        <w:rPr>
          <w:rFonts w:ascii="Arial" w:hAnsi="Arial" w:cs="Arial"/>
          <w:i/>
          <w:iCs/>
          <w:color w:val="000000"/>
          <w:lang w:val="it-IT"/>
        </w:rPr>
      </w:pPr>
      <w:r w:rsidRPr="00436EA8">
        <w:rPr>
          <w:rFonts w:ascii="Arial" w:hAnsi="Arial" w:cs="Arial"/>
          <w:i/>
          <w:iCs/>
          <w:color w:val="000000"/>
          <w:lang w:val="it-IT"/>
        </w:rPr>
        <w:t xml:space="preserve">"La nuova XF </w:t>
      </w:r>
      <w:proofErr w:type="spellStart"/>
      <w:r w:rsidRPr="00436EA8">
        <w:rPr>
          <w:rFonts w:ascii="Arial" w:hAnsi="Arial" w:cs="Arial"/>
          <w:i/>
          <w:iCs/>
          <w:color w:val="000000"/>
          <w:lang w:val="it-IT"/>
        </w:rPr>
        <w:t>Sportbrake</w:t>
      </w:r>
      <w:proofErr w:type="spellEnd"/>
      <w:r w:rsidRPr="00436EA8">
        <w:rPr>
          <w:rFonts w:ascii="Arial" w:hAnsi="Arial" w:cs="Arial"/>
          <w:i/>
          <w:iCs/>
          <w:color w:val="000000"/>
          <w:lang w:val="it-IT"/>
        </w:rPr>
        <w:t xml:space="preserve"> premia i guidatori con la sua agilità e la sua reattività. La leggerezza, la rigidità e l'equilibrio fornite dalla struttura in alluminio ci hanno fornito le migliori basi possibili. Oltre a questo, aggiungendo le più avanzate tecnologie </w:t>
      </w:r>
      <w:proofErr w:type="spellStart"/>
      <w:r w:rsidRPr="00436EA8">
        <w:rPr>
          <w:rFonts w:ascii="Arial" w:hAnsi="Arial" w:cs="Arial"/>
          <w:i/>
          <w:iCs/>
          <w:color w:val="000000"/>
          <w:lang w:val="it-IT"/>
        </w:rPr>
        <w:t>telaistiche</w:t>
      </w:r>
      <w:proofErr w:type="spellEnd"/>
      <w:r w:rsidRPr="00436EA8">
        <w:rPr>
          <w:rFonts w:ascii="Arial" w:hAnsi="Arial" w:cs="Arial"/>
          <w:i/>
          <w:iCs/>
          <w:color w:val="000000"/>
          <w:lang w:val="it-IT"/>
        </w:rPr>
        <w:t xml:space="preserve">, la XF </w:t>
      </w:r>
      <w:proofErr w:type="spellStart"/>
      <w:r w:rsidRPr="00436EA8">
        <w:rPr>
          <w:rFonts w:ascii="Arial" w:hAnsi="Arial" w:cs="Arial"/>
          <w:i/>
          <w:iCs/>
          <w:color w:val="000000"/>
          <w:lang w:val="it-IT"/>
        </w:rPr>
        <w:t>Sportbrake</w:t>
      </w:r>
      <w:proofErr w:type="spellEnd"/>
      <w:r w:rsidRPr="00436EA8">
        <w:rPr>
          <w:rFonts w:ascii="Arial" w:hAnsi="Arial" w:cs="Arial"/>
          <w:i/>
          <w:iCs/>
          <w:color w:val="000000"/>
          <w:lang w:val="it-IT"/>
        </w:rPr>
        <w:t xml:space="preserve"> è riuscita a superare la concorrenza.” </w:t>
      </w:r>
    </w:p>
    <w:p w:rsidR="00436EA8" w:rsidRPr="00436EA8" w:rsidRDefault="00436EA8" w:rsidP="00436EA8">
      <w:pPr>
        <w:shd w:val="clear" w:color="auto" w:fill="FFFFFF"/>
        <w:spacing w:line="360" w:lineRule="auto"/>
        <w:jc w:val="both"/>
        <w:rPr>
          <w:rFonts w:ascii="Arial" w:hAnsi="Arial" w:cs="Arial"/>
          <w:i/>
          <w:iCs/>
          <w:color w:val="000000"/>
        </w:rPr>
      </w:pPr>
      <w:r w:rsidRPr="00436EA8">
        <w:rPr>
          <w:rFonts w:ascii="Arial" w:hAnsi="Arial" w:cs="Arial"/>
          <w:b/>
          <w:color w:val="222222"/>
        </w:rPr>
        <w:t xml:space="preserve">Mike Cross, Jaguar </w:t>
      </w:r>
      <w:r w:rsidRPr="00436EA8">
        <w:rPr>
          <w:rFonts w:ascii="Arial" w:hAnsi="Arial" w:cs="Arial"/>
          <w:b/>
          <w:bCs/>
          <w:color w:val="222222"/>
          <w:lang w:eastAsia="en-GB"/>
        </w:rPr>
        <w:t>Chief Engineer of Vehicle Integrity</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Per ottimizzare la struttura già esistente </w:t>
      </w:r>
      <w:proofErr w:type="gramStart"/>
      <w:r w:rsidRPr="00436EA8">
        <w:rPr>
          <w:rFonts w:ascii="Arial" w:hAnsi="Arial" w:cs="Arial"/>
          <w:lang w:val="it-IT"/>
        </w:rPr>
        <w:t>dell'</w:t>
      </w:r>
      <w:proofErr w:type="gramEnd"/>
      <w:r w:rsidRPr="00436EA8">
        <w:rPr>
          <w:rFonts w:ascii="Arial" w:hAnsi="Arial" w:cs="Arial"/>
          <w:lang w:val="it-IT"/>
        </w:rPr>
        <w:t xml:space="preserve">XF in conformità con la capacità aggiuntiva del bagagliaio della </w:t>
      </w:r>
      <w:proofErr w:type="spellStart"/>
      <w:r w:rsidRPr="00436EA8">
        <w:rPr>
          <w:rFonts w:ascii="Arial" w:hAnsi="Arial" w:cs="Arial"/>
          <w:lang w:val="it-IT"/>
        </w:rPr>
        <w:t>Sportbrake</w:t>
      </w:r>
      <w:proofErr w:type="spellEnd"/>
      <w:r w:rsidRPr="00436EA8">
        <w:rPr>
          <w:rFonts w:ascii="Arial" w:hAnsi="Arial" w:cs="Arial"/>
          <w:lang w:val="it-IT"/>
        </w:rPr>
        <w:t>, gli ingegneri Jaguar hanno esaminato ogni aspetto della nuova station wagon. Lo sterzo servoassistito elettricamente (EPAS) è stato ottimizzato per migliorare l'esperienza di guida con un rapporto di sterzata più rapido rispetto al precedente, rendendo il veicolo più rilassante da guidare e ottenendo una maggiore reattività con uno sforzo minore.</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sistema di sospensioni anteriori della </w:t>
      </w:r>
      <w:proofErr w:type="spellStart"/>
      <w:r w:rsidRPr="00436EA8">
        <w:rPr>
          <w:rFonts w:ascii="Arial" w:hAnsi="Arial" w:cs="Arial"/>
          <w:lang w:val="it-IT"/>
        </w:rPr>
        <w:t>Sportbrake</w:t>
      </w:r>
      <w:proofErr w:type="spellEnd"/>
      <w:r w:rsidRPr="00436EA8">
        <w:rPr>
          <w:rFonts w:ascii="Arial" w:hAnsi="Arial" w:cs="Arial"/>
          <w:lang w:val="it-IT"/>
        </w:rPr>
        <w:t xml:space="preserve"> è estremamente leggero e rigido per creare la migliore risposta possibile durante le curve. L'uso esteso di componenti leggeri in lega di alluminio, gli avanzati processi di progettazione e produzione contribuiscono ad aumentare la guidabilità e l’agilità della vettura. </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La rivisitata geometria delle sospensioni anteriori a doppio braccio oscillante utilizza il processo produttivo brevettato Jaguar Cobra Press. I bracci di controllo inferiori sono in lega di alluminio forgiata con molle a basso peso, boccole e barra antirollio che contribuiscono a ridurre il peso e ad aumentare le prestazioni e l'efficienza. Inoltre, l'integrazione di convogliatori per canalizzare il flusso dell’aria direttamente sui dischi dei freni aumenta la potenza dell'arresto in situazioni di guida </w:t>
      </w:r>
      <w:r w:rsidR="003A714F">
        <w:rPr>
          <w:rFonts w:ascii="Arial" w:hAnsi="Arial" w:cs="Arial"/>
          <w:lang w:val="it-IT"/>
        </w:rPr>
        <w:t>estreme</w:t>
      </w:r>
      <w:r w:rsidRPr="00436EA8">
        <w:rPr>
          <w:rFonts w:ascii="Arial" w:hAnsi="Arial" w:cs="Arial"/>
          <w:lang w:val="it-IT"/>
        </w:rPr>
        <w:t>.</w:t>
      </w: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Per essere certi che il </w:t>
      </w:r>
      <w:proofErr w:type="gramStart"/>
      <w:r w:rsidRPr="00436EA8">
        <w:rPr>
          <w:rFonts w:ascii="Arial" w:hAnsi="Arial" w:cs="Arial"/>
          <w:lang w:val="it-IT"/>
        </w:rPr>
        <w:t>comfort</w:t>
      </w:r>
      <w:proofErr w:type="gramEnd"/>
      <w:r w:rsidRPr="00436EA8">
        <w:rPr>
          <w:rFonts w:ascii="Arial" w:hAnsi="Arial" w:cs="Arial"/>
          <w:lang w:val="it-IT"/>
        </w:rPr>
        <w:t xml:space="preserve"> di guida della XF </w:t>
      </w:r>
      <w:proofErr w:type="spellStart"/>
      <w:r w:rsidRPr="00436EA8">
        <w:rPr>
          <w:rFonts w:ascii="Arial" w:hAnsi="Arial" w:cs="Arial"/>
          <w:lang w:val="it-IT"/>
        </w:rPr>
        <w:t>Sportbrake</w:t>
      </w:r>
      <w:proofErr w:type="spellEnd"/>
      <w:r w:rsidRPr="00436EA8">
        <w:rPr>
          <w:rFonts w:ascii="Arial" w:hAnsi="Arial" w:cs="Arial"/>
          <w:lang w:val="it-IT"/>
        </w:rPr>
        <w:t xml:space="preserve"> sia lo stesso della berlina, i tecnici Jaguar hanno apportato piccole modifiche agli ammortizzatori anteriori. Un sistema con valvola by-pass fornisce un ottimo comfort di guida in condizioni di guida normale. In condizioni più estreme, la valvola si chiude per irrigidire l’ammortizzatore e migliorare la risposta.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Nel posteriore, la tenuta e la gestione dei carichi della </w:t>
      </w:r>
      <w:proofErr w:type="spellStart"/>
      <w:r w:rsidRPr="00436EA8">
        <w:rPr>
          <w:rFonts w:ascii="Arial" w:hAnsi="Arial" w:cs="Arial"/>
          <w:lang w:val="it-IT"/>
        </w:rPr>
        <w:t>Sportbrake</w:t>
      </w:r>
      <w:proofErr w:type="spellEnd"/>
      <w:r w:rsidRPr="00436EA8">
        <w:rPr>
          <w:rFonts w:ascii="Arial" w:hAnsi="Arial" w:cs="Arial"/>
          <w:lang w:val="it-IT"/>
        </w:rPr>
        <w:t xml:space="preserve"> e la resistenza del carico sono assicurati da un sistema di sospensioni pneumatiche. Sostituendo le molle d'acciaio della berlina con molle auto-livellanti pneumatiche, l’assetto della </w:t>
      </w:r>
      <w:proofErr w:type="spellStart"/>
      <w:r w:rsidRPr="00436EA8">
        <w:rPr>
          <w:rFonts w:ascii="Arial" w:hAnsi="Arial" w:cs="Arial"/>
          <w:lang w:val="it-IT"/>
        </w:rPr>
        <w:t>Sportbrake</w:t>
      </w:r>
      <w:proofErr w:type="spellEnd"/>
      <w:r w:rsidRPr="00436EA8">
        <w:rPr>
          <w:rFonts w:ascii="Arial" w:hAnsi="Arial" w:cs="Arial"/>
          <w:lang w:val="it-IT"/>
        </w:rPr>
        <w:t xml:space="preserve"> rimane inalterato negli equilibri indipendentemente dal carico.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Come la berlina XF, anche la </w:t>
      </w:r>
      <w:proofErr w:type="spellStart"/>
      <w:r w:rsidRPr="00436EA8">
        <w:rPr>
          <w:rFonts w:ascii="Arial" w:hAnsi="Arial" w:cs="Arial"/>
          <w:lang w:val="it-IT"/>
        </w:rPr>
        <w:t>Sportbrake</w:t>
      </w:r>
      <w:proofErr w:type="spellEnd"/>
      <w:r w:rsidRPr="00436EA8">
        <w:rPr>
          <w:rFonts w:ascii="Arial" w:hAnsi="Arial" w:cs="Arial"/>
          <w:lang w:val="it-IT"/>
        </w:rPr>
        <w:t xml:space="preserve"> presenta al posteriore il sistema </w:t>
      </w:r>
      <w:proofErr w:type="spellStart"/>
      <w:r w:rsidRPr="00436EA8">
        <w:rPr>
          <w:rFonts w:ascii="Arial" w:hAnsi="Arial" w:cs="Arial"/>
          <w:lang w:val="it-IT"/>
        </w:rPr>
        <w:t>Integral</w:t>
      </w:r>
      <w:proofErr w:type="spellEnd"/>
      <w:r w:rsidRPr="00436EA8">
        <w:rPr>
          <w:rFonts w:ascii="Arial" w:hAnsi="Arial" w:cs="Arial"/>
          <w:lang w:val="it-IT"/>
        </w:rPr>
        <w:t xml:space="preserve"> Link che garantisce una dinamicità e un comfort di guida eccezionali.  </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Sistema di ammortizzazione adattivo</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tecnologia di ammortizzazione adattiva opzionale Jaguar rende ancora più gratificante la guida della XF </w:t>
      </w:r>
      <w:proofErr w:type="spellStart"/>
      <w:r w:rsidRPr="00436EA8">
        <w:rPr>
          <w:rFonts w:ascii="Arial" w:hAnsi="Arial" w:cs="Arial"/>
          <w:lang w:val="it-IT"/>
        </w:rPr>
        <w:t>Sportbrake</w:t>
      </w:r>
      <w:proofErr w:type="spellEnd"/>
      <w:r w:rsidRPr="00436EA8">
        <w:rPr>
          <w:rFonts w:ascii="Arial" w:hAnsi="Arial" w:cs="Arial"/>
          <w:lang w:val="it-IT"/>
        </w:rPr>
        <w:t xml:space="preserve">, garantendo un'esperienza di guida eccezionale.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sistema attivo monitora le posizioni delle ruote 500 volte al secondo e i movimenti del corpo vettura 100 volte al secondo. Il controllo intelligente dello smorzamento assicura sempre la perfetta calibrazione in base alle condizioni stradale ed è in grado di reagire immediatamente ai cambiamenti del terreno.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sistema filtra le imperfezioni della superficie stradale, consentendo ai passeggeri di rilassarsi e coprire lunghe distanze con maggiore comfort.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Con il </w:t>
      </w:r>
      <w:proofErr w:type="spellStart"/>
      <w:r w:rsidRPr="00436EA8">
        <w:rPr>
          <w:rFonts w:ascii="Arial" w:hAnsi="Arial" w:cs="Arial"/>
          <w:lang w:val="it-IT"/>
        </w:rPr>
        <w:t>Dynamic</w:t>
      </w:r>
      <w:proofErr w:type="spellEnd"/>
      <w:r w:rsidRPr="00436EA8">
        <w:rPr>
          <w:rFonts w:ascii="Arial" w:hAnsi="Arial" w:cs="Arial"/>
          <w:lang w:val="it-IT"/>
        </w:rPr>
        <w:t xml:space="preserve"> Mode inserito, l'ammortizzazione adattativa serra il controllo del corpo vettura, affinando le risposte e liberando le sue reali potenzialità in curva. Il risultato è quella eccezionale guidabilità, quella compostezza e quelle prestazioni che i guidatori si aspettano da una vera sportiva Jaguar. </w:t>
      </w:r>
    </w:p>
    <w:p w:rsidR="00436EA8" w:rsidRPr="00436EA8" w:rsidRDefault="00436EA8" w:rsidP="00436EA8">
      <w:pPr>
        <w:spacing w:line="360" w:lineRule="auto"/>
        <w:jc w:val="both"/>
        <w:rPr>
          <w:rFonts w:ascii="Arial" w:hAnsi="Arial" w:cs="Arial"/>
          <w:b/>
          <w:lang w:val="it-IT"/>
        </w:rPr>
      </w:pPr>
      <w:proofErr w:type="spellStart"/>
      <w:r w:rsidRPr="00436EA8">
        <w:rPr>
          <w:rFonts w:ascii="Arial" w:hAnsi="Arial" w:cs="Arial"/>
          <w:b/>
          <w:lang w:val="it-IT"/>
        </w:rPr>
        <w:t>Configurable</w:t>
      </w:r>
      <w:proofErr w:type="spellEnd"/>
      <w:r w:rsidRPr="00436EA8">
        <w:rPr>
          <w:rFonts w:ascii="Arial" w:hAnsi="Arial" w:cs="Arial"/>
          <w:b/>
          <w:lang w:val="it-IT"/>
        </w:rPr>
        <w:t xml:space="preserve"> Dynamics</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La nuova XF </w:t>
      </w:r>
      <w:proofErr w:type="spellStart"/>
      <w:r w:rsidRPr="00436EA8">
        <w:rPr>
          <w:rFonts w:ascii="Arial" w:hAnsi="Arial" w:cs="Arial"/>
          <w:lang w:val="it-IT"/>
        </w:rPr>
        <w:t>Sportbrake</w:t>
      </w:r>
      <w:proofErr w:type="spellEnd"/>
      <w:r w:rsidRPr="00436EA8">
        <w:rPr>
          <w:rFonts w:ascii="Arial" w:hAnsi="Arial" w:cs="Arial"/>
          <w:lang w:val="it-IT"/>
        </w:rPr>
        <w:t xml:space="preserve"> dispone del sistema </w:t>
      </w:r>
      <w:proofErr w:type="spellStart"/>
      <w:r w:rsidRPr="00436EA8">
        <w:rPr>
          <w:rFonts w:ascii="Arial" w:hAnsi="Arial" w:cs="Arial"/>
          <w:lang w:val="it-IT"/>
        </w:rPr>
        <w:t>Configurable</w:t>
      </w:r>
      <w:proofErr w:type="spellEnd"/>
      <w:r w:rsidRPr="00436EA8">
        <w:rPr>
          <w:rFonts w:ascii="Arial" w:hAnsi="Arial" w:cs="Arial"/>
          <w:lang w:val="it-IT"/>
        </w:rPr>
        <w:t xml:space="preserve"> Dynamics, disponibile come optional su tutti i modelli con trasmissione automatica. Lanciato sulla sportiva F-TYPE, il sistema a tre vie consente al guidatore di regolare le impostazioni dello sterzo, dell’acceleratore e la modalità di cambiata. Insieme al sistema di ammortizzazione adattivo, il </w:t>
      </w:r>
      <w:proofErr w:type="spellStart"/>
      <w:r w:rsidRPr="00436EA8">
        <w:rPr>
          <w:rFonts w:ascii="Arial" w:hAnsi="Arial" w:cs="Arial"/>
          <w:lang w:val="it-IT"/>
        </w:rPr>
        <w:t>Configurable</w:t>
      </w:r>
      <w:proofErr w:type="spellEnd"/>
      <w:r w:rsidRPr="00436EA8">
        <w:rPr>
          <w:rFonts w:ascii="Arial" w:hAnsi="Arial" w:cs="Arial"/>
          <w:lang w:val="it-IT"/>
        </w:rPr>
        <w:t xml:space="preserve"> Dynamics con l’</w:t>
      </w:r>
      <w:proofErr w:type="spellStart"/>
      <w:r w:rsidRPr="00436EA8">
        <w:rPr>
          <w:rFonts w:ascii="Arial" w:hAnsi="Arial" w:cs="Arial"/>
          <w:lang w:val="it-IT"/>
        </w:rPr>
        <w:t>Adaptive</w:t>
      </w:r>
      <w:proofErr w:type="spellEnd"/>
      <w:r w:rsidRPr="00436EA8">
        <w:rPr>
          <w:rFonts w:ascii="Arial" w:hAnsi="Arial" w:cs="Arial"/>
          <w:lang w:val="it-IT"/>
        </w:rPr>
        <w:t xml:space="preserve"> Dynamics attiva i settaggi personalizzati delle sospensioni della XF </w:t>
      </w:r>
      <w:proofErr w:type="spellStart"/>
      <w:r w:rsidRPr="00436EA8">
        <w:rPr>
          <w:rFonts w:ascii="Arial" w:hAnsi="Arial" w:cs="Arial"/>
          <w:lang w:val="it-IT"/>
        </w:rPr>
        <w:t>Sportbrake</w:t>
      </w:r>
      <w:proofErr w:type="spellEnd"/>
      <w:r w:rsidRPr="00436EA8">
        <w:rPr>
          <w:rFonts w:ascii="Arial" w:hAnsi="Arial" w:cs="Arial"/>
          <w:lang w:val="it-IT"/>
        </w:rPr>
        <w:t xml:space="preserve">. </w:t>
      </w: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Inoltre, quando è installato in combinazione con il sistema </w:t>
      </w:r>
      <w:proofErr w:type="gramStart"/>
      <w:r w:rsidRPr="00436EA8">
        <w:rPr>
          <w:rFonts w:ascii="Arial" w:hAnsi="Arial" w:cs="Arial"/>
          <w:lang w:val="it-IT"/>
        </w:rPr>
        <w:t xml:space="preserve">di </w:t>
      </w:r>
      <w:proofErr w:type="spellStart"/>
      <w:proofErr w:type="gramEnd"/>
      <w:r w:rsidRPr="00436EA8">
        <w:rPr>
          <w:rFonts w:ascii="Arial" w:hAnsi="Arial" w:cs="Arial"/>
          <w:lang w:val="it-IT"/>
        </w:rPr>
        <w:t>infotainment</w:t>
      </w:r>
      <w:proofErr w:type="spellEnd"/>
      <w:r w:rsidRPr="00436EA8">
        <w:rPr>
          <w:rFonts w:ascii="Arial" w:hAnsi="Arial" w:cs="Arial"/>
          <w:lang w:val="it-IT"/>
        </w:rPr>
        <w:t xml:space="preserve"> </w:t>
      </w:r>
      <w:proofErr w:type="spellStart"/>
      <w:r w:rsidRPr="00436EA8">
        <w:rPr>
          <w:rFonts w:ascii="Arial" w:hAnsi="Arial" w:cs="Arial"/>
          <w:lang w:val="it-IT"/>
        </w:rPr>
        <w:t>Touch</w:t>
      </w:r>
      <w:proofErr w:type="spellEnd"/>
      <w:r w:rsidRPr="00436EA8">
        <w:rPr>
          <w:rFonts w:ascii="Arial" w:hAnsi="Arial" w:cs="Arial"/>
          <w:lang w:val="it-IT"/>
        </w:rPr>
        <w:t xml:space="preserve"> Pro, il </w:t>
      </w:r>
      <w:proofErr w:type="spellStart"/>
      <w:r w:rsidRPr="00436EA8">
        <w:rPr>
          <w:rFonts w:ascii="Arial" w:hAnsi="Arial" w:cs="Arial"/>
          <w:lang w:val="it-IT"/>
        </w:rPr>
        <w:t>Configurable</w:t>
      </w:r>
      <w:proofErr w:type="spellEnd"/>
      <w:r w:rsidRPr="00436EA8">
        <w:rPr>
          <w:rFonts w:ascii="Arial" w:hAnsi="Arial" w:cs="Arial"/>
          <w:lang w:val="it-IT"/>
        </w:rPr>
        <w:t xml:space="preserve"> Dynamics presenta la modalità "</w:t>
      </w:r>
      <w:proofErr w:type="spellStart"/>
      <w:r w:rsidRPr="00436EA8">
        <w:rPr>
          <w:rFonts w:ascii="Arial" w:hAnsi="Arial" w:cs="Arial"/>
          <w:lang w:val="it-IT"/>
        </w:rPr>
        <w:t>Dynamic-i</w:t>
      </w:r>
      <w:proofErr w:type="spellEnd"/>
      <w:r w:rsidRPr="00436EA8">
        <w:rPr>
          <w:rFonts w:ascii="Arial" w:hAnsi="Arial" w:cs="Arial"/>
          <w:lang w:val="it-IT"/>
        </w:rPr>
        <w:t xml:space="preserve">" sul menu del </w:t>
      </w:r>
      <w:proofErr w:type="spellStart"/>
      <w:r w:rsidRPr="00436EA8">
        <w:rPr>
          <w:rFonts w:ascii="Arial" w:hAnsi="Arial" w:cs="Arial"/>
          <w:lang w:val="it-IT"/>
        </w:rPr>
        <w:t>touchscreen</w:t>
      </w:r>
      <w:proofErr w:type="spellEnd"/>
      <w:r w:rsidRPr="00436EA8">
        <w:rPr>
          <w:rFonts w:ascii="Arial" w:hAnsi="Arial" w:cs="Arial"/>
          <w:lang w:val="it-IT"/>
        </w:rPr>
        <w:t xml:space="preserve"> centrale, visualizzando un cronometro e un misuratore di forza G. </w:t>
      </w:r>
    </w:p>
    <w:p w:rsidR="00436EA8" w:rsidRPr="00436EA8" w:rsidRDefault="00436EA8" w:rsidP="00436EA8">
      <w:pPr>
        <w:spacing w:line="360" w:lineRule="auto"/>
        <w:jc w:val="both"/>
        <w:rPr>
          <w:rFonts w:ascii="Arial" w:hAnsi="Arial" w:cs="Arial"/>
          <w:b/>
          <w:lang w:val="it-IT"/>
        </w:rPr>
      </w:pPr>
      <w:proofErr w:type="spellStart"/>
      <w:r w:rsidRPr="00436EA8">
        <w:rPr>
          <w:rFonts w:ascii="Arial" w:hAnsi="Arial" w:cs="Arial"/>
          <w:b/>
          <w:lang w:val="it-IT"/>
        </w:rPr>
        <w:t>Intelligent</w:t>
      </w:r>
      <w:proofErr w:type="spellEnd"/>
      <w:r w:rsidRPr="00436EA8">
        <w:rPr>
          <w:rFonts w:ascii="Arial" w:hAnsi="Arial" w:cs="Arial"/>
          <w:b/>
          <w:lang w:val="it-IT"/>
        </w:rPr>
        <w:t xml:space="preserve"> </w:t>
      </w:r>
      <w:proofErr w:type="spellStart"/>
      <w:r w:rsidRPr="00436EA8">
        <w:rPr>
          <w:rFonts w:ascii="Arial" w:hAnsi="Arial" w:cs="Arial"/>
          <w:b/>
          <w:lang w:val="it-IT"/>
        </w:rPr>
        <w:t>dynamics</w:t>
      </w:r>
      <w:proofErr w:type="spellEnd"/>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Per i guidatori che scelgono la trazione integrale (AWD), la XF </w:t>
      </w:r>
      <w:proofErr w:type="spellStart"/>
      <w:r w:rsidRPr="00436EA8">
        <w:rPr>
          <w:rFonts w:ascii="Arial" w:hAnsi="Arial" w:cs="Arial"/>
          <w:lang w:val="it-IT"/>
        </w:rPr>
        <w:t>Sportbrake</w:t>
      </w:r>
      <w:proofErr w:type="spellEnd"/>
      <w:r w:rsidRPr="00436EA8">
        <w:rPr>
          <w:rFonts w:ascii="Arial" w:hAnsi="Arial" w:cs="Arial"/>
          <w:lang w:val="it-IT"/>
        </w:rPr>
        <w:t xml:space="preserve"> incorpora l'IDD (</w:t>
      </w:r>
      <w:proofErr w:type="spellStart"/>
      <w:r w:rsidRPr="00436EA8">
        <w:rPr>
          <w:rFonts w:ascii="Arial" w:hAnsi="Arial" w:cs="Arial"/>
          <w:lang w:val="it-IT"/>
        </w:rPr>
        <w:t>Intelligent</w:t>
      </w:r>
      <w:proofErr w:type="spellEnd"/>
      <w:r w:rsidRPr="00436EA8">
        <w:rPr>
          <w:rFonts w:ascii="Arial" w:hAnsi="Arial" w:cs="Arial"/>
          <w:lang w:val="it-IT"/>
        </w:rPr>
        <w:t xml:space="preserve"> </w:t>
      </w:r>
      <w:proofErr w:type="spellStart"/>
      <w:r w:rsidRPr="00436EA8">
        <w:rPr>
          <w:rFonts w:ascii="Arial" w:hAnsi="Arial" w:cs="Arial"/>
          <w:lang w:val="it-IT"/>
        </w:rPr>
        <w:t>Driveline</w:t>
      </w:r>
      <w:proofErr w:type="spellEnd"/>
      <w:r w:rsidRPr="00436EA8">
        <w:rPr>
          <w:rFonts w:ascii="Arial" w:hAnsi="Arial" w:cs="Arial"/>
          <w:lang w:val="it-IT"/>
        </w:rPr>
        <w:t xml:space="preserve"> Dynamics), che utilizza dei sensori per prevedere attivamente lo slittamento della ruota posteriore e ridistribuire la coppia per evitare la perdita di trazione.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I modelli a trazione integrale sono equipaggiati anche con l’</w:t>
      </w:r>
      <w:proofErr w:type="spellStart"/>
      <w:r w:rsidRPr="00436EA8">
        <w:rPr>
          <w:rFonts w:ascii="Arial" w:hAnsi="Arial" w:cs="Arial"/>
          <w:lang w:val="it-IT"/>
        </w:rPr>
        <w:t>All</w:t>
      </w:r>
      <w:proofErr w:type="spellEnd"/>
      <w:r w:rsidRPr="00436EA8">
        <w:rPr>
          <w:rFonts w:ascii="Arial" w:hAnsi="Arial" w:cs="Arial"/>
          <w:lang w:val="it-IT"/>
        </w:rPr>
        <w:t xml:space="preserve"> </w:t>
      </w:r>
      <w:proofErr w:type="spellStart"/>
      <w:r w:rsidRPr="00436EA8">
        <w:rPr>
          <w:rFonts w:ascii="Arial" w:hAnsi="Arial" w:cs="Arial"/>
          <w:lang w:val="it-IT"/>
        </w:rPr>
        <w:t>Surface</w:t>
      </w:r>
      <w:proofErr w:type="spellEnd"/>
      <w:r w:rsidRPr="00436EA8">
        <w:rPr>
          <w:rFonts w:ascii="Arial" w:hAnsi="Arial" w:cs="Arial"/>
          <w:lang w:val="it-IT"/>
        </w:rPr>
        <w:t xml:space="preserve"> Progress </w:t>
      </w:r>
      <w:proofErr w:type="spellStart"/>
      <w:r w:rsidRPr="00436EA8">
        <w:rPr>
          <w:rFonts w:ascii="Arial" w:hAnsi="Arial" w:cs="Arial"/>
          <w:lang w:val="it-IT"/>
        </w:rPr>
        <w:t>Control</w:t>
      </w:r>
      <w:proofErr w:type="spellEnd"/>
      <w:r w:rsidRPr="00436EA8">
        <w:rPr>
          <w:rFonts w:ascii="Arial" w:hAnsi="Arial" w:cs="Arial"/>
          <w:lang w:val="it-IT"/>
        </w:rPr>
        <w:t xml:space="preserve"> (ASPC) e l’</w:t>
      </w:r>
      <w:proofErr w:type="spellStart"/>
      <w:r w:rsidRPr="00436EA8">
        <w:rPr>
          <w:rFonts w:ascii="Arial" w:hAnsi="Arial" w:cs="Arial"/>
          <w:lang w:val="it-IT"/>
        </w:rPr>
        <w:t>Adaptive</w:t>
      </w:r>
      <w:proofErr w:type="spellEnd"/>
      <w:r w:rsidRPr="00436EA8">
        <w:rPr>
          <w:rFonts w:ascii="Arial" w:hAnsi="Arial" w:cs="Arial"/>
          <w:lang w:val="it-IT"/>
        </w:rPr>
        <w:t xml:space="preserve"> </w:t>
      </w:r>
      <w:proofErr w:type="spellStart"/>
      <w:r w:rsidRPr="00436EA8">
        <w:rPr>
          <w:rFonts w:ascii="Arial" w:hAnsi="Arial" w:cs="Arial"/>
          <w:lang w:val="it-IT"/>
        </w:rPr>
        <w:t>Surface</w:t>
      </w:r>
      <w:proofErr w:type="spellEnd"/>
      <w:r w:rsidRPr="00436EA8">
        <w:rPr>
          <w:rFonts w:ascii="Arial" w:hAnsi="Arial" w:cs="Arial"/>
          <w:lang w:val="it-IT"/>
        </w:rPr>
        <w:t xml:space="preserve"> </w:t>
      </w:r>
      <w:proofErr w:type="spellStart"/>
      <w:r w:rsidRPr="00436EA8">
        <w:rPr>
          <w:rFonts w:ascii="Arial" w:hAnsi="Arial" w:cs="Arial"/>
          <w:lang w:val="it-IT"/>
        </w:rPr>
        <w:t>Response</w:t>
      </w:r>
      <w:proofErr w:type="spellEnd"/>
      <w:r w:rsidRPr="00436EA8">
        <w:rPr>
          <w:rFonts w:ascii="Arial" w:hAnsi="Arial" w:cs="Arial"/>
          <w:lang w:val="it-IT"/>
        </w:rPr>
        <w:t xml:space="preserve"> (</w:t>
      </w:r>
      <w:proofErr w:type="spellStart"/>
      <w:r w:rsidRPr="00436EA8">
        <w:rPr>
          <w:rFonts w:ascii="Arial" w:hAnsi="Arial" w:cs="Arial"/>
          <w:lang w:val="it-IT"/>
        </w:rPr>
        <w:t>AdSR</w:t>
      </w:r>
      <w:proofErr w:type="spellEnd"/>
      <w:r w:rsidRPr="00436EA8">
        <w:rPr>
          <w:rFonts w:ascii="Arial" w:hAnsi="Arial" w:cs="Arial"/>
          <w:lang w:val="it-IT"/>
        </w:rPr>
        <w:t xml:space="preserve">), che aiutano il guidatore in condizioni di scarsa aderenza, come le strade gelate o l’erba bagnata. </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proofErr w:type="spellStart"/>
      <w:r w:rsidRPr="00436EA8">
        <w:rPr>
          <w:rFonts w:ascii="Arial" w:hAnsi="Arial" w:cs="Arial"/>
          <w:lang w:val="it-IT"/>
        </w:rPr>
        <w:t>ll</w:t>
      </w:r>
      <w:proofErr w:type="spellEnd"/>
      <w:r w:rsidRPr="00436EA8">
        <w:rPr>
          <w:rFonts w:ascii="Arial" w:hAnsi="Arial" w:cs="Arial"/>
          <w:lang w:val="it-IT"/>
        </w:rPr>
        <w:t xml:space="preserve"> sistema semi-autonomo ASPC opera come un cruise control a bassa velocità. In condizioni di scarsa aderenza, questa tecnologia può aiutare il guidatore a districarsi dalle situazioni più difficili partendo da fermo e fino ad una velocità di 30 km/h. Il conducente può impostare la velocità desiderata direttamente tramite i comandi del cruise control, senza necessità di toccare i pedali. Il sistema gestisce la trazione e la potenza per ottenere la massima aderenza possibile in modo che il guidatore possa concentrarsi esclusivamente sullo sterzo. </w:t>
      </w:r>
    </w:p>
    <w:p w:rsidR="00436EA8" w:rsidRPr="00436EA8" w:rsidRDefault="00436EA8" w:rsidP="00436EA8">
      <w:pPr>
        <w:widowControl w:val="0"/>
        <w:autoSpaceDE w:val="0"/>
        <w:autoSpaceDN w:val="0"/>
        <w:adjustRightInd w:val="0"/>
        <w:spacing w:line="360" w:lineRule="auto"/>
        <w:jc w:val="both"/>
        <w:rPr>
          <w:rFonts w:ascii="Arial" w:hAnsi="Arial" w:cs="Arial"/>
          <w:lang w:val="it-IT"/>
        </w:rPr>
      </w:pPr>
      <w:r w:rsidRPr="00436EA8">
        <w:rPr>
          <w:rFonts w:ascii="Arial" w:hAnsi="Arial" w:cs="Arial"/>
          <w:lang w:val="it-IT"/>
        </w:rPr>
        <w:t>L’</w:t>
      </w:r>
      <w:proofErr w:type="spellStart"/>
      <w:r w:rsidRPr="00436EA8">
        <w:rPr>
          <w:rFonts w:ascii="Arial" w:hAnsi="Arial" w:cs="Arial"/>
          <w:lang w:val="it-IT"/>
        </w:rPr>
        <w:t>AdSR</w:t>
      </w:r>
      <w:proofErr w:type="spellEnd"/>
      <w:r w:rsidRPr="00436EA8">
        <w:rPr>
          <w:rFonts w:ascii="Arial" w:hAnsi="Arial" w:cs="Arial"/>
          <w:lang w:val="it-IT"/>
        </w:rPr>
        <w:t xml:space="preserve"> lavora in condizioni maggiormente variabili permettendo al guidatore di mantenere il controllo completo dell'acceleratore. Una volta attivato, i suoi algoritmi riconoscono quando la </w:t>
      </w:r>
      <w:proofErr w:type="spellStart"/>
      <w:r w:rsidRPr="00436EA8">
        <w:rPr>
          <w:rFonts w:ascii="Arial" w:hAnsi="Arial" w:cs="Arial"/>
          <w:lang w:val="it-IT"/>
        </w:rPr>
        <w:t>Sportbrake</w:t>
      </w:r>
      <w:proofErr w:type="spellEnd"/>
      <w:r w:rsidRPr="00436EA8">
        <w:rPr>
          <w:rFonts w:ascii="Arial" w:hAnsi="Arial" w:cs="Arial"/>
          <w:lang w:val="it-IT"/>
        </w:rPr>
        <w:t xml:space="preserve"> si trova su superfici come l'erba bagnata, la neve, il ghiaccio o la ghiaia e adatta le impostazioni del telaio in risposta ai livelli variabili di aderenza. </w:t>
      </w:r>
    </w:p>
    <w:p w:rsidR="00D1593E" w:rsidRDefault="00D1593E" w:rsidP="00436EA8">
      <w:pPr>
        <w:spacing w:line="360" w:lineRule="auto"/>
        <w:jc w:val="both"/>
        <w:rPr>
          <w:rFonts w:ascii="Arial" w:hAnsi="Arial" w:cs="Arial"/>
          <w:b/>
          <w:lang w:val="it-IT"/>
        </w:rPr>
      </w:pP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TRAZIONE INTEGRALE</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 xml:space="preserve">Uno dei più avanzati sistemi </w:t>
      </w:r>
      <w:proofErr w:type="spellStart"/>
      <w:r w:rsidRPr="00436EA8">
        <w:rPr>
          <w:rFonts w:ascii="Arial" w:hAnsi="Arial" w:cs="Arial"/>
          <w:b/>
          <w:lang w:val="it-IT"/>
        </w:rPr>
        <w:t>all</w:t>
      </w:r>
      <w:proofErr w:type="spellEnd"/>
      <w:r w:rsidRPr="00436EA8">
        <w:rPr>
          <w:rFonts w:ascii="Arial" w:hAnsi="Arial" w:cs="Arial"/>
          <w:b/>
          <w:lang w:val="it-IT"/>
        </w:rPr>
        <w:t xml:space="preserve"> </w:t>
      </w:r>
      <w:proofErr w:type="spellStart"/>
      <w:r w:rsidRPr="00436EA8">
        <w:rPr>
          <w:rFonts w:ascii="Arial" w:hAnsi="Arial" w:cs="Arial"/>
          <w:b/>
          <w:lang w:val="it-IT"/>
        </w:rPr>
        <w:t>wheel</w:t>
      </w:r>
      <w:proofErr w:type="spellEnd"/>
      <w:r w:rsidRPr="00436EA8">
        <w:rPr>
          <w:rFonts w:ascii="Arial" w:hAnsi="Arial" w:cs="Arial"/>
          <w:b/>
          <w:lang w:val="it-IT"/>
        </w:rPr>
        <w:t xml:space="preserve"> drive mai prodotto, insieme all’</w:t>
      </w:r>
      <w:proofErr w:type="spellStart"/>
      <w:r w:rsidRPr="00436EA8">
        <w:rPr>
          <w:rFonts w:ascii="Arial" w:hAnsi="Arial" w:cs="Arial"/>
          <w:b/>
          <w:lang w:val="it-IT"/>
        </w:rPr>
        <w:t>Intelligent</w:t>
      </w:r>
      <w:proofErr w:type="spellEnd"/>
      <w:r w:rsidRPr="00436EA8">
        <w:rPr>
          <w:rFonts w:ascii="Arial" w:hAnsi="Arial" w:cs="Arial"/>
          <w:b/>
          <w:lang w:val="it-IT"/>
        </w:rPr>
        <w:t xml:space="preserve"> </w:t>
      </w:r>
      <w:proofErr w:type="spellStart"/>
      <w:r w:rsidRPr="00436EA8">
        <w:rPr>
          <w:rFonts w:ascii="Arial" w:hAnsi="Arial" w:cs="Arial"/>
          <w:b/>
          <w:lang w:val="it-IT"/>
        </w:rPr>
        <w:t>Driveline</w:t>
      </w:r>
      <w:proofErr w:type="spellEnd"/>
      <w:r w:rsidRPr="00436EA8">
        <w:rPr>
          <w:rFonts w:ascii="Arial" w:hAnsi="Arial" w:cs="Arial"/>
          <w:b/>
          <w:lang w:val="it-IT"/>
        </w:rPr>
        <w:t xml:space="preserve"> Dynamics e ad una serie di tecnologie di gestione, offrono alla XF </w:t>
      </w:r>
      <w:proofErr w:type="spellStart"/>
      <w:r w:rsidRPr="00436EA8">
        <w:rPr>
          <w:rFonts w:ascii="Arial" w:hAnsi="Arial" w:cs="Arial"/>
          <w:b/>
          <w:lang w:val="it-IT"/>
        </w:rPr>
        <w:t>Sportbrake</w:t>
      </w:r>
      <w:proofErr w:type="spellEnd"/>
      <w:r w:rsidRPr="00436EA8">
        <w:rPr>
          <w:rFonts w:ascii="Arial" w:hAnsi="Arial" w:cs="Arial"/>
          <w:b/>
          <w:lang w:val="it-IT"/>
        </w:rPr>
        <w:t xml:space="preserve"> sempre il massimo della trazione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Jaguar XF </w:t>
      </w:r>
      <w:proofErr w:type="spellStart"/>
      <w:r w:rsidRPr="00436EA8">
        <w:rPr>
          <w:rFonts w:ascii="Arial" w:hAnsi="Arial" w:cs="Arial"/>
          <w:lang w:val="it-IT"/>
        </w:rPr>
        <w:t>Sportbrake</w:t>
      </w:r>
      <w:proofErr w:type="spellEnd"/>
      <w:r w:rsidRPr="00436EA8">
        <w:rPr>
          <w:rFonts w:ascii="Arial" w:hAnsi="Arial" w:cs="Arial"/>
          <w:lang w:val="it-IT"/>
        </w:rPr>
        <w:t xml:space="preserve"> è equipaggiata con un sistema intelligente AWD che non modifica la sua anima di vettura a trazione posteriore, tipica dei modelli Jaguar.</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L'hardware del sistema AWD è più leggero, più reattivo, più potente e più efficiente rispetto al suo predecessore, pesando solo 20,5 kg </w:t>
      </w:r>
      <w:r w:rsidR="001572B9">
        <w:rPr>
          <w:rFonts w:ascii="Arial" w:hAnsi="Arial" w:cs="Arial"/>
          <w:lang w:val="it-IT"/>
        </w:rPr>
        <w:t>e</w:t>
      </w:r>
      <w:r w:rsidRPr="00436EA8">
        <w:rPr>
          <w:rFonts w:ascii="Arial" w:hAnsi="Arial" w:cs="Arial"/>
          <w:lang w:val="it-IT"/>
        </w:rPr>
        <w:t xml:space="preserve"> reagendo in meno di 250 millisecondi ai cambiamenti di guida.</w:t>
      </w: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Applicando l’ineguagliabile esperienza Jaguar Land Rover nella trazione integrale, il sistema lavora in abbinamento con l’</w:t>
      </w:r>
      <w:proofErr w:type="spellStart"/>
      <w:r w:rsidRPr="00436EA8">
        <w:rPr>
          <w:rFonts w:ascii="Arial" w:hAnsi="Arial" w:cs="Arial"/>
          <w:lang w:val="it-IT"/>
        </w:rPr>
        <w:t>Intelligent</w:t>
      </w:r>
      <w:proofErr w:type="spellEnd"/>
      <w:r w:rsidRPr="00436EA8">
        <w:rPr>
          <w:rFonts w:ascii="Arial" w:hAnsi="Arial" w:cs="Arial"/>
          <w:lang w:val="it-IT"/>
        </w:rPr>
        <w:t xml:space="preserve"> </w:t>
      </w:r>
      <w:proofErr w:type="spellStart"/>
      <w:r w:rsidRPr="00436EA8">
        <w:rPr>
          <w:rFonts w:ascii="Arial" w:hAnsi="Arial" w:cs="Arial"/>
          <w:lang w:val="it-IT"/>
        </w:rPr>
        <w:t>Driveline</w:t>
      </w:r>
      <w:proofErr w:type="spellEnd"/>
      <w:r w:rsidRPr="00436EA8">
        <w:rPr>
          <w:rFonts w:ascii="Arial" w:hAnsi="Arial" w:cs="Arial"/>
          <w:lang w:val="it-IT"/>
        </w:rPr>
        <w:t xml:space="preserve"> Dynamics (IDD) per eliminare virtualmente il sottosterzo e ridurre la probabilità di un intervento del </w:t>
      </w:r>
      <w:proofErr w:type="spellStart"/>
      <w:r w:rsidRPr="00436EA8">
        <w:rPr>
          <w:rFonts w:ascii="Arial" w:hAnsi="Arial" w:cs="Arial"/>
          <w:lang w:val="it-IT"/>
        </w:rPr>
        <w:t>Dynamic</w:t>
      </w:r>
      <w:proofErr w:type="spellEnd"/>
      <w:r w:rsidRPr="00436EA8">
        <w:rPr>
          <w:rFonts w:ascii="Arial" w:hAnsi="Arial" w:cs="Arial"/>
          <w:lang w:val="it-IT"/>
        </w:rPr>
        <w:t xml:space="preserve"> </w:t>
      </w:r>
      <w:proofErr w:type="spellStart"/>
      <w:r w:rsidRPr="00436EA8">
        <w:rPr>
          <w:rFonts w:ascii="Arial" w:hAnsi="Arial" w:cs="Arial"/>
          <w:lang w:val="it-IT"/>
        </w:rPr>
        <w:t>Stability</w:t>
      </w:r>
      <w:proofErr w:type="spellEnd"/>
      <w:r w:rsidRPr="00436EA8">
        <w:rPr>
          <w:rFonts w:ascii="Arial" w:hAnsi="Arial" w:cs="Arial"/>
          <w:lang w:val="it-IT"/>
        </w:rPr>
        <w:t xml:space="preserve"> </w:t>
      </w:r>
      <w:proofErr w:type="spellStart"/>
      <w:r w:rsidRPr="00436EA8">
        <w:rPr>
          <w:rFonts w:ascii="Arial" w:hAnsi="Arial" w:cs="Arial"/>
          <w:lang w:val="it-IT"/>
        </w:rPr>
        <w:t>Control</w:t>
      </w:r>
      <w:proofErr w:type="spellEnd"/>
      <w:r w:rsidRPr="00436EA8">
        <w:rPr>
          <w:rFonts w:ascii="Arial" w:hAnsi="Arial" w:cs="Arial"/>
          <w:lang w:val="it-IT"/>
        </w:rPr>
        <w:t xml:space="preserve"> (DSC).</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L'IDD utilizza i dati provenienti da una serie di sensori attorno all'autovettura, monitorando il veicolo e le condizioni stradali 100 volte al secondo per calcolare i limiti di aderenza e la trazione delle ruote posteriori. La precisione di questi dati permette alla </w:t>
      </w:r>
      <w:proofErr w:type="spellStart"/>
      <w:r w:rsidRPr="00436EA8">
        <w:rPr>
          <w:rFonts w:ascii="Arial" w:hAnsi="Arial" w:cs="Arial"/>
          <w:lang w:val="it-IT"/>
        </w:rPr>
        <w:t>Sportbrake</w:t>
      </w:r>
      <w:proofErr w:type="spellEnd"/>
      <w:r w:rsidRPr="00436EA8">
        <w:rPr>
          <w:rFonts w:ascii="Arial" w:hAnsi="Arial" w:cs="Arial"/>
          <w:lang w:val="it-IT"/>
        </w:rPr>
        <w:t xml:space="preserve"> di mantenere più a lungo l’orientamento della trazione sulle ruote posteriori, preservando la sensibilità dello sterzo e limitando l'insorgenza di sottosterzo.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Il software di controllo utilizza questi dati per rilevare rapidamente le superfici a scarsa aderenza e prevedere l'inizio dello slittamento della ruota. Ridistribuisce quindi la coppia, mantenendo la massima trazione e impedendo </w:t>
      </w:r>
      <w:r w:rsidR="00ED60C0">
        <w:rPr>
          <w:rFonts w:ascii="Arial" w:hAnsi="Arial" w:cs="Arial"/>
          <w:lang w:val="it-IT"/>
        </w:rPr>
        <w:t>al sistema DSC di intervenire.</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IDD in azione</w:t>
      </w:r>
    </w:p>
    <w:p w:rsidR="00436EA8" w:rsidRPr="00436EA8" w:rsidRDefault="00436EA8" w:rsidP="00ED60C0">
      <w:pPr>
        <w:spacing w:line="360" w:lineRule="auto"/>
        <w:jc w:val="both"/>
        <w:rPr>
          <w:rFonts w:ascii="Arial" w:hAnsi="Arial" w:cs="Arial"/>
          <w:lang w:val="it-IT"/>
        </w:rPr>
      </w:pPr>
      <w:r w:rsidRPr="00436EA8">
        <w:rPr>
          <w:rFonts w:ascii="Arial" w:hAnsi="Arial" w:cs="Arial"/>
          <w:lang w:val="it-IT"/>
        </w:rPr>
        <w:t>Nella guida di tutti i giorni, il sistema intelligente AWD indirizza la maggior parte della coppia sulle ruote posteriori, consentendo uno stil</w:t>
      </w:r>
      <w:r w:rsidR="00ED60C0">
        <w:rPr>
          <w:rFonts w:ascii="Arial" w:hAnsi="Arial" w:cs="Arial"/>
          <w:lang w:val="it-IT"/>
        </w:rPr>
        <w:t xml:space="preserve">e di guida tipicamente Jaguar. </w:t>
      </w:r>
      <w:r w:rsidRPr="00436EA8">
        <w:rPr>
          <w:rFonts w:ascii="Arial" w:hAnsi="Arial" w:cs="Arial"/>
          <w:lang w:val="it-IT"/>
        </w:rPr>
        <w:t xml:space="preserve">Durante una curva, l'IDD prevede qualsiasi slittamento della ruota e trasferisce la coppia sull'asse </w:t>
      </w:r>
      <w:proofErr w:type="gramStart"/>
      <w:r w:rsidRPr="00436EA8">
        <w:rPr>
          <w:rFonts w:ascii="Arial" w:hAnsi="Arial" w:cs="Arial"/>
          <w:lang w:val="it-IT"/>
        </w:rPr>
        <w:t>anteriore dove</w:t>
      </w:r>
      <w:proofErr w:type="gramEnd"/>
      <w:r w:rsidRPr="00436EA8">
        <w:rPr>
          <w:rFonts w:ascii="Arial" w:hAnsi="Arial" w:cs="Arial"/>
          <w:lang w:val="it-IT"/>
        </w:rPr>
        <w:t xml:space="preserve"> l’aderenza è maggiore, impedendo qualsiasi per</w:t>
      </w:r>
      <w:r w:rsidR="00ED60C0">
        <w:rPr>
          <w:rFonts w:ascii="Arial" w:hAnsi="Arial" w:cs="Arial"/>
          <w:lang w:val="it-IT"/>
        </w:rPr>
        <w:t xml:space="preserve">dita in termini di </w:t>
      </w:r>
      <w:proofErr w:type="spellStart"/>
      <w:r w:rsidR="00ED60C0">
        <w:rPr>
          <w:rFonts w:ascii="Arial" w:hAnsi="Arial" w:cs="Arial"/>
          <w:lang w:val="it-IT"/>
        </w:rPr>
        <w:t>prestazioni.</w:t>
      </w:r>
      <w:r w:rsidRPr="00436EA8">
        <w:rPr>
          <w:rFonts w:ascii="Arial" w:hAnsi="Arial" w:cs="Arial"/>
          <w:lang w:val="it-IT"/>
        </w:rPr>
        <w:t>Nelle</w:t>
      </w:r>
      <w:proofErr w:type="spellEnd"/>
      <w:r w:rsidRPr="00436EA8">
        <w:rPr>
          <w:rFonts w:ascii="Arial" w:hAnsi="Arial" w:cs="Arial"/>
          <w:lang w:val="it-IT"/>
        </w:rPr>
        <w:t xml:space="preserve"> curve veloci, </w:t>
      </w:r>
      <w:r w:rsidRPr="00436EA8">
        <w:rPr>
          <w:rFonts w:ascii="Arial" w:hAnsi="Arial" w:cs="Arial"/>
          <w:iCs/>
          <w:lang w:val="it-IT"/>
        </w:rPr>
        <w:t>l</w:t>
      </w:r>
      <w:r w:rsidRPr="00436EA8">
        <w:rPr>
          <w:rFonts w:ascii="Arial" w:hAnsi="Arial" w:cs="Arial"/>
          <w:lang w:val="it-IT"/>
        </w:rPr>
        <w:t xml:space="preserve">'IDD </w:t>
      </w:r>
      <w:r w:rsidRPr="00436EA8">
        <w:rPr>
          <w:rFonts w:ascii="Arial" w:hAnsi="Arial" w:cs="Arial"/>
          <w:iCs/>
          <w:lang w:val="it-IT"/>
        </w:rPr>
        <w:t xml:space="preserve">lavora insieme con gli altri sistemi di trazione, quali il DSC e il </w:t>
      </w:r>
      <w:proofErr w:type="spellStart"/>
      <w:r w:rsidRPr="00436EA8">
        <w:rPr>
          <w:rFonts w:ascii="Arial" w:hAnsi="Arial" w:cs="Arial"/>
          <w:iCs/>
          <w:lang w:val="it-IT"/>
        </w:rPr>
        <w:t>Torque</w:t>
      </w:r>
      <w:proofErr w:type="spellEnd"/>
      <w:r w:rsidRPr="00436EA8">
        <w:rPr>
          <w:rFonts w:ascii="Arial" w:hAnsi="Arial" w:cs="Arial"/>
          <w:iCs/>
          <w:lang w:val="it-IT"/>
        </w:rPr>
        <w:t xml:space="preserve"> </w:t>
      </w:r>
      <w:proofErr w:type="spellStart"/>
      <w:r w:rsidRPr="00436EA8">
        <w:rPr>
          <w:rFonts w:ascii="Arial" w:hAnsi="Arial" w:cs="Arial"/>
          <w:iCs/>
          <w:lang w:val="it-IT"/>
        </w:rPr>
        <w:t>Vectoring</w:t>
      </w:r>
      <w:proofErr w:type="spellEnd"/>
      <w:r w:rsidRPr="00436EA8">
        <w:rPr>
          <w:rFonts w:ascii="Arial" w:hAnsi="Arial" w:cs="Arial"/>
          <w:iCs/>
          <w:lang w:val="it-IT"/>
        </w:rPr>
        <w:t xml:space="preserve"> per aiutare </w:t>
      </w:r>
      <w:r w:rsidRPr="00436EA8">
        <w:rPr>
          <w:rFonts w:ascii="Arial" w:hAnsi="Arial" w:cs="Arial"/>
          <w:lang w:val="it-IT"/>
        </w:rPr>
        <w:t xml:space="preserve">ad attenuare il sovrasterzo attraverso lo smorzamento dell'imbardata.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Di conseguenza, i guidatori possono entrare nelle curve a velocità più elevate e accelerare prima dell’uscita dalle stesse. Mentre la XF </w:t>
      </w:r>
      <w:proofErr w:type="spellStart"/>
      <w:r w:rsidRPr="00436EA8">
        <w:rPr>
          <w:rFonts w:ascii="Arial" w:hAnsi="Arial" w:cs="Arial"/>
          <w:lang w:val="it-IT"/>
        </w:rPr>
        <w:t>Sportbrake</w:t>
      </w:r>
      <w:proofErr w:type="spellEnd"/>
      <w:r w:rsidRPr="00436EA8">
        <w:rPr>
          <w:rFonts w:ascii="Arial" w:hAnsi="Arial" w:cs="Arial"/>
          <w:lang w:val="it-IT"/>
        </w:rPr>
        <w:t xml:space="preserve"> esce da una curva, l'IDD crea una distribuzione di coppia di 50:50 quasi perfetta per ottenere la massima aderenza e un'accelerazione ottimale. </w:t>
      </w:r>
    </w:p>
    <w:p w:rsidR="00D1593E" w:rsidRDefault="00D1593E" w:rsidP="00436EA8">
      <w:pPr>
        <w:spacing w:line="360" w:lineRule="auto"/>
        <w:jc w:val="both"/>
        <w:rPr>
          <w:rFonts w:ascii="Arial" w:hAnsi="Arial" w:cs="Arial"/>
          <w:b/>
          <w:lang w:val="it-IT"/>
        </w:rPr>
      </w:pP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 xml:space="preserve">ARCHITETTURA E STRUTTURA </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Un'altra Jaguar impeccabilmente progettata e costruita su una struttura in alluminio leggera, robusta e molto rigida</w:t>
      </w:r>
    </w:p>
    <w:p w:rsidR="00436EA8" w:rsidRDefault="00436EA8" w:rsidP="00436EA8">
      <w:pPr>
        <w:spacing w:line="360" w:lineRule="auto"/>
        <w:jc w:val="both"/>
        <w:rPr>
          <w:rFonts w:ascii="Arial" w:hAnsi="Arial" w:cs="Arial"/>
          <w:lang w:val="it-IT"/>
        </w:rPr>
      </w:pPr>
      <w:r w:rsidRPr="00436EA8">
        <w:rPr>
          <w:rFonts w:ascii="Arial" w:hAnsi="Arial" w:cs="Arial"/>
          <w:lang w:val="it-IT"/>
        </w:rPr>
        <w:t xml:space="preserve">La struttura in alluminio della nuova Jaguar XF </w:t>
      </w:r>
      <w:proofErr w:type="spellStart"/>
      <w:r w:rsidRPr="00436EA8">
        <w:rPr>
          <w:rFonts w:ascii="Arial" w:hAnsi="Arial" w:cs="Arial"/>
          <w:lang w:val="it-IT"/>
        </w:rPr>
        <w:t>Sportbrake</w:t>
      </w:r>
      <w:proofErr w:type="spellEnd"/>
      <w:r w:rsidRPr="00436EA8">
        <w:rPr>
          <w:rFonts w:ascii="Arial" w:hAnsi="Arial" w:cs="Arial"/>
          <w:lang w:val="it-IT"/>
        </w:rPr>
        <w:t xml:space="preserve"> è leggera, rigida, robusta e progettata per offrire un perfetto equilibrio del peso 50:50. L'esperienza Jaguar nell’uso di materiali leggeri contribuisce anche a ridurre le emissioni di CO</w:t>
      </w:r>
      <w:r w:rsidRPr="00436EA8">
        <w:rPr>
          <w:rFonts w:ascii="Arial" w:hAnsi="Arial" w:cs="Arial"/>
          <w:vertAlign w:val="subscript"/>
          <w:lang w:val="it-IT"/>
        </w:rPr>
        <w:t>2</w:t>
      </w:r>
      <w:r w:rsidRPr="00436EA8">
        <w:rPr>
          <w:rFonts w:ascii="Arial" w:hAnsi="Arial" w:cs="Arial"/>
          <w:lang w:val="it-IT"/>
        </w:rPr>
        <w:t xml:space="preserve"> e a migliorare il risparmio di carburante, grazie ad una generale riduzione del peso.</w:t>
      </w: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La </w:t>
      </w:r>
      <w:proofErr w:type="spellStart"/>
      <w:r w:rsidRPr="00436EA8">
        <w:rPr>
          <w:rFonts w:ascii="Arial" w:hAnsi="Arial" w:cs="Arial"/>
          <w:lang w:val="it-IT"/>
        </w:rPr>
        <w:t>Sportbrake</w:t>
      </w:r>
      <w:proofErr w:type="spellEnd"/>
      <w:r w:rsidRPr="00436EA8">
        <w:rPr>
          <w:rFonts w:ascii="Arial" w:hAnsi="Arial" w:cs="Arial"/>
          <w:lang w:val="it-IT"/>
        </w:rPr>
        <w:t xml:space="preserve"> presenta una nuova struttura nella parte posteriore che segue l'evoluzione dell'architettura in alluminio Jaguar. Il corpo vettura utilizza una combinazione di leghe di alluminio </w:t>
      </w:r>
      <w:proofErr w:type="spellStart"/>
      <w:r w:rsidRPr="00436EA8">
        <w:rPr>
          <w:rFonts w:ascii="Arial" w:hAnsi="Arial" w:cs="Arial"/>
          <w:lang w:val="it-IT"/>
        </w:rPr>
        <w:t>altoresistenziali</w:t>
      </w:r>
      <w:proofErr w:type="spellEnd"/>
      <w:r w:rsidRPr="00436EA8">
        <w:rPr>
          <w:rFonts w:ascii="Arial" w:hAnsi="Arial" w:cs="Arial"/>
          <w:lang w:val="it-IT"/>
        </w:rPr>
        <w:t xml:space="preserve"> e leghe di alluminio leggere appositamente sviluppate, con traverse in magnesio in modo da ottimizzare il peso di questi elementi chiave. Nel progetto generale sono previste anche delle leghe d'acciaio in aree strategiche come il pavimento posteriore, le porte e i montanti B. </w:t>
      </w:r>
    </w:p>
    <w:p w:rsidR="00436EA8" w:rsidRPr="00436EA8" w:rsidRDefault="00436EA8" w:rsidP="00FB4C4F">
      <w:pPr>
        <w:spacing w:after="120" w:line="360" w:lineRule="auto"/>
        <w:jc w:val="both"/>
        <w:rPr>
          <w:rFonts w:ascii="Arial" w:hAnsi="Arial" w:cs="Arial"/>
          <w:lang w:val="it-IT"/>
        </w:rPr>
      </w:pPr>
      <w:r w:rsidRPr="00436EA8">
        <w:rPr>
          <w:rFonts w:ascii="Arial" w:hAnsi="Arial" w:cs="Arial"/>
          <w:i/>
          <w:iCs/>
          <w:color w:val="000000"/>
          <w:lang w:val="it-IT"/>
        </w:rPr>
        <w:t xml:space="preserve">"L'esperienza di Jaguar nell’uso dell’alluminio è senza rivali nel settore e con veicoli come la nuova XF </w:t>
      </w:r>
      <w:proofErr w:type="spellStart"/>
      <w:r w:rsidRPr="00436EA8">
        <w:rPr>
          <w:rFonts w:ascii="Arial" w:hAnsi="Arial" w:cs="Arial"/>
          <w:i/>
          <w:iCs/>
          <w:color w:val="000000"/>
          <w:lang w:val="it-IT"/>
        </w:rPr>
        <w:t>Sportbrake</w:t>
      </w:r>
      <w:proofErr w:type="spellEnd"/>
      <w:r w:rsidRPr="00436EA8">
        <w:rPr>
          <w:rFonts w:ascii="Arial" w:hAnsi="Arial" w:cs="Arial"/>
          <w:i/>
          <w:iCs/>
          <w:color w:val="000000"/>
          <w:lang w:val="it-IT"/>
        </w:rPr>
        <w:t>, i clienti sperimentano i relativi vantaggi in prima persona. Ogni aspetto, dalla rigidità della struttura, alle performance dei crash test fino al consumo di carburante e al bilanciamento della guida, è stato ottimizzato da questa metodologia costruttiva e i guidatori noteranno e apprezzeranno la differenza ".</w:t>
      </w:r>
    </w:p>
    <w:p w:rsidR="00436EA8" w:rsidRPr="00436EA8" w:rsidRDefault="00436EA8" w:rsidP="00FB4C4F">
      <w:pPr>
        <w:spacing w:after="120" w:line="360" w:lineRule="auto"/>
        <w:jc w:val="both"/>
        <w:rPr>
          <w:rFonts w:ascii="Arial" w:hAnsi="Arial" w:cs="Arial"/>
          <w:b/>
          <w:color w:val="222222"/>
        </w:rPr>
      </w:pPr>
      <w:r w:rsidRPr="00436EA8">
        <w:rPr>
          <w:rFonts w:ascii="Arial" w:hAnsi="Arial" w:cs="Arial"/>
          <w:b/>
          <w:color w:val="222222"/>
        </w:rPr>
        <w:t xml:space="preserve">Simon Black, Senior Manager Body Structures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Questa combinazione intelligente di materiali non solo aumenta la forza d'urto, ma distribuisce anche il peso in modo uniforme tra gli assi anteriori e posteriori, offrendo una perfetta maneggevolezza alla XF </w:t>
      </w:r>
      <w:proofErr w:type="spellStart"/>
      <w:r w:rsidRPr="00436EA8">
        <w:rPr>
          <w:rFonts w:ascii="Arial" w:hAnsi="Arial" w:cs="Arial"/>
          <w:lang w:val="it-IT"/>
        </w:rPr>
        <w:t>Sportbrake</w:t>
      </w:r>
      <w:proofErr w:type="spellEnd"/>
      <w:r w:rsidRPr="00436EA8">
        <w:rPr>
          <w:rFonts w:ascii="Arial" w:hAnsi="Arial" w:cs="Arial"/>
          <w:lang w:val="it-IT"/>
        </w:rPr>
        <w:t xml:space="preserve">. L'aggiunta di un portellone posteriore monoblocco in polimero con lunotto incollato migliora ulteriormente l'equilibrio, la leggerezza e l'agilità di </w:t>
      </w:r>
      <w:proofErr w:type="spellStart"/>
      <w:r w:rsidRPr="00436EA8">
        <w:rPr>
          <w:rFonts w:ascii="Arial" w:hAnsi="Arial" w:cs="Arial"/>
          <w:lang w:val="it-IT"/>
        </w:rPr>
        <w:t>Sportbrake</w:t>
      </w:r>
      <w:proofErr w:type="spellEnd"/>
      <w:r w:rsidRPr="00436EA8">
        <w:rPr>
          <w:rFonts w:ascii="Arial" w:hAnsi="Arial" w:cs="Arial"/>
          <w:lang w:val="it-IT"/>
        </w:rPr>
        <w:t xml:space="preserve">.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Partendo dalla berlina XF, gli ingegneri Jaguar hanno cercato di ottimizzare al massimo il peso e le prestazioni durante lo sviluppo della </w:t>
      </w:r>
      <w:proofErr w:type="spellStart"/>
      <w:r w:rsidRPr="00436EA8">
        <w:rPr>
          <w:rFonts w:ascii="Arial" w:hAnsi="Arial" w:cs="Arial"/>
          <w:lang w:val="it-IT"/>
        </w:rPr>
        <w:t>Sportbrake</w:t>
      </w:r>
      <w:proofErr w:type="spellEnd"/>
      <w:r w:rsidRPr="00436EA8">
        <w:rPr>
          <w:rFonts w:ascii="Arial" w:hAnsi="Arial" w:cs="Arial"/>
          <w:lang w:val="it-IT"/>
        </w:rPr>
        <w:t xml:space="preserve">. Ad esempio, l'utilizzo di una lega ad alta resistenza per i lati del corpo vettura della </w:t>
      </w:r>
      <w:proofErr w:type="spellStart"/>
      <w:r w:rsidRPr="00436EA8">
        <w:rPr>
          <w:rFonts w:ascii="Arial" w:hAnsi="Arial" w:cs="Arial"/>
          <w:lang w:val="it-IT"/>
        </w:rPr>
        <w:t>Sportbrake</w:t>
      </w:r>
      <w:proofErr w:type="spellEnd"/>
      <w:r w:rsidRPr="00436EA8">
        <w:rPr>
          <w:rFonts w:ascii="Arial" w:hAnsi="Arial" w:cs="Arial"/>
          <w:lang w:val="it-IT"/>
        </w:rPr>
        <w:t xml:space="preserve">, ha reso possibile la produzione di pannelli dello spessore di 1,1 mm, assicurando la stessa resistenza e durata, ma con meno massa. Un nuovo materiale spray ad alta densità ha sostituito i classici isolanti, riducendo ulteriormente il peso. </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Particolare attenzione è stata prestata alla sospensione della </w:t>
      </w:r>
      <w:proofErr w:type="spellStart"/>
      <w:r w:rsidRPr="00436EA8">
        <w:rPr>
          <w:rFonts w:ascii="Arial" w:hAnsi="Arial" w:cs="Arial"/>
          <w:lang w:val="it-IT"/>
        </w:rPr>
        <w:t>Sportbrake</w:t>
      </w:r>
      <w:proofErr w:type="spellEnd"/>
      <w:r w:rsidRPr="00436EA8">
        <w:rPr>
          <w:rFonts w:ascii="Arial" w:hAnsi="Arial" w:cs="Arial"/>
          <w:lang w:val="it-IT"/>
        </w:rPr>
        <w:t xml:space="preserve"> per ottenere il peso più contenuto e la massima rigidità. Le torrette frontali sono in lega di alluminio fuso, mentre i bracci inferiori posteriori sono in ghisa. Una barra rettangolare anti-ribaltamento anteriore, smorzatori passivi ottimizzati e molle più sottili, contribuiscono ad un ulteriore riduzione del peso. </w:t>
      </w:r>
    </w:p>
    <w:p w:rsidR="00436EA8" w:rsidRDefault="00436EA8"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Default="00B14140" w:rsidP="00436EA8">
      <w:pPr>
        <w:spacing w:line="360" w:lineRule="auto"/>
        <w:jc w:val="both"/>
        <w:rPr>
          <w:rFonts w:ascii="Arial" w:hAnsi="Arial" w:cs="Arial"/>
          <w:lang w:val="it-IT"/>
        </w:rPr>
      </w:pPr>
    </w:p>
    <w:p w:rsidR="00B14140" w:rsidRPr="00436EA8" w:rsidRDefault="00B14140" w:rsidP="00436EA8">
      <w:pPr>
        <w:spacing w:line="360" w:lineRule="auto"/>
        <w:jc w:val="both"/>
        <w:rPr>
          <w:rFonts w:ascii="Arial" w:hAnsi="Arial" w:cs="Arial"/>
          <w:lang w:val="it-IT"/>
        </w:rPr>
      </w:pPr>
    </w:p>
    <w:p w:rsidR="00436EA8" w:rsidRPr="00436EA8" w:rsidRDefault="00436EA8" w:rsidP="00436EA8">
      <w:pPr>
        <w:widowControl w:val="0"/>
        <w:autoSpaceDE w:val="0"/>
        <w:autoSpaceDN w:val="0"/>
        <w:adjustRightInd w:val="0"/>
        <w:spacing w:line="360" w:lineRule="auto"/>
        <w:jc w:val="both"/>
        <w:rPr>
          <w:rFonts w:ascii="Arial" w:hAnsi="Arial" w:cs="Arial"/>
          <w:b/>
          <w:lang w:val="it-IT"/>
        </w:rPr>
      </w:pPr>
      <w:r w:rsidRPr="00436EA8">
        <w:rPr>
          <w:rFonts w:ascii="Arial" w:hAnsi="Arial" w:cs="Arial"/>
          <w:b/>
          <w:lang w:val="it-IT"/>
        </w:rPr>
        <w:t>PROPULSORE</w:t>
      </w:r>
    </w:p>
    <w:p w:rsidR="00436EA8" w:rsidRPr="00436EA8" w:rsidRDefault="00436EA8" w:rsidP="00436EA8">
      <w:pPr>
        <w:spacing w:line="360" w:lineRule="auto"/>
        <w:jc w:val="both"/>
        <w:rPr>
          <w:rFonts w:ascii="Arial" w:hAnsi="Arial" w:cs="Arial"/>
          <w:b/>
          <w:lang w:val="it-IT"/>
        </w:rPr>
      </w:pPr>
      <w:r w:rsidRPr="00436EA8">
        <w:rPr>
          <w:rFonts w:ascii="Arial" w:hAnsi="Arial" w:cs="Arial"/>
          <w:b/>
          <w:lang w:val="it-IT"/>
        </w:rPr>
        <w:t>Una gamma completa di motori quattro e sei cilindri, diesel e benzina, progettata da Jaguar Land Rover per fornire reattività, raffinatezza ed efficienza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I nuovi motori della XF </w:t>
      </w:r>
      <w:proofErr w:type="spellStart"/>
      <w:r w:rsidRPr="00436EA8">
        <w:rPr>
          <w:rFonts w:ascii="Arial" w:hAnsi="Arial" w:cs="Arial"/>
          <w:lang w:val="it-IT"/>
        </w:rPr>
        <w:t>Sportbrake</w:t>
      </w:r>
      <w:proofErr w:type="spellEnd"/>
      <w:r w:rsidRPr="00436EA8">
        <w:rPr>
          <w:rFonts w:ascii="Arial" w:hAnsi="Arial" w:cs="Arial"/>
          <w:lang w:val="it-IT"/>
        </w:rPr>
        <w:t xml:space="preserve"> sono caratterizzati da una possente erogazione della coppia, da accelerazioni immediate e da un sound inconfondibile. Tutti dispongono del sistema stop-start (a seconda del mercato) che consente di risparmiare sul consumo di carburante e di </w:t>
      </w:r>
      <w:r w:rsidR="002D04D4">
        <w:rPr>
          <w:rFonts w:ascii="Arial" w:hAnsi="Arial" w:cs="Arial"/>
          <w:lang w:val="it-IT"/>
        </w:rPr>
        <w:t xml:space="preserve">un sistema di ricarica </w:t>
      </w:r>
      <w:r w:rsidRPr="00436EA8">
        <w:rPr>
          <w:rFonts w:ascii="Arial" w:hAnsi="Arial" w:cs="Arial"/>
          <w:lang w:val="it-IT"/>
        </w:rPr>
        <w:t>rige</w:t>
      </w:r>
      <w:r w:rsidR="002D04D4">
        <w:rPr>
          <w:rFonts w:ascii="Arial" w:hAnsi="Arial" w:cs="Arial"/>
          <w:lang w:val="it-IT"/>
        </w:rPr>
        <w:t>nerativa intelligente</w:t>
      </w:r>
      <w:r w:rsidRPr="00436EA8">
        <w:rPr>
          <w:rFonts w:ascii="Arial" w:hAnsi="Arial" w:cs="Arial"/>
          <w:lang w:val="it-IT"/>
        </w:rPr>
        <w:t xml:space="preserve"> per ottimizzare l'efficienza.</w:t>
      </w:r>
    </w:p>
    <w:p w:rsidR="00436EA8" w:rsidRPr="00436EA8" w:rsidRDefault="00436EA8" w:rsidP="00436EA8">
      <w:pPr>
        <w:spacing w:line="360" w:lineRule="auto"/>
        <w:jc w:val="both"/>
        <w:rPr>
          <w:rFonts w:ascii="Arial" w:hAnsi="Arial" w:cs="Arial"/>
          <w:lang w:val="it-IT"/>
        </w:rPr>
      </w:pPr>
      <w:r w:rsidRPr="00436EA8">
        <w:rPr>
          <w:rFonts w:ascii="Arial" w:hAnsi="Arial" w:cs="Arial"/>
          <w:lang w:val="it-IT"/>
        </w:rPr>
        <w:t xml:space="preserve">L’unione tra due elementi in alluminio come l’architettura leggera e i motori </w:t>
      </w:r>
      <w:proofErr w:type="spellStart"/>
      <w:r w:rsidRPr="00436EA8">
        <w:rPr>
          <w:rFonts w:ascii="Arial" w:hAnsi="Arial" w:cs="Arial"/>
          <w:lang w:val="it-IT"/>
        </w:rPr>
        <w:t>Ingenium</w:t>
      </w:r>
      <w:proofErr w:type="spellEnd"/>
      <w:r w:rsidRPr="00436EA8">
        <w:rPr>
          <w:rFonts w:ascii="Arial" w:hAnsi="Arial" w:cs="Arial"/>
          <w:lang w:val="it-IT"/>
        </w:rPr>
        <w:t xml:space="preserve">, ha stabilito nuovi parametri di riferimento in termini di prestazioni ed efficienza. Dall’unità 2,0 litri diesel </w:t>
      </w:r>
      <w:proofErr w:type="spellStart"/>
      <w:r w:rsidRPr="00436EA8">
        <w:rPr>
          <w:rFonts w:ascii="Arial" w:hAnsi="Arial" w:cs="Arial"/>
          <w:lang w:val="it-IT"/>
        </w:rPr>
        <w:t>Ingenium</w:t>
      </w:r>
      <w:proofErr w:type="spellEnd"/>
      <w:r w:rsidRPr="00436EA8">
        <w:rPr>
          <w:rFonts w:ascii="Arial" w:hAnsi="Arial" w:cs="Arial"/>
          <w:lang w:val="it-IT"/>
        </w:rPr>
        <w:t xml:space="preserve"> da 163 CV con le sue emissioni di CO</w:t>
      </w:r>
      <w:r w:rsidRPr="00436EA8">
        <w:rPr>
          <w:rFonts w:ascii="Arial" w:hAnsi="Arial" w:cs="Arial"/>
          <w:vertAlign w:val="subscript"/>
          <w:lang w:val="it-IT"/>
        </w:rPr>
        <w:t>2</w:t>
      </w:r>
      <w:r w:rsidRPr="00436EA8">
        <w:rPr>
          <w:rFonts w:ascii="Arial" w:hAnsi="Arial" w:cs="Arial"/>
          <w:lang w:val="it-IT"/>
        </w:rPr>
        <w:t xml:space="preserve"> di 118g/km e la sua trasmissione manuale a 6 marce, al potente V6 380 CV sovralimentato con cambio automatico a otto rapporti</w:t>
      </w:r>
      <w:r w:rsidR="00474593">
        <w:rPr>
          <w:rFonts w:ascii="Arial" w:hAnsi="Arial" w:cs="Arial"/>
          <w:lang w:val="it-IT"/>
        </w:rPr>
        <w:t>**</w:t>
      </w:r>
      <w:r w:rsidRPr="00436EA8">
        <w:rPr>
          <w:rFonts w:ascii="Arial" w:hAnsi="Arial" w:cs="Arial"/>
          <w:lang w:val="it-IT"/>
        </w:rPr>
        <w:t xml:space="preserve">, la nuova XF </w:t>
      </w:r>
      <w:proofErr w:type="spellStart"/>
      <w:r w:rsidRPr="00436EA8">
        <w:rPr>
          <w:rFonts w:ascii="Arial" w:hAnsi="Arial" w:cs="Arial"/>
          <w:lang w:val="it-IT"/>
        </w:rPr>
        <w:t>Sportbrake</w:t>
      </w:r>
      <w:proofErr w:type="spellEnd"/>
      <w:r w:rsidRPr="00436EA8">
        <w:rPr>
          <w:rFonts w:ascii="Arial" w:hAnsi="Arial" w:cs="Arial"/>
          <w:lang w:val="it-IT"/>
        </w:rPr>
        <w:t xml:space="preserve"> offre una fantastica miscela di prestazioni ed efficienza. </w:t>
      </w:r>
    </w:p>
    <w:p w:rsidR="00436EA8" w:rsidRDefault="00436EA8" w:rsidP="00436EA8">
      <w:pPr>
        <w:spacing w:line="360" w:lineRule="auto"/>
        <w:jc w:val="both"/>
        <w:rPr>
          <w:rFonts w:ascii="Arial" w:hAnsi="Arial" w:cs="Arial"/>
          <w:lang w:val="it-IT"/>
        </w:rPr>
      </w:pPr>
      <w:r w:rsidRPr="00436EA8">
        <w:rPr>
          <w:rFonts w:ascii="Arial" w:hAnsi="Arial" w:cs="Arial"/>
          <w:lang w:val="it-IT"/>
        </w:rPr>
        <w:t>Progettata, sviluppata e prodotta nel Regno Unito per soddisfare i requisiti di potenza, coppia e raffinatezza, nonché i requisiti di efficienza nel consumo di carburante e nelle emissioni, l’</w:t>
      </w:r>
      <w:proofErr w:type="spellStart"/>
      <w:r w:rsidRPr="00436EA8">
        <w:rPr>
          <w:rFonts w:ascii="Arial" w:hAnsi="Arial" w:cs="Arial"/>
          <w:lang w:val="it-IT"/>
        </w:rPr>
        <w:t>Ingenium</w:t>
      </w:r>
      <w:proofErr w:type="spellEnd"/>
      <w:r w:rsidRPr="00436EA8">
        <w:rPr>
          <w:rFonts w:ascii="Arial" w:hAnsi="Arial" w:cs="Arial"/>
          <w:lang w:val="it-IT"/>
        </w:rPr>
        <w:t xml:space="preserve"> è una famiglia di motori di ultima generazione a quattro cilindri, diesel e benzina. </w:t>
      </w:r>
    </w:p>
    <w:p w:rsidR="00D934F3" w:rsidRPr="007176E5" w:rsidRDefault="00D934F3" w:rsidP="00436EA8">
      <w:pPr>
        <w:spacing w:line="360" w:lineRule="auto"/>
        <w:jc w:val="both"/>
        <w:rPr>
          <w:rFonts w:ascii="Arial" w:hAnsi="Arial" w:cs="Arial"/>
          <w:i/>
          <w:sz w:val="16"/>
          <w:lang w:val="it-IT"/>
        </w:rPr>
      </w:pPr>
      <w:r w:rsidRPr="007176E5">
        <w:rPr>
          <w:rFonts w:ascii="Arial" w:hAnsi="Arial" w:cs="Arial"/>
          <w:i/>
          <w:sz w:val="16"/>
          <w:lang w:val="it-IT"/>
        </w:rPr>
        <w:t xml:space="preserve">** Non disponibile nel Regno Unito </w:t>
      </w:r>
      <w:r w:rsidR="007176E5">
        <w:rPr>
          <w:rFonts w:ascii="Arial" w:hAnsi="Arial" w:cs="Arial"/>
          <w:i/>
          <w:sz w:val="16"/>
          <w:lang w:val="it-IT"/>
        </w:rPr>
        <w:t xml:space="preserve">e </w:t>
      </w:r>
      <w:r w:rsidRPr="007176E5">
        <w:rPr>
          <w:rFonts w:ascii="Arial" w:hAnsi="Arial" w:cs="Arial"/>
          <w:i/>
          <w:sz w:val="16"/>
          <w:lang w:val="it-IT"/>
        </w:rPr>
        <w:t>nella Comunità Europea</w:t>
      </w:r>
    </w:p>
    <w:p w:rsidR="00C56E66" w:rsidRPr="00C56E66" w:rsidRDefault="00DB74F3" w:rsidP="00C56E89">
      <w:pPr>
        <w:spacing w:line="360" w:lineRule="auto"/>
        <w:jc w:val="both"/>
        <w:rPr>
          <w:rFonts w:ascii="Arial" w:hAnsi="Arial" w:cs="Arial"/>
          <w:b/>
          <w:lang w:val="it-IT"/>
        </w:rPr>
      </w:pPr>
      <w:r>
        <w:rPr>
          <w:rFonts w:ascii="Arial" w:hAnsi="Arial" w:cs="Arial"/>
          <w:b/>
          <w:lang w:val="it-IT"/>
        </w:rPr>
        <w:t>Tecnologia diesel pulita</w:t>
      </w:r>
    </w:p>
    <w:p w:rsidR="00D96CF7" w:rsidRDefault="00C56E66" w:rsidP="00C56E89">
      <w:pPr>
        <w:spacing w:line="360" w:lineRule="auto"/>
        <w:jc w:val="both"/>
        <w:rPr>
          <w:rFonts w:ascii="Arial" w:hAnsi="Arial" w:cs="Arial"/>
          <w:lang w:val="it-IT"/>
        </w:rPr>
      </w:pPr>
      <w:r w:rsidRPr="00C56E66">
        <w:rPr>
          <w:rFonts w:ascii="Arial" w:hAnsi="Arial" w:cs="Arial"/>
          <w:lang w:val="it-IT"/>
        </w:rPr>
        <w:t>La gamm</w:t>
      </w:r>
      <w:r w:rsidR="00000004">
        <w:rPr>
          <w:rFonts w:ascii="Arial" w:hAnsi="Arial" w:cs="Arial"/>
          <w:lang w:val="it-IT"/>
        </w:rPr>
        <w:t>a diesel comprende tre motori di 2,0 litri e un fenomenale 3,</w:t>
      </w:r>
      <w:r w:rsidRPr="00C56E66">
        <w:rPr>
          <w:rFonts w:ascii="Arial" w:hAnsi="Arial" w:cs="Arial"/>
          <w:lang w:val="it-IT"/>
        </w:rPr>
        <w:t xml:space="preserve">0 litri V6 con </w:t>
      </w:r>
      <w:r w:rsidR="00000004">
        <w:rPr>
          <w:rFonts w:ascii="Arial" w:hAnsi="Arial" w:cs="Arial"/>
          <w:lang w:val="it-IT"/>
        </w:rPr>
        <w:t xml:space="preserve">doppio </w:t>
      </w:r>
      <w:r w:rsidRPr="00C56E66">
        <w:rPr>
          <w:rFonts w:ascii="Arial" w:hAnsi="Arial" w:cs="Arial"/>
          <w:lang w:val="it-IT"/>
        </w:rPr>
        <w:t xml:space="preserve">compressore sequenziale. Il </w:t>
      </w:r>
      <w:r w:rsidR="00FF7A01">
        <w:rPr>
          <w:rFonts w:ascii="Arial" w:hAnsi="Arial" w:cs="Arial"/>
          <w:lang w:val="it-IT"/>
        </w:rPr>
        <w:t xml:space="preserve">2,0 litri </w:t>
      </w:r>
      <w:r w:rsidRPr="00C56E66">
        <w:rPr>
          <w:rFonts w:ascii="Arial" w:hAnsi="Arial" w:cs="Arial"/>
          <w:lang w:val="it-IT"/>
        </w:rPr>
        <w:t xml:space="preserve">diesel a 4 cilindri </w:t>
      </w:r>
      <w:proofErr w:type="spellStart"/>
      <w:r w:rsidRPr="00C56E66">
        <w:rPr>
          <w:rFonts w:ascii="Arial" w:hAnsi="Arial" w:cs="Arial"/>
          <w:lang w:val="it-IT"/>
        </w:rPr>
        <w:t>Ingenium</w:t>
      </w:r>
      <w:proofErr w:type="spellEnd"/>
      <w:r w:rsidRPr="00C56E66">
        <w:rPr>
          <w:rFonts w:ascii="Arial" w:hAnsi="Arial" w:cs="Arial"/>
          <w:lang w:val="it-IT"/>
        </w:rPr>
        <w:t xml:space="preserve"> è disponibile nelle seguenti combinazioni di potenza/coppia: 163</w:t>
      </w:r>
      <w:r w:rsidR="002D04D4">
        <w:rPr>
          <w:rFonts w:ascii="Arial" w:hAnsi="Arial" w:cs="Arial"/>
          <w:lang w:val="it-IT"/>
        </w:rPr>
        <w:t xml:space="preserve"> </w:t>
      </w:r>
      <w:r w:rsidRPr="00C56E66">
        <w:rPr>
          <w:rFonts w:ascii="Arial" w:hAnsi="Arial" w:cs="Arial"/>
          <w:lang w:val="it-IT"/>
        </w:rPr>
        <w:t>CV/380</w:t>
      </w:r>
      <w:r w:rsidR="002D04D4">
        <w:rPr>
          <w:rFonts w:ascii="Arial" w:hAnsi="Arial" w:cs="Arial"/>
          <w:lang w:val="it-IT"/>
        </w:rPr>
        <w:t xml:space="preserve"> </w:t>
      </w:r>
      <w:r w:rsidRPr="00C56E66">
        <w:rPr>
          <w:rFonts w:ascii="Arial" w:hAnsi="Arial" w:cs="Arial"/>
          <w:lang w:val="it-IT"/>
        </w:rPr>
        <w:t>Nm; 180</w:t>
      </w:r>
      <w:r w:rsidR="002D04D4">
        <w:rPr>
          <w:rFonts w:ascii="Arial" w:hAnsi="Arial" w:cs="Arial"/>
          <w:lang w:val="it-IT"/>
        </w:rPr>
        <w:t xml:space="preserve"> </w:t>
      </w:r>
      <w:r w:rsidRPr="00C56E66">
        <w:rPr>
          <w:rFonts w:ascii="Arial" w:hAnsi="Arial" w:cs="Arial"/>
          <w:lang w:val="it-IT"/>
        </w:rPr>
        <w:t>CV/430</w:t>
      </w:r>
      <w:r w:rsidR="002D04D4">
        <w:rPr>
          <w:rFonts w:ascii="Arial" w:hAnsi="Arial" w:cs="Arial"/>
          <w:lang w:val="it-IT"/>
        </w:rPr>
        <w:t xml:space="preserve"> </w:t>
      </w:r>
      <w:r w:rsidRPr="00C56E66">
        <w:rPr>
          <w:rFonts w:ascii="Arial" w:hAnsi="Arial" w:cs="Arial"/>
          <w:lang w:val="it-IT"/>
        </w:rPr>
        <w:t>Nm; 240</w:t>
      </w:r>
      <w:r w:rsidR="002D04D4">
        <w:rPr>
          <w:rFonts w:ascii="Arial" w:hAnsi="Arial" w:cs="Arial"/>
          <w:lang w:val="it-IT"/>
        </w:rPr>
        <w:t xml:space="preserve"> </w:t>
      </w:r>
      <w:r w:rsidRPr="00C56E66">
        <w:rPr>
          <w:rFonts w:ascii="Arial" w:hAnsi="Arial" w:cs="Arial"/>
          <w:lang w:val="it-IT"/>
        </w:rPr>
        <w:t>CV/500</w:t>
      </w:r>
      <w:r w:rsidR="002D04D4">
        <w:rPr>
          <w:rFonts w:ascii="Arial" w:hAnsi="Arial" w:cs="Arial"/>
          <w:lang w:val="it-IT"/>
        </w:rPr>
        <w:t xml:space="preserve"> </w:t>
      </w:r>
      <w:r w:rsidR="00D96CF7">
        <w:rPr>
          <w:rFonts w:ascii="Arial" w:hAnsi="Arial" w:cs="Arial"/>
          <w:lang w:val="it-IT"/>
        </w:rPr>
        <w:t xml:space="preserve">Nm. </w:t>
      </w:r>
      <w:r w:rsidRPr="00C56E66">
        <w:rPr>
          <w:rFonts w:ascii="Arial" w:hAnsi="Arial" w:cs="Arial"/>
          <w:lang w:val="it-IT"/>
        </w:rPr>
        <w:t>Il diesel d</w:t>
      </w:r>
      <w:r w:rsidR="00FF7A01">
        <w:rPr>
          <w:rFonts w:ascii="Arial" w:hAnsi="Arial" w:cs="Arial"/>
          <w:lang w:val="it-IT"/>
        </w:rPr>
        <w:t>a 163 CV offre eccellenti livelli di emissioni</w:t>
      </w:r>
      <w:r w:rsidRPr="00C56E66">
        <w:rPr>
          <w:rFonts w:ascii="Arial" w:hAnsi="Arial" w:cs="Arial"/>
          <w:lang w:val="it-IT"/>
        </w:rPr>
        <w:t xml:space="preserve"> di CO</w:t>
      </w:r>
      <w:r w:rsidRPr="00C56E66">
        <w:rPr>
          <w:rFonts w:ascii="Arial" w:hAnsi="Arial" w:cs="Arial"/>
          <w:vertAlign w:val="subscript"/>
          <w:lang w:val="it-IT"/>
        </w:rPr>
        <w:t>2</w:t>
      </w:r>
      <w:r w:rsidRPr="00C56E66">
        <w:rPr>
          <w:rFonts w:ascii="Arial" w:hAnsi="Arial" w:cs="Arial"/>
          <w:lang w:val="it-IT"/>
        </w:rPr>
        <w:t xml:space="preserve"> </w:t>
      </w:r>
      <w:r w:rsidR="00FF7A01">
        <w:rPr>
          <w:rFonts w:ascii="Arial" w:hAnsi="Arial" w:cs="Arial"/>
          <w:lang w:val="it-IT"/>
        </w:rPr>
        <w:t xml:space="preserve">pari a </w:t>
      </w:r>
      <w:r w:rsidRPr="00C56E66">
        <w:rPr>
          <w:rFonts w:ascii="Arial" w:hAnsi="Arial" w:cs="Arial"/>
          <w:lang w:val="it-IT"/>
        </w:rPr>
        <w:t>118</w:t>
      </w:r>
      <w:r w:rsidR="00FF7A01">
        <w:rPr>
          <w:rFonts w:ascii="Arial" w:hAnsi="Arial" w:cs="Arial"/>
          <w:lang w:val="it-IT"/>
        </w:rPr>
        <w:t xml:space="preserve"> </w:t>
      </w:r>
      <w:r w:rsidRPr="00C56E66">
        <w:rPr>
          <w:rFonts w:ascii="Arial" w:hAnsi="Arial" w:cs="Arial"/>
          <w:lang w:val="it-IT"/>
        </w:rPr>
        <w:t>g/km e un</w:t>
      </w:r>
      <w:r w:rsidR="00ED50ED">
        <w:rPr>
          <w:rFonts w:ascii="Arial" w:hAnsi="Arial" w:cs="Arial"/>
          <w:lang w:val="it-IT"/>
        </w:rPr>
        <w:t xml:space="preserve"> consumo di carburante </w:t>
      </w:r>
      <w:r w:rsidRPr="00C56E66">
        <w:rPr>
          <w:rFonts w:ascii="Arial" w:hAnsi="Arial" w:cs="Arial"/>
          <w:lang w:val="it-IT"/>
        </w:rPr>
        <w:t xml:space="preserve">di 4,5l/100km </w:t>
      </w:r>
      <w:r w:rsidR="00ED50ED">
        <w:rPr>
          <w:rFonts w:ascii="Arial" w:hAnsi="Arial" w:cs="Arial"/>
          <w:lang w:val="it-IT"/>
        </w:rPr>
        <w:t xml:space="preserve">se abbinato alla </w:t>
      </w:r>
      <w:r w:rsidRPr="00C56E66">
        <w:rPr>
          <w:rFonts w:ascii="Arial" w:hAnsi="Arial" w:cs="Arial"/>
          <w:lang w:val="it-IT"/>
        </w:rPr>
        <w:t>trasmi</w:t>
      </w:r>
      <w:r w:rsidR="00D96CF7">
        <w:rPr>
          <w:rFonts w:ascii="Arial" w:hAnsi="Arial" w:cs="Arial"/>
          <w:lang w:val="it-IT"/>
        </w:rPr>
        <w:t xml:space="preserve">ssione manuale a sei rapporti. </w:t>
      </w:r>
      <w:r w:rsidRPr="00C56E66">
        <w:rPr>
          <w:rFonts w:ascii="Arial" w:hAnsi="Arial" w:cs="Arial"/>
          <w:lang w:val="it-IT"/>
        </w:rPr>
        <w:t xml:space="preserve">Con </w:t>
      </w:r>
      <w:r w:rsidR="00ED50ED">
        <w:rPr>
          <w:rFonts w:ascii="Arial" w:hAnsi="Arial" w:cs="Arial"/>
          <w:lang w:val="it-IT"/>
        </w:rPr>
        <w:t>la trazione AWD, il</w:t>
      </w:r>
      <w:r w:rsidRPr="00C56E66">
        <w:rPr>
          <w:rFonts w:ascii="Arial" w:hAnsi="Arial" w:cs="Arial"/>
          <w:lang w:val="it-IT"/>
        </w:rPr>
        <w:t xml:space="preserve"> diesel </w:t>
      </w:r>
      <w:r w:rsidR="00ED50ED">
        <w:rPr>
          <w:rFonts w:ascii="Arial" w:hAnsi="Arial" w:cs="Arial"/>
          <w:lang w:val="it-IT"/>
        </w:rPr>
        <w:t>d</w:t>
      </w:r>
      <w:r w:rsidRPr="00C56E66">
        <w:rPr>
          <w:rFonts w:ascii="Arial" w:hAnsi="Arial" w:cs="Arial"/>
          <w:lang w:val="it-IT"/>
        </w:rPr>
        <w:t>a 240</w:t>
      </w:r>
      <w:r w:rsidR="00ED50ED">
        <w:rPr>
          <w:rFonts w:ascii="Arial" w:hAnsi="Arial" w:cs="Arial"/>
          <w:lang w:val="it-IT"/>
        </w:rPr>
        <w:t xml:space="preserve"> CV</w:t>
      </w:r>
      <w:r w:rsidRPr="00C56E66">
        <w:rPr>
          <w:rFonts w:ascii="Arial" w:hAnsi="Arial" w:cs="Arial"/>
          <w:lang w:val="it-IT"/>
        </w:rPr>
        <w:t xml:space="preserve"> offre una combinazione convincente di prestazio</w:t>
      </w:r>
      <w:r w:rsidR="00687126">
        <w:rPr>
          <w:rFonts w:ascii="Arial" w:hAnsi="Arial" w:cs="Arial"/>
          <w:lang w:val="it-IT"/>
        </w:rPr>
        <w:t xml:space="preserve">ni e di efficienza </w:t>
      </w:r>
      <w:r w:rsidR="00CA4FA6">
        <w:rPr>
          <w:rFonts w:ascii="Arial" w:hAnsi="Arial" w:cs="Arial"/>
          <w:lang w:val="it-IT"/>
        </w:rPr>
        <w:t>nei consumi</w:t>
      </w:r>
      <w:r w:rsidRPr="00C56E66">
        <w:rPr>
          <w:rFonts w:ascii="Arial" w:hAnsi="Arial" w:cs="Arial"/>
          <w:lang w:val="it-IT"/>
        </w:rPr>
        <w:t xml:space="preserve">, </w:t>
      </w:r>
      <w:r w:rsidR="00CA4FA6">
        <w:rPr>
          <w:rFonts w:ascii="Arial" w:hAnsi="Arial" w:cs="Arial"/>
          <w:lang w:val="it-IT"/>
        </w:rPr>
        <w:t xml:space="preserve">con un’accelerazione da 0 a 100 km/h </w:t>
      </w:r>
      <w:r w:rsidRPr="00C56E66">
        <w:rPr>
          <w:rFonts w:ascii="Arial" w:hAnsi="Arial" w:cs="Arial"/>
          <w:lang w:val="it-IT"/>
        </w:rPr>
        <w:t xml:space="preserve">in 6,7 secondi e </w:t>
      </w:r>
      <w:r w:rsidR="00CA4FA6">
        <w:rPr>
          <w:rFonts w:ascii="Arial" w:hAnsi="Arial" w:cs="Arial"/>
          <w:lang w:val="it-IT"/>
        </w:rPr>
        <w:t xml:space="preserve">un consumo nel ciclo combinato di </w:t>
      </w:r>
      <w:r w:rsidRPr="00C56E66">
        <w:rPr>
          <w:rFonts w:ascii="Arial" w:hAnsi="Arial" w:cs="Arial"/>
          <w:lang w:val="it-IT"/>
        </w:rPr>
        <w:t>5,8l/100km con emissioni di CO</w:t>
      </w:r>
      <w:r w:rsidRPr="00C56E66">
        <w:rPr>
          <w:rFonts w:ascii="Arial" w:hAnsi="Arial" w:cs="Arial"/>
          <w:vertAlign w:val="subscript"/>
          <w:lang w:val="it-IT"/>
        </w:rPr>
        <w:t xml:space="preserve">2 </w:t>
      </w:r>
      <w:r w:rsidRPr="00C56E66">
        <w:rPr>
          <w:rFonts w:ascii="Arial" w:hAnsi="Arial" w:cs="Arial"/>
          <w:lang w:val="it-IT"/>
        </w:rPr>
        <w:t>di 153 g/km.</w:t>
      </w:r>
      <w:r w:rsidR="00D1593E">
        <w:rPr>
          <w:rFonts w:ascii="Arial" w:hAnsi="Arial" w:cs="Arial"/>
          <w:lang w:val="it-IT"/>
        </w:rPr>
        <w:t xml:space="preserve"> </w:t>
      </w:r>
    </w:p>
    <w:p w:rsidR="00C56E66" w:rsidRPr="00C56E66" w:rsidRDefault="00CA4FA6" w:rsidP="00C56E89">
      <w:pPr>
        <w:spacing w:line="360" w:lineRule="auto"/>
        <w:jc w:val="both"/>
        <w:rPr>
          <w:rFonts w:ascii="Arial" w:hAnsi="Arial" w:cs="Arial"/>
          <w:lang w:val="it-IT"/>
        </w:rPr>
      </w:pPr>
      <w:r>
        <w:rPr>
          <w:rFonts w:ascii="Arial" w:hAnsi="Arial" w:cs="Arial"/>
          <w:lang w:val="it-IT"/>
        </w:rPr>
        <w:t xml:space="preserve">Gli avanzati </w:t>
      </w:r>
      <w:r w:rsidR="00C56E66" w:rsidRPr="00C56E66">
        <w:rPr>
          <w:rFonts w:ascii="Arial" w:hAnsi="Arial" w:cs="Arial"/>
          <w:lang w:val="it-IT"/>
        </w:rPr>
        <w:t xml:space="preserve">motori di ultima generazione a quattro cilindri </w:t>
      </w:r>
      <w:r w:rsidR="00BB6FEC">
        <w:rPr>
          <w:rFonts w:ascii="Arial" w:hAnsi="Arial" w:cs="Arial"/>
          <w:lang w:val="it-IT"/>
        </w:rPr>
        <w:t>utilizzano</w:t>
      </w:r>
      <w:r w:rsidR="00C56E66" w:rsidRPr="00C56E66">
        <w:rPr>
          <w:rFonts w:ascii="Arial" w:hAnsi="Arial" w:cs="Arial"/>
          <w:lang w:val="it-IT"/>
        </w:rPr>
        <w:t xml:space="preserve"> la </w:t>
      </w:r>
      <w:proofErr w:type="spellStart"/>
      <w:r w:rsidR="00C56E66" w:rsidRPr="00C56E66">
        <w:rPr>
          <w:rFonts w:ascii="Arial" w:hAnsi="Arial" w:cs="Arial"/>
          <w:lang w:val="it-IT"/>
        </w:rPr>
        <w:t>Selective</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Catalytic</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Reduction</w:t>
      </w:r>
      <w:proofErr w:type="spellEnd"/>
      <w:r w:rsidR="00C56E66" w:rsidRPr="00C56E66">
        <w:rPr>
          <w:rFonts w:ascii="Arial" w:hAnsi="Arial" w:cs="Arial"/>
          <w:lang w:val="it-IT"/>
        </w:rPr>
        <w:t xml:space="preserve"> (SCR)</w:t>
      </w:r>
      <w:r w:rsidR="00BB6FEC">
        <w:rPr>
          <w:rFonts w:ascii="Arial" w:hAnsi="Arial" w:cs="Arial"/>
          <w:lang w:val="it-IT"/>
        </w:rPr>
        <w:t>,</w:t>
      </w:r>
      <w:r w:rsidR="00C56E66" w:rsidRPr="00C56E66">
        <w:rPr>
          <w:rFonts w:ascii="Arial" w:hAnsi="Arial" w:cs="Arial"/>
          <w:lang w:val="it-IT"/>
        </w:rPr>
        <w:t xml:space="preserve"> una tecnologia all'avanguardia per ottenere emissioni </w:t>
      </w:r>
      <w:r w:rsidR="00BB6FEC">
        <w:rPr>
          <w:rFonts w:ascii="Arial" w:hAnsi="Arial" w:cs="Arial"/>
          <w:lang w:val="it-IT"/>
        </w:rPr>
        <w:t xml:space="preserve">di </w:t>
      </w:r>
      <w:proofErr w:type="spellStart"/>
      <w:r w:rsidR="00C56E66" w:rsidRPr="00C56E66">
        <w:rPr>
          <w:rFonts w:ascii="Arial" w:hAnsi="Arial" w:cs="Arial"/>
          <w:lang w:val="it-IT"/>
        </w:rPr>
        <w:t>NOx</w:t>
      </w:r>
      <w:proofErr w:type="spellEnd"/>
      <w:r w:rsidR="00C56E66" w:rsidRPr="00C56E66">
        <w:rPr>
          <w:rFonts w:ascii="Arial" w:hAnsi="Arial" w:cs="Arial"/>
          <w:lang w:val="it-IT"/>
        </w:rPr>
        <w:t xml:space="preserve"> compatibili con </w:t>
      </w:r>
      <w:r w:rsidR="00BB6FEC">
        <w:rPr>
          <w:rFonts w:ascii="Arial" w:hAnsi="Arial" w:cs="Arial"/>
          <w:lang w:val="it-IT"/>
        </w:rPr>
        <w:t xml:space="preserve">gli standard </w:t>
      </w:r>
      <w:r w:rsidR="00BC1619">
        <w:rPr>
          <w:rFonts w:ascii="Arial" w:hAnsi="Arial" w:cs="Arial"/>
          <w:lang w:val="it-IT"/>
        </w:rPr>
        <w:t xml:space="preserve">Euro 6. </w:t>
      </w:r>
      <w:r w:rsidR="007D6193">
        <w:rPr>
          <w:rFonts w:ascii="Arial" w:hAnsi="Arial" w:cs="Arial"/>
          <w:lang w:val="it-IT"/>
        </w:rPr>
        <w:t xml:space="preserve">I diesel </w:t>
      </w:r>
      <w:proofErr w:type="spellStart"/>
      <w:r w:rsidR="00C56E66" w:rsidRPr="00C56E66">
        <w:rPr>
          <w:rFonts w:ascii="Arial" w:hAnsi="Arial" w:cs="Arial"/>
          <w:lang w:val="it-IT"/>
        </w:rPr>
        <w:t>Ingenium</w:t>
      </w:r>
      <w:proofErr w:type="spellEnd"/>
      <w:r w:rsidR="00C56E66" w:rsidRPr="00C56E66">
        <w:rPr>
          <w:rFonts w:ascii="Arial" w:hAnsi="Arial" w:cs="Arial"/>
          <w:lang w:val="it-IT"/>
        </w:rPr>
        <w:t xml:space="preserve"> dispongono di turbocompressori a geometria variabile che garantiscono una risposta ottimale </w:t>
      </w:r>
      <w:r w:rsidR="007D6193">
        <w:rPr>
          <w:rFonts w:ascii="Arial" w:hAnsi="Arial" w:cs="Arial"/>
          <w:lang w:val="it-IT"/>
        </w:rPr>
        <w:t>a tutti i regimi di rotazione</w:t>
      </w:r>
      <w:r w:rsidR="00C56E66" w:rsidRPr="00C56E66">
        <w:rPr>
          <w:rFonts w:ascii="Arial" w:hAnsi="Arial" w:cs="Arial"/>
          <w:lang w:val="it-IT"/>
        </w:rPr>
        <w:t xml:space="preserve">. </w:t>
      </w:r>
      <w:r w:rsidR="00175771">
        <w:rPr>
          <w:rFonts w:ascii="Arial" w:hAnsi="Arial" w:cs="Arial"/>
          <w:lang w:val="it-IT"/>
        </w:rPr>
        <w:t>Le innovative tecniche di isolamento acustico utilizzate nella p</w:t>
      </w:r>
      <w:r w:rsidR="00AE7E36">
        <w:rPr>
          <w:rFonts w:ascii="Arial" w:hAnsi="Arial" w:cs="Arial"/>
          <w:lang w:val="it-IT"/>
        </w:rPr>
        <w:t>rogettazione del blocco e nella testa del cilindro, r</w:t>
      </w:r>
      <w:r w:rsidR="00C56E66" w:rsidRPr="00C56E66">
        <w:rPr>
          <w:rFonts w:ascii="Arial" w:hAnsi="Arial" w:cs="Arial"/>
          <w:lang w:val="it-IT"/>
        </w:rPr>
        <w:t xml:space="preserve">iducono la trasmissione delle vibrazioni del motore </w:t>
      </w:r>
      <w:r w:rsidR="00AE7E36">
        <w:rPr>
          <w:rFonts w:ascii="Arial" w:hAnsi="Arial" w:cs="Arial"/>
          <w:lang w:val="it-IT"/>
        </w:rPr>
        <w:t>ne</w:t>
      </w:r>
      <w:r w:rsidR="00C56E66" w:rsidRPr="00C56E66">
        <w:rPr>
          <w:rFonts w:ascii="Arial" w:hAnsi="Arial" w:cs="Arial"/>
          <w:lang w:val="it-IT"/>
        </w:rPr>
        <w:t>ll'abitacolo</w:t>
      </w:r>
      <w:r w:rsidR="00AE7E36">
        <w:rPr>
          <w:rFonts w:ascii="Arial" w:hAnsi="Arial" w:cs="Arial"/>
          <w:lang w:val="it-IT"/>
        </w:rPr>
        <w:t xml:space="preserve">. </w:t>
      </w:r>
      <w:r w:rsidR="00C56E66" w:rsidRPr="00C56E66">
        <w:rPr>
          <w:rFonts w:ascii="Arial" w:hAnsi="Arial" w:cs="Arial"/>
          <w:lang w:val="it-IT"/>
        </w:rPr>
        <w:t xml:space="preserve"> </w:t>
      </w:r>
      <w:r w:rsidR="002A3AC2">
        <w:rPr>
          <w:rFonts w:ascii="Arial" w:hAnsi="Arial" w:cs="Arial"/>
          <w:lang w:val="it-IT"/>
        </w:rPr>
        <w:t xml:space="preserve"> </w:t>
      </w:r>
      <w:r w:rsidR="00405AFD">
        <w:rPr>
          <w:rFonts w:ascii="Arial" w:hAnsi="Arial" w:cs="Arial"/>
          <w:lang w:val="it-IT"/>
        </w:rPr>
        <w:t xml:space="preserve"> </w:t>
      </w:r>
    </w:p>
    <w:p w:rsidR="000D371F" w:rsidRPr="00C56E66" w:rsidRDefault="000D371F" w:rsidP="00C56E89">
      <w:pPr>
        <w:spacing w:line="360" w:lineRule="auto"/>
        <w:jc w:val="both"/>
        <w:rPr>
          <w:rFonts w:ascii="Arial" w:hAnsi="Arial" w:cs="Arial"/>
          <w:lang w:val="it-IT"/>
        </w:rPr>
      </w:pPr>
    </w:p>
    <w:p w:rsidR="00C56E66" w:rsidRPr="00C56E66" w:rsidRDefault="008628BB" w:rsidP="00C56E89">
      <w:pPr>
        <w:widowControl w:val="0"/>
        <w:tabs>
          <w:tab w:val="left" w:pos="220"/>
          <w:tab w:val="left" w:pos="720"/>
        </w:tabs>
        <w:autoSpaceDE w:val="0"/>
        <w:autoSpaceDN w:val="0"/>
        <w:adjustRightInd w:val="0"/>
        <w:spacing w:line="360" w:lineRule="auto"/>
        <w:jc w:val="both"/>
        <w:rPr>
          <w:rFonts w:ascii="Arial" w:hAnsi="Arial" w:cs="Arial"/>
          <w:b/>
          <w:lang w:val="it-IT"/>
        </w:rPr>
      </w:pPr>
      <w:r>
        <w:rPr>
          <w:rFonts w:ascii="Arial" w:hAnsi="Arial" w:cs="Arial"/>
          <w:b/>
          <w:lang w:val="it-IT"/>
        </w:rPr>
        <w:t xml:space="preserve">Elevata erogazione di potenza del </w:t>
      </w:r>
      <w:r w:rsidR="00AE7E36">
        <w:rPr>
          <w:rFonts w:ascii="Arial" w:hAnsi="Arial" w:cs="Arial"/>
          <w:b/>
          <w:lang w:val="it-IT"/>
        </w:rPr>
        <w:t>V6 diesel</w:t>
      </w:r>
      <w:r w:rsidR="00C56E66" w:rsidRPr="00C56E66">
        <w:rPr>
          <w:rFonts w:ascii="Arial" w:hAnsi="Arial" w:cs="Arial"/>
          <w:b/>
          <w:lang w:val="it-IT"/>
        </w:rPr>
        <w:t>: 700</w:t>
      </w:r>
      <w:r>
        <w:rPr>
          <w:rFonts w:ascii="Arial" w:hAnsi="Arial" w:cs="Arial"/>
          <w:b/>
          <w:lang w:val="it-IT"/>
        </w:rPr>
        <w:t xml:space="preserve"> </w:t>
      </w:r>
      <w:r w:rsidR="00C56E66" w:rsidRPr="00C56E66">
        <w:rPr>
          <w:rFonts w:ascii="Arial" w:hAnsi="Arial" w:cs="Arial"/>
          <w:b/>
          <w:lang w:val="it-IT"/>
        </w:rPr>
        <w:t>Nm</w:t>
      </w:r>
      <w:r>
        <w:rPr>
          <w:rFonts w:ascii="Arial" w:hAnsi="Arial" w:cs="Arial"/>
          <w:b/>
          <w:lang w:val="it-IT"/>
        </w:rPr>
        <w:t xml:space="preserve"> di </w:t>
      </w:r>
      <w:proofErr w:type="gramStart"/>
      <w:r>
        <w:rPr>
          <w:rFonts w:ascii="Arial" w:hAnsi="Arial" w:cs="Arial"/>
          <w:b/>
          <w:lang w:val="it-IT"/>
        </w:rPr>
        <w:t>coppia</w:t>
      </w:r>
      <w:proofErr w:type="gramEnd"/>
    </w:p>
    <w:p w:rsidR="00C56E66" w:rsidRPr="00C56E66" w:rsidRDefault="00C56E66" w:rsidP="00C56E89">
      <w:pPr>
        <w:widowControl w:val="0"/>
        <w:tabs>
          <w:tab w:val="left" w:pos="220"/>
          <w:tab w:val="left" w:pos="720"/>
        </w:tabs>
        <w:autoSpaceDE w:val="0"/>
        <w:autoSpaceDN w:val="0"/>
        <w:adjustRightInd w:val="0"/>
        <w:spacing w:line="360" w:lineRule="auto"/>
        <w:jc w:val="both"/>
        <w:rPr>
          <w:rFonts w:ascii="Arial" w:hAnsi="Arial" w:cs="Arial"/>
          <w:lang w:val="it-IT"/>
        </w:rPr>
      </w:pPr>
      <w:r w:rsidRPr="00C56E66">
        <w:rPr>
          <w:rFonts w:ascii="Arial" w:hAnsi="Arial" w:cs="Arial"/>
          <w:lang w:val="it-IT"/>
        </w:rPr>
        <w:t xml:space="preserve">Il diesel </w:t>
      </w:r>
      <w:r w:rsidR="00757DDB">
        <w:rPr>
          <w:rFonts w:ascii="Arial" w:hAnsi="Arial" w:cs="Arial"/>
          <w:lang w:val="it-IT"/>
        </w:rPr>
        <w:t xml:space="preserve">Jaguar </w:t>
      </w:r>
      <w:r w:rsidRPr="00C56E66">
        <w:rPr>
          <w:rFonts w:ascii="Arial" w:hAnsi="Arial" w:cs="Arial"/>
          <w:lang w:val="it-IT"/>
        </w:rPr>
        <w:t xml:space="preserve">TDV6 offre prestazioni eccezionali </w:t>
      </w:r>
      <w:r w:rsidR="00757DDB">
        <w:rPr>
          <w:rFonts w:ascii="Arial" w:hAnsi="Arial" w:cs="Arial"/>
          <w:lang w:val="it-IT"/>
        </w:rPr>
        <w:t>per quanto riguarda la potenza e la coppi</w:t>
      </w:r>
      <w:r w:rsidR="009D75B3">
        <w:rPr>
          <w:rFonts w:ascii="Arial" w:hAnsi="Arial" w:cs="Arial"/>
          <w:lang w:val="it-IT"/>
        </w:rPr>
        <w:t>a, con 300 CV e 700 Nm</w:t>
      </w:r>
      <w:r w:rsidR="00757DDB">
        <w:rPr>
          <w:rFonts w:ascii="Arial" w:hAnsi="Arial" w:cs="Arial"/>
          <w:lang w:val="it-IT"/>
        </w:rPr>
        <w:t xml:space="preserve">. </w:t>
      </w:r>
      <w:r w:rsidR="009462B6">
        <w:rPr>
          <w:rFonts w:ascii="Arial" w:hAnsi="Arial" w:cs="Arial"/>
          <w:lang w:val="it-IT"/>
        </w:rPr>
        <w:t xml:space="preserve">Questo permette alla </w:t>
      </w:r>
      <w:proofErr w:type="spellStart"/>
      <w:r w:rsidR="009462B6">
        <w:rPr>
          <w:rFonts w:ascii="Arial" w:hAnsi="Arial" w:cs="Arial"/>
          <w:lang w:val="it-IT"/>
        </w:rPr>
        <w:t>Sportbrake</w:t>
      </w:r>
      <w:proofErr w:type="spellEnd"/>
      <w:r w:rsidR="009462B6">
        <w:rPr>
          <w:rFonts w:ascii="Arial" w:hAnsi="Arial" w:cs="Arial"/>
          <w:lang w:val="it-IT"/>
        </w:rPr>
        <w:t xml:space="preserve"> di raggiungere i 100 km/h in </w:t>
      </w:r>
      <w:r w:rsidRPr="00C56E66">
        <w:rPr>
          <w:rFonts w:ascii="Arial" w:hAnsi="Arial" w:cs="Arial"/>
          <w:lang w:val="it-IT"/>
        </w:rPr>
        <w:t>6,6 secondi</w:t>
      </w:r>
      <w:r w:rsidR="009462B6">
        <w:rPr>
          <w:rFonts w:ascii="Arial" w:hAnsi="Arial" w:cs="Arial"/>
          <w:lang w:val="it-IT"/>
        </w:rPr>
        <w:t xml:space="preserve">, con un consumo di carburante di </w:t>
      </w:r>
      <w:r w:rsidRPr="00C56E66">
        <w:rPr>
          <w:rFonts w:ascii="Arial" w:hAnsi="Arial" w:cs="Arial"/>
          <w:lang w:val="it-IT"/>
        </w:rPr>
        <w:t>5,7 l/100 km e</w:t>
      </w:r>
      <w:r w:rsidR="009462B6">
        <w:rPr>
          <w:rFonts w:ascii="Arial" w:hAnsi="Arial" w:cs="Arial"/>
          <w:lang w:val="it-IT"/>
        </w:rPr>
        <w:t>d</w:t>
      </w:r>
      <w:r w:rsidRPr="00C56E66">
        <w:rPr>
          <w:rFonts w:ascii="Arial" w:hAnsi="Arial" w:cs="Arial"/>
          <w:lang w:val="it-IT"/>
        </w:rPr>
        <w:t xml:space="preserve"> emissioni di CO</w:t>
      </w:r>
      <w:r w:rsidRPr="00C56E66">
        <w:rPr>
          <w:rFonts w:ascii="Arial" w:hAnsi="Arial" w:cs="Arial"/>
          <w:vertAlign w:val="subscript"/>
          <w:lang w:val="it-IT"/>
        </w:rPr>
        <w:t>2</w:t>
      </w:r>
      <w:r w:rsidR="007176E5">
        <w:rPr>
          <w:rFonts w:ascii="Arial" w:hAnsi="Arial" w:cs="Arial"/>
          <w:lang w:val="it-IT"/>
        </w:rPr>
        <w:t xml:space="preserve"> di 149 g/km*</w:t>
      </w:r>
      <w:r w:rsidRPr="00C56E66">
        <w:rPr>
          <w:rFonts w:ascii="Arial" w:hAnsi="Arial" w:cs="Arial"/>
          <w:lang w:val="it-IT"/>
        </w:rPr>
        <w:t>.</w:t>
      </w:r>
    </w:p>
    <w:p w:rsidR="00C56E66" w:rsidRPr="00C56E66" w:rsidRDefault="00220F98" w:rsidP="00C56E89">
      <w:pPr>
        <w:widowControl w:val="0"/>
        <w:tabs>
          <w:tab w:val="left" w:pos="220"/>
          <w:tab w:val="left" w:pos="720"/>
        </w:tabs>
        <w:autoSpaceDE w:val="0"/>
        <w:autoSpaceDN w:val="0"/>
        <w:adjustRightInd w:val="0"/>
        <w:spacing w:line="360" w:lineRule="auto"/>
        <w:jc w:val="both"/>
        <w:rPr>
          <w:rFonts w:ascii="Arial" w:hAnsi="Arial" w:cs="Arial"/>
          <w:lang w:val="it-IT"/>
        </w:rPr>
      </w:pPr>
      <w:r>
        <w:rPr>
          <w:rFonts w:ascii="Arial" w:hAnsi="Arial" w:cs="Arial"/>
          <w:lang w:val="it-IT"/>
        </w:rPr>
        <w:t xml:space="preserve">Queste prestazioni </w:t>
      </w:r>
      <w:r w:rsidR="00C56E66" w:rsidRPr="00C56E66">
        <w:rPr>
          <w:rFonts w:ascii="Arial" w:hAnsi="Arial" w:cs="Arial"/>
          <w:lang w:val="it-IT"/>
        </w:rPr>
        <w:t xml:space="preserve">del </w:t>
      </w:r>
      <w:r>
        <w:rPr>
          <w:rFonts w:ascii="Arial" w:hAnsi="Arial" w:cs="Arial"/>
          <w:lang w:val="it-IT"/>
        </w:rPr>
        <w:t xml:space="preserve">V6 </w:t>
      </w:r>
      <w:r w:rsidR="00C56E66" w:rsidRPr="00C56E66">
        <w:rPr>
          <w:rFonts w:ascii="Arial" w:hAnsi="Arial" w:cs="Arial"/>
          <w:lang w:val="it-IT"/>
        </w:rPr>
        <w:t xml:space="preserve">diesel derivano dall’utilizzo di </w:t>
      </w:r>
      <w:r>
        <w:rPr>
          <w:rFonts w:ascii="Arial" w:hAnsi="Arial" w:cs="Arial"/>
          <w:lang w:val="it-IT"/>
        </w:rPr>
        <w:t xml:space="preserve">due </w:t>
      </w:r>
      <w:r w:rsidR="00C56E66" w:rsidRPr="00C56E66">
        <w:rPr>
          <w:rFonts w:ascii="Arial" w:hAnsi="Arial" w:cs="Arial"/>
          <w:lang w:val="it-IT"/>
        </w:rPr>
        <w:t>compressori sequenziali. Il primo aumenta le risposte a</w:t>
      </w:r>
      <w:r w:rsidR="00D30AE9">
        <w:rPr>
          <w:rFonts w:ascii="Arial" w:hAnsi="Arial" w:cs="Arial"/>
          <w:lang w:val="it-IT"/>
        </w:rPr>
        <w:t>i bassi regimi</w:t>
      </w:r>
      <w:r w:rsidR="008716E6">
        <w:rPr>
          <w:rFonts w:ascii="Arial" w:hAnsi="Arial" w:cs="Arial"/>
          <w:lang w:val="it-IT"/>
        </w:rPr>
        <w:t>, mentre il secondo fornisce</w:t>
      </w:r>
      <w:r w:rsidR="00C56E66" w:rsidRPr="00C56E66">
        <w:rPr>
          <w:rFonts w:ascii="Arial" w:hAnsi="Arial" w:cs="Arial"/>
          <w:lang w:val="it-IT"/>
        </w:rPr>
        <w:t xml:space="preserve"> un flusso continuo di potenza nel resto della gamma d</w:t>
      </w:r>
      <w:r w:rsidR="000E65D1">
        <w:rPr>
          <w:rFonts w:ascii="Arial" w:hAnsi="Arial" w:cs="Arial"/>
          <w:lang w:val="it-IT"/>
        </w:rPr>
        <w:t>e</w:t>
      </w:r>
      <w:r w:rsidR="00BC1619">
        <w:rPr>
          <w:rFonts w:ascii="Arial" w:hAnsi="Arial" w:cs="Arial"/>
          <w:lang w:val="it-IT"/>
        </w:rPr>
        <w:t xml:space="preserve">i giri. </w:t>
      </w:r>
      <w:r w:rsidR="008716E6">
        <w:rPr>
          <w:rFonts w:ascii="Arial" w:hAnsi="Arial" w:cs="Arial"/>
          <w:lang w:val="it-IT"/>
        </w:rPr>
        <w:t>Le palette del turbo</w:t>
      </w:r>
      <w:r w:rsidR="00C56E66" w:rsidRPr="00C56E66">
        <w:rPr>
          <w:rFonts w:ascii="Arial" w:hAnsi="Arial" w:cs="Arial"/>
          <w:lang w:val="it-IT"/>
        </w:rPr>
        <w:t>, le ruote del compressore e i cuscinetti in ceramica sono progettati per ridurre l'a</w:t>
      </w:r>
      <w:r w:rsidR="008716E6">
        <w:rPr>
          <w:rFonts w:ascii="Arial" w:hAnsi="Arial" w:cs="Arial"/>
          <w:lang w:val="it-IT"/>
        </w:rPr>
        <w:t>ttrito interno, consentendo al V6 di produrre</w:t>
      </w:r>
      <w:r w:rsidR="00C56E66" w:rsidRPr="00C56E66">
        <w:rPr>
          <w:rFonts w:ascii="Arial" w:hAnsi="Arial" w:cs="Arial"/>
          <w:lang w:val="it-IT"/>
        </w:rPr>
        <w:t xml:space="preserve"> la coppia più velocemente</w:t>
      </w:r>
      <w:r w:rsidR="008716E6">
        <w:rPr>
          <w:rFonts w:ascii="Arial" w:hAnsi="Arial" w:cs="Arial"/>
          <w:lang w:val="it-IT"/>
        </w:rPr>
        <w:t xml:space="preserve">, </w:t>
      </w:r>
      <w:r w:rsidR="00C56E66" w:rsidRPr="00C56E66">
        <w:rPr>
          <w:rFonts w:ascii="Arial" w:hAnsi="Arial" w:cs="Arial"/>
          <w:lang w:val="it-IT"/>
        </w:rPr>
        <w:t xml:space="preserve">aumentando ulteriormente le risposte del motore.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Accoppiato alla trasmissione automatica a otto rapporti, </w:t>
      </w:r>
      <w:r w:rsidR="00637C7E">
        <w:rPr>
          <w:rFonts w:ascii="Arial" w:hAnsi="Arial" w:cs="Arial"/>
          <w:lang w:val="it-IT"/>
        </w:rPr>
        <w:t xml:space="preserve">la </w:t>
      </w:r>
      <w:r w:rsidRPr="00C56E66">
        <w:rPr>
          <w:rFonts w:ascii="Arial" w:hAnsi="Arial" w:cs="Arial"/>
          <w:lang w:val="it-IT"/>
        </w:rPr>
        <w:t xml:space="preserve">fenomenale coppia di 700 Nm del V6 </w:t>
      </w:r>
      <w:r w:rsidR="00637C7E">
        <w:rPr>
          <w:rFonts w:ascii="Arial" w:hAnsi="Arial" w:cs="Arial"/>
          <w:lang w:val="it-IT"/>
        </w:rPr>
        <w:t xml:space="preserve">offre </w:t>
      </w:r>
      <w:r w:rsidRPr="00C56E66">
        <w:rPr>
          <w:rFonts w:ascii="Arial" w:hAnsi="Arial" w:cs="Arial"/>
          <w:lang w:val="it-IT"/>
        </w:rPr>
        <w:t>un'eccezionale efficienza e</w:t>
      </w:r>
      <w:r w:rsidR="00637C7E">
        <w:rPr>
          <w:rFonts w:ascii="Arial" w:hAnsi="Arial" w:cs="Arial"/>
          <w:lang w:val="it-IT"/>
        </w:rPr>
        <w:t>d eccellenti prestazioni</w:t>
      </w:r>
      <w:r w:rsidRPr="00C56E66">
        <w:rPr>
          <w:rFonts w:ascii="Arial" w:hAnsi="Arial" w:cs="Arial"/>
          <w:lang w:val="it-IT"/>
        </w:rPr>
        <w:t xml:space="preserve">, sia </w:t>
      </w:r>
      <w:r w:rsidR="00637C7E">
        <w:rPr>
          <w:rFonts w:ascii="Arial" w:hAnsi="Arial" w:cs="Arial"/>
          <w:lang w:val="it-IT"/>
        </w:rPr>
        <w:t xml:space="preserve">sui percorsi più impegnativi e sia in presenza di carichi pesanti o di un </w:t>
      </w:r>
      <w:r w:rsidRPr="00C56E66">
        <w:rPr>
          <w:rFonts w:ascii="Arial" w:hAnsi="Arial" w:cs="Arial"/>
          <w:lang w:val="it-IT"/>
        </w:rPr>
        <w:t>rimorchio.</w:t>
      </w:r>
    </w:p>
    <w:p w:rsidR="00C56E66" w:rsidRPr="00C643D1" w:rsidRDefault="00C56E66" w:rsidP="00C56E89">
      <w:pPr>
        <w:spacing w:line="360" w:lineRule="auto"/>
        <w:jc w:val="both"/>
        <w:rPr>
          <w:rFonts w:ascii="Arial" w:hAnsi="Arial" w:cs="Arial"/>
          <w:i/>
          <w:sz w:val="16"/>
          <w:lang w:val="it-IT"/>
        </w:rPr>
      </w:pPr>
      <w:r w:rsidRPr="00C643D1">
        <w:rPr>
          <w:rFonts w:ascii="Arial" w:hAnsi="Arial" w:cs="Arial"/>
          <w:i/>
          <w:sz w:val="16"/>
          <w:lang w:val="it-IT"/>
        </w:rPr>
        <w:t xml:space="preserve">* Ciclo combinato europeo </w:t>
      </w:r>
      <w:r w:rsidR="00262D03" w:rsidRPr="00C643D1">
        <w:rPr>
          <w:rFonts w:ascii="Arial" w:hAnsi="Arial" w:cs="Arial"/>
          <w:i/>
          <w:sz w:val="16"/>
          <w:lang w:val="it-IT"/>
        </w:rPr>
        <w:t>con pneumatici</w:t>
      </w:r>
      <w:r w:rsidRPr="00C643D1">
        <w:rPr>
          <w:rFonts w:ascii="Arial" w:hAnsi="Arial" w:cs="Arial"/>
          <w:i/>
          <w:sz w:val="16"/>
          <w:lang w:val="it-IT"/>
        </w:rPr>
        <w:t xml:space="preserve"> da 18 pollici</w:t>
      </w: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Motori a benzina ad alte prestazioni</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I clienti hanno inoltre la possibilità di scegliere tra due potenti e efficienti motori a benzina, sia nella configurazione a trazione posteriore che in quella a trazione integrale*. Il motore </w:t>
      </w:r>
      <w:proofErr w:type="spellStart"/>
      <w:r w:rsidRPr="00C56E66">
        <w:rPr>
          <w:rFonts w:ascii="Arial" w:hAnsi="Arial" w:cs="Arial"/>
          <w:lang w:val="it-IT"/>
        </w:rPr>
        <w:t>Ingenium</w:t>
      </w:r>
      <w:proofErr w:type="spellEnd"/>
      <w:r w:rsidRPr="00C56E66">
        <w:rPr>
          <w:rFonts w:ascii="Arial" w:hAnsi="Arial" w:cs="Arial"/>
          <w:lang w:val="it-IT"/>
        </w:rPr>
        <w:t xml:space="preserve"> </w:t>
      </w:r>
      <w:r w:rsidR="00AB03E6">
        <w:rPr>
          <w:rFonts w:ascii="Arial" w:hAnsi="Arial" w:cs="Arial"/>
          <w:lang w:val="it-IT"/>
        </w:rPr>
        <w:t xml:space="preserve">2,0 litri </w:t>
      </w:r>
      <w:r w:rsidRPr="00C56E66">
        <w:rPr>
          <w:rFonts w:ascii="Arial" w:hAnsi="Arial" w:cs="Arial"/>
          <w:lang w:val="it-IT"/>
        </w:rPr>
        <w:t xml:space="preserve">a quattro cilindri è ​​disponibile nella versione </w:t>
      </w:r>
      <w:r w:rsidR="00AB03E6">
        <w:rPr>
          <w:rFonts w:ascii="Arial" w:hAnsi="Arial" w:cs="Arial"/>
          <w:lang w:val="it-IT"/>
        </w:rPr>
        <w:t xml:space="preserve">da </w:t>
      </w:r>
      <w:r w:rsidR="002437BC">
        <w:rPr>
          <w:rFonts w:ascii="Arial" w:hAnsi="Arial" w:cs="Arial"/>
          <w:lang w:val="it-IT"/>
        </w:rPr>
        <w:t>250 CV*, con una coppia di</w:t>
      </w:r>
      <w:r w:rsidRPr="00C56E66">
        <w:rPr>
          <w:rFonts w:ascii="Arial" w:hAnsi="Arial" w:cs="Arial"/>
          <w:lang w:val="it-IT"/>
        </w:rPr>
        <w:t xml:space="preserve"> 365</w:t>
      </w:r>
      <w:r w:rsidR="002437BC">
        <w:rPr>
          <w:rFonts w:ascii="Arial" w:hAnsi="Arial" w:cs="Arial"/>
          <w:lang w:val="it-IT"/>
        </w:rPr>
        <w:t xml:space="preserve"> </w:t>
      </w:r>
      <w:r w:rsidRPr="00C56E66">
        <w:rPr>
          <w:rFonts w:ascii="Arial" w:hAnsi="Arial" w:cs="Arial"/>
          <w:lang w:val="it-IT"/>
        </w:rPr>
        <w:t>Nm, emissioni di CO</w:t>
      </w:r>
      <w:r w:rsidRPr="00C56E66">
        <w:rPr>
          <w:rFonts w:ascii="Arial" w:hAnsi="Arial" w:cs="Arial"/>
          <w:vertAlign w:val="subscript"/>
          <w:lang w:val="it-IT"/>
        </w:rPr>
        <w:t xml:space="preserve">2 </w:t>
      </w:r>
      <w:r w:rsidRPr="00C56E66">
        <w:rPr>
          <w:rFonts w:ascii="Arial" w:hAnsi="Arial" w:cs="Arial"/>
          <w:lang w:val="it-IT"/>
        </w:rPr>
        <w:t xml:space="preserve">di 155g/km e un </w:t>
      </w:r>
      <w:r w:rsidR="007054AC">
        <w:rPr>
          <w:rFonts w:ascii="Arial" w:hAnsi="Arial" w:cs="Arial"/>
          <w:lang w:val="it-IT"/>
        </w:rPr>
        <w:t>consumo di carburante di 6,</w:t>
      </w:r>
      <w:r w:rsidRPr="00C56E66">
        <w:rPr>
          <w:rFonts w:ascii="Arial" w:hAnsi="Arial" w:cs="Arial"/>
          <w:lang w:val="it-IT"/>
        </w:rPr>
        <w:t xml:space="preserve">8l/100km. </w:t>
      </w:r>
    </w:p>
    <w:p w:rsidR="00C56E66" w:rsidRPr="00767414" w:rsidRDefault="00C56E66" w:rsidP="00C56E89">
      <w:pPr>
        <w:spacing w:line="360" w:lineRule="auto"/>
        <w:jc w:val="both"/>
        <w:rPr>
          <w:rFonts w:ascii="Arial" w:hAnsi="Arial" w:cs="Arial"/>
          <w:lang w:val="it-IT"/>
        </w:rPr>
      </w:pPr>
      <w:r w:rsidRPr="00767414">
        <w:rPr>
          <w:rFonts w:ascii="Arial" w:hAnsi="Arial" w:cs="Arial"/>
          <w:lang w:val="it-IT"/>
        </w:rPr>
        <w:t xml:space="preserve">I clienti che cercano la massima esperienza di guida possono </w:t>
      </w:r>
      <w:proofErr w:type="gramStart"/>
      <w:r w:rsidR="007054AC" w:rsidRPr="00767414">
        <w:rPr>
          <w:rFonts w:ascii="Arial" w:hAnsi="Arial" w:cs="Arial"/>
          <w:lang w:val="it-IT"/>
        </w:rPr>
        <w:t>optare per</w:t>
      </w:r>
      <w:proofErr w:type="gramEnd"/>
      <w:r w:rsidR="007054AC" w:rsidRPr="00767414">
        <w:rPr>
          <w:rFonts w:ascii="Arial" w:hAnsi="Arial" w:cs="Arial"/>
          <w:lang w:val="it-IT"/>
        </w:rPr>
        <w:t xml:space="preserve"> il V6 sovralimentato da 380 CV</w:t>
      </w:r>
      <w:r w:rsidRPr="00767414">
        <w:rPr>
          <w:rFonts w:ascii="Arial" w:hAnsi="Arial" w:cs="Arial"/>
          <w:lang w:val="it-IT"/>
        </w:rPr>
        <w:t xml:space="preserve">, che </w:t>
      </w:r>
      <w:r w:rsidR="007054AC" w:rsidRPr="00767414">
        <w:rPr>
          <w:rFonts w:ascii="Arial" w:hAnsi="Arial" w:cs="Arial"/>
          <w:lang w:val="it-IT"/>
        </w:rPr>
        <w:t xml:space="preserve">eroga una </w:t>
      </w:r>
      <w:r w:rsidRPr="00767414">
        <w:rPr>
          <w:rFonts w:ascii="Arial" w:hAnsi="Arial" w:cs="Arial"/>
          <w:lang w:val="it-IT"/>
        </w:rPr>
        <w:t xml:space="preserve">coppia di 450 </w:t>
      </w:r>
      <w:proofErr w:type="spellStart"/>
      <w:r w:rsidRPr="00767414">
        <w:rPr>
          <w:rFonts w:ascii="Arial" w:hAnsi="Arial" w:cs="Arial"/>
          <w:lang w:val="it-IT"/>
        </w:rPr>
        <w:t>Nm</w:t>
      </w:r>
      <w:proofErr w:type="spellEnd"/>
      <w:r w:rsidRPr="00767414">
        <w:rPr>
          <w:rFonts w:ascii="Arial" w:hAnsi="Arial" w:cs="Arial"/>
          <w:lang w:val="it-IT"/>
        </w:rPr>
        <w:t>. **</w:t>
      </w:r>
    </w:p>
    <w:p w:rsidR="00C56E66" w:rsidRPr="00C56E66" w:rsidRDefault="00555B12" w:rsidP="00C56E89">
      <w:pPr>
        <w:spacing w:line="360" w:lineRule="auto"/>
        <w:jc w:val="both"/>
        <w:rPr>
          <w:rFonts w:ascii="Arial" w:hAnsi="Arial" w:cs="Arial"/>
          <w:lang w:val="it-IT"/>
        </w:rPr>
      </w:pPr>
      <w:r>
        <w:rPr>
          <w:rFonts w:ascii="Arial" w:hAnsi="Arial" w:cs="Arial"/>
          <w:lang w:val="it-IT"/>
        </w:rPr>
        <w:t xml:space="preserve">Come sulla </w:t>
      </w:r>
      <w:r w:rsidR="00C56E66" w:rsidRPr="00C56E66">
        <w:rPr>
          <w:rFonts w:ascii="Arial" w:hAnsi="Arial" w:cs="Arial"/>
          <w:lang w:val="it-IT"/>
        </w:rPr>
        <w:t xml:space="preserve">sportiva F-TYPE, questo motore ad alte prestazioni combina la sovralimentazione Twin </w:t>
      </w:r>
      <w:proofErr w:type="spellStart"/>
      <w:r w:rsidR="00C56E66" w:rsidRPr="00C56E66">
        <w:rPr>
          <w:rFonts w:ascii="Arial" w:hAnsi="Arial" w:cs="Arial"/>
          <w:lang w:val="it-IT"/>
        </w:rPr>
        <w:t>Vortex</w:t>
      </w:r>
      <w:proofErr w:type="spellEnd"/>
      <w:r w:rsidR="00C56E66" w:rsidRPr="00C56E66">
        <w:rPr>
          <w:rFonts w:ascii="Arial" w:hAnsi="Arial" w:cs="Arial"/>
          <w:lang w:val="it-IT"/>
        </w:rPr>
        <w:t xml:space="preserve"> con </w:t>
      </w:r>
      <w:r w:rsidR="00592A6E">
        <w:rPr>
          <w:rFonts w:ascii="Arial" w:hAnsi="Arial" w:cs="Arial"/>
          <w:lang w:val="it-IT"/>
        </w:rPr>
        <w:t>l’</w:t>
      </w:r>
      <w:r w:rsidR="00C56E66" w:rsidRPr="00C56E66">
        <w:rPr>
          <w:rFonts w:ascii="Arial" w:hAnsi="Arial" w:cs="Arial"/>
          <w:lang w:val="it-IT"/>
        </w:rPr>
        <w:t xml:space="preserve">iniezione diretta </w:t>
      </w:r>
      <w:r w:rsidR="00592A6E">
        <w:rPr>
          <w:rFonts w:ascii="Arial" w:hAnsi="Arial" w:cs="Arial"/>
          <w:lang w:val="it-IT"/>
        </w:rPr>
        <w:t xml:space="preserve">del combustibile e la fasatura variabile </w:t>
      </w:r>
      <w:r w:rsidR="00C56E66" w:rsidRPr="00C56E66">
        <w:rPr>
          <w:rFonts w:ascii="Arial" w:hAnsi="Arial" w:cs="Arial"/>
          <w:lang w:val="it-IT"/>
        </w:rPr>
        <w:t>indipendente sulle valvole di aspirazione e scarico. Il risultato è una grande risposta dell'acceleratore, una distribuzio</w:t>
      </w:r>
      <w:r w:rsidR="005D3E40">
        <w:rPr>
          <w:rFonts w:ascii="Arial" w:hAnsi="Arial" w:cs="Arial"/>
          <w:lang w:val="it-IT"/>
        </w:rPr>
        <w:t xml:space="preserve">ne di potenza implacabile e un sound del motore tipicamente </w:t>
      </w:r>
      <w:r w:rsidR="00C56E66" w:rsidRPr="00C56E66">
        <w:rPr>
          <w:rFonts w:ascii="Arial" w:hAnsi="Arial" w:cs="Arial"/>
          <w:lang w:val="it-IT"/>
        </w:rPr>
        <w:t>Jaguar.</w:t>
      </w:r>
    </w:p>
    <w:p w:rsidR="00C56E66" w:rsidRPr="00C56E66" w:rsidRDefault="005D3E40" w:rsidP="00C56E89">
      <w:pPr>
        <w:spacing w:line="360" w:lineRule="auto"/>
        <w:jc w:val="both"/>
        <w:rPr>
          <w:rFonts w:ascii="Arial" w:hAnsi="Arial" w:cs="Arial"/>
          <w:lang w:val="it-IT"/>
        </w:rPr>
      </w:pPr>
      <w:r>
        <w:rPr>
          <w:rFonts w:ascii="Arial" w:hAnsi="Arial" w:cs="Arial"/>
          <w:lang w:val="it-IT"/>
        </w:rPr>
        <w:t>La sovralimentazione</w:t>
      </w:r>
      <w:r w:rsidR="00C56E66" w:rsidRPr="00C56E66">
        <w:rPr>
          <w:rFonts w:ascii="Arial" w:hAnsi="Arial" w:cs="Arial"/>
          <w:lang w:val="it-IT"/>
        </w:rPr>
        <w:t xml:space="preserve"> a Twin </w:t>
      </w:r>
      <w:proofErr w:type="spellStart"/>
      <w:r w:rsidR="00C56E66" w:rsidRPr="00C56E66">
        <w:rPr>
          <w:rFonts w:ascii="Arial" w:hAnsi="Arial" w:cs="Arial"/>
          <w:lang w:val="it-IT"/>
        </w:rPr>
        <w:t>Vortex</w:t>
      </w:r>
      <w:proofErr w:type="spellEnd"/>
      <w:r w:rsidR="00C56E66" w:rsidRPr="00C56E66">
        <w:rPr>
          <w:rFonts w:ascii="Arial" w:hAnsi="Arial" w:cs="Arial"/>
          <w:lang w:val="it-IT"/>
        </w:rPr>
        <w:t xml:space="preserve"> promette prestazioni eccezionali, efficienza e raffinatezza a</w:t>
      </w:r>
      <w:r>
        <w:rPr>
          <w:rFonts w:ascii="Arial" w:hAnsi="Arial" w:cs="Arial"/>
          <w:lang w:val="it-IT"/>
        </w:rPr>
        <w:t>nche alle basse velocità</w:t>
      </w:r>
      <w:r w:rsidR="003C2A62">
        <w:rPr>
          <w:rFonts w:ascii="Arial" w:hAnsi="Arial" w:cs="Arial"/>
          <w:lang w:val="it-IT"/>
        </w:rPr>
        <w:t xml:space="preserve">. </w:t>
      </w:r>
      <w:r w:rsidR="00C56E66" w:rsidRPr="00C56E66">
        <w:rPr>
          <w:rFonts w:ascii="Arial" w:hAnsi="Arial" w:cs="Arial"/>
          <w:lang w:val="it-IT"/>
        </w:rPr>
        <w:t xml:space="preserve">Il V6 sovralimentato è riservato esclusivamente alla Jaguar XF </w:t>
      </w:r>
      <w:proofErr w:type="spellStart"/>
      <w:r w:rsidR="00C56E66" w:rsidRPr="00C56E66">
        <w:rPr>
          <w:rFonts w:ascii="Arial" w:hAnsi="Arial" w:cs="Arial"/>
          <w:lang w:val="it-IT"/>
        </w:rPr>
        <w:t>Sportbrake</w:t>
      </w:r>
      <w:proofErr w:type="spellEnd"/>
      <w:r w:rsidR="00C56E66" w:rsidRPr="00C56E66">
        <w:rPr>
          <w:rFonts w:ascii="Arial" w:hAnsi="Arial" w:cs="Arial"/>
          <w:lang w:val="it-IT"/>
        </w:rPr>
        <w:t xml:space="preserve"> S. Accoppiato con il cambio automatico a otto rapporti e con il sistema AWD di Jaguar, la </w:t>
      </w:r>
      <w:proofErr w:type="spellStart"/>
      <w:r w:rsidR="00C56E66" w:rsidRPr="00C56E66">
        <w:rPr>
          <w:rFonts w:ascii="Arial" w:hAnsi="Arial" w:cs="Arial"/>
          <w:lang w:val="it-IT"/>
        </w:rPr>
        <w:t>Sportbrake</w:t>
      </w:r>
      <w:proofErr w:type="spellEnd"/>
      <w:r w:rsidR="00C56E66" w:rsidRPr="00C56E66">
        <w:rPr>
          <w:rFonts w:ascii="Arial" w:hAnsi="Arial" w:cs="Arial"/>
          <w:lang w:val="it-IT"/>
        </w:rPr>
        <w:t xml:space="preserve"> </w:t>
      </w:r>
      <w:r w:rsidR="003C2A62">
        <w:rPr>
          <w:rFonts w:ascii="Arial" w:hAnsi="Arial" w:cs="Arial"/>
          <w:lang w:val="it-IT"/>
        </w:rPr>
        <w:t>S accelera da</w:t>
      </w:r>
      <w:r w:rsidR="00C56E66" w:rsidRPr="00C56E66">
        <w:rPr>
          <w:rFonts w:ascii="Arial" w:hAnsi="Arial" w:cs="Arial"/>
          <w:lang w:val="it-IT"/>
        </w:rPr>
        <w:t xml:space="preserve"> </w:t>
      </w:r>
      <w:proofErr w:type="gramStart"/>
      <w:r w:rsidR="00C56E66" w:rsidRPr="00C56E66">
        <w:rPr>
          <w:rFonts w:ascii="Arial" w:hAnsi="Arial" w:cs="Arial"/>
          <w:lang w:val="it-IT"/>
        </w:rPr>
        <w:t>0</w:t>
      </w:r>
      <w:proofErr w:type="gramEnd"/>
      <w:r w:rsidR="00C56E66" w:rsidRPr="00C56E66">
        <w:rPr>
          <w:rFonts w:ascii="Arial" w:hAnsi="Arial" w:cs="Arial"/>
          <w:lang w:val="it-IT"/>
        </w:rPr>
        <w:t xml:space="preserve"> a 100</w:t>
      </w:r>
      <w:r w:rsidR="003C2A62">
        <w:rPr>
          <w:rFonts w:ascii="Arial" w:hAnsi="Arial" w:cs="Arial"/>
          <w:lang w:val="it-IT"/>
        </w:rPr>
        <w:t xml:space="preserve"> </w:t>
      </w:r>
      <w:r w:rsidR="00C56E66" w:rsidRPr="00C56E66">
        <w:rPr>
          <w:rFonts w:ascii="Arial" w:hAnsi="Arial" w:cs="Arial"/>
          <w:lang w:val="it-IT"/>
        </w:rPr>
        <w:t xml:space="preserve">km/h in 5,5 secondi e </w:t>
      </w:r>
      <w:r w:rsidR="003C2A62">
        <w:rPr>
          <w:rFonts w:ascii="Arial" w:hAnsi="Arial" w:cs="Arial"/>
          <w:lang w:val="it-IT"/>
        </w:rPr>
        <w:t xml:space="preserve">raggiunge una </w:t>
      </w:r>
      <w:r w:rsidR="00C56E66" w:rsidRPr="00C56E66">
        <w:rPr>
          <w:rFonts w:ascii="Arial" w:hAnsi="Arial" w:cs="Arial"/>
          <w:lang w:val="it-IT"/>
        </w:rPr>
        <w:t xml:space="preserve">velocità massima </w:t>
      </w:r>
      <w:r w:rsidR="00562A94">
        <w:rPr>
          <w:rFonts w:ascii="Arial" w:hAnsi="Arial" w:cs="Arial"/>
          <w:lang w:val="it-IT"/>
        </w:rPr>
        <w:t xml:space="preserve">di 250 km/h </w:t>
      </w:r>
      <w:r w:rsidR="00C56E66" w:rsidRPr="00C56E66">
        <w:rPr>
          <w:rFonts w:ascii="Arial" w:hAnsi="Arial" w:cs="Arial"/>
          <w:lang w:val="it-IT"/>
        </w:rPr>
        <w:t>limitata elettronicamente</w:t>
      </w:r>
      <w:r w:rsidR="00562A94">
        <w:rPr>
          <w:rFonts w:ascii="Arial" w:hAnsi="Arial" w:cs="Arial"/>
          <w:lang w:val="it-IT"/>
        </w:rPr>
        <w:t>.</w:t>
      </w:r>
      <w:r w:rsidR="00C56E66" w:rsidRPr="00C56E66">
        <w:rPr>
          <w:rFonts w:ascii="Arial" w:hAnsi="Arial" w:cs="Arial"/>
          <w:lang w:val="it-IT"/>
        </w:rPr>
        <w:t xml:space="preserve"> </w:t>
      </w:r>
    </w:p>
    <w:p w:rsidR="00C56E66" w:rsidRPr="00474593" w:rsidRDefault="00C56E66" w:rsidP="00C56E89">
      <w:pPr>
        <w:spacing w:line="360" w:lineRule="auto"/>
        <w:jc w:val="both"/>
        <w:rPr>
          <w:rFonts w:ascii="Arial" w:hAnsi="Arial" w:cs="Arial"/>
          <w:i/>
          <w:sz w:val="18"/>
          <w:lang w:val="it-IT"/>
        </w:rPr>
      </w:pPr>
      <w:r w:rsidRPr="00474593">
        <w:rPr>
          <w:rFonts w:ascii="Arial" w:hAnsi="Arial" w:cs="Arial"/>
          <w:i/>
          <w:sz w:val="18"/>
          <w:lang w:val="it-IT"/>
        </w:rPr>
        <w:t>* AWD Disponibile solo in Cina</w:t>
      </w:r>
    </w:p>
    <w:p w:rsidR="00C56E66" w:rsidRPr="00474593" w:rsidRDefault="00474593" w:rsidP="00C56E89">
      <w:pPr>
        <w:spacing w:line="360" w:lineRule="auto"/>
        <w:jc w:val="both"/>
        <w:rPr>
          <w:rFonts w:ascii="Arial" w:hAnsi="Arial" w:cs="Arial"/>
          <w:i/>
          <w:sz w:val="18"/>
          <w:lang w:val="it-IT"/>
        </w:rPr>
      </w:pPr>
      <w:r>
        <w:rPr>
          <w:rFonts w:ascii="Arial" w:hAnsi="Arial" w:cs="Arial"/>
          <w:i/>
          <w:sz w:val="18"/>
          <w:lang w:val="it-IT"/>
        </w:rPr>
        <w:t>** N</w:t>
      </w:r>
      <w:r w:rsidR="00C56E66" w:rsidRPr="00474593">
        <w:rPr>
          <w:rFonts w:ascii="Arial" w:hAnsi="Arial" w:cs="Arial"/>
          <w:i/>
          <w:sz w:val="18"/>
          <w:lang w:val="it-IT"/>
        </w:rPr>
        <w:t>on disponibile nel Regno Unito nella Comunità Europea</w:t>
      </w:r>
    </w:p>
    <w:p w:rsidR="00C56E66" w:rsidRPr="00C56E66" w:rsidRDefault="00C56E66" w:rsidP="00C56E89">
      <w:pPr>
        <w:spacing w:line="360" w:lineRule="auto"/>
        <w:jc w:val="both"/>
        <w:rPr>
          <w:rFonts w:ascii="Arial" w:hAnsi="Arial" w:cs="Arial"/>
          <w:lang w:val="it-IT"/>
        </w:rPr>
      </w:pP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Trasmissioni che spostano le aspettative</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Ogni motore è disponibile con una trasmissione automatica ZF a otto rapporti, mentre un cambio manuale ZF a sei marce è disponibile esclusivamente sui diesel </w:t>
      </w:r>
      <w:proofErr w:type="spellStart"/>
      <w:r w:rsidRPr="00C56E66">
        <w:rPr>
          <w:rFonts w:ascii="Arial" w:hAnsi="Arial" w:cs="Arial"/>
          <w:lang w:val="it-IT"/>
        </w:rPr>
        <w:t>Ingenium</w:t>
      </w:r>
      <w:proofErr w:type="spellEnd"/>
      <w:r w:rsidR="005961AD">
        <w:rPr>
          <w:rFonts w:ascii="Arial" w:hAnsi="Arial" w:cs="Arial"/>
          <w:lang w:val="it-IT"/>
        </w:rPr>
        <w:t xml:space="preserve"> da</w:t>
      </w:r>
      <w:r w:rsidRPr="00C56E66">
        <w:rPr>
          <w:rFonts w:ascii="Arial" w:hAnsi="Arial" w:cs="Arial"/>
          <w:lang w:val="it-IT"/>
        </w:rPr>
        <w:t xml:space="preserve"> 163 CV.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L</w:t>
      </w:r>
      <w:r w:rsidR="007C3C9B">
        <w:rPr>
          <w:rFonts w:ascii="Arial" w:hAnsi="Arial" w:cs="Arial"/>
          <w:lang w:val="it-IT"/>
        </w:rPr>
        <w:t xml:space="preserve">a trasmissione automatica assicura partenze fluide e cambi di marcia </w:t>
      </w:r>
      <w:r w:rsidRPr="00C56E66">
        <w:rPr>
          <w:rFonts w:ascii="Arial" w:hAnsi="Arial" w:cs="Arial"/>
          <w:lang w:val="it-IT"/>
        </w:rPr>
        <w:t>senza soluzione di continuità. Il regolatore della trasmissione è collegato in rete con il Jaguar Drive Control, offrendo cambi di marcia a</w:t>
      </w:r>
      <w:r w:rsidR="00223B88">
        <w:rPr>
          <w:rFonts w:ascii="Arial" w:hAnsi="Arial" w:cs="Arial"/>
          <w:lang w:val="it-IT"/>
        </w:rPr>
        <w:t>ncora più rapidi e scalate</w:t>
      </w:r>
      <w:r w:rsidRPr="00C56E66">
        <w:rPr>
          <w:rFonts w:ascii="Arial" w:hAnsi="Arial" w:cs="Arial"/>
          <w:lang w:val="it-IT"/>
        </w:rPr>
        <w:t xml:space="preserve"> </w:t>
      </w:r>
      <w:r w:rsidR="00223B88">
        <w:rPr>
          <w:rFonts w:ascii="Arial" w:hAnsi="Arial" w:cs="Arial"/>
          <w:lang w:val="it-IT"/>
        </w:rPr>
        <w:t xml:space="preserve">più sensibili nel </w:t>
      </w:r>
      <w:proofErr w:type="spellStart"/>
      <w:r w:rsidR="00223B88">
        <w:rPr>
          <w:rFonts w:ascii="Arial" w:hAnsi="Arial" w:cs="Arial"/>
          <w:lang w:val="it-IT"/>
        </w:rPr>
        <w:t>Dynamic</w:t>
      </w:r>
      <w:proofErr w:type="spellEnd"/>
      <w:r w:rsidR="00223B88">
        <w:rPr>
          <w:rFonts w:ascii="Arial" w:hAnsi="Arial" w:cs="Arial"/>
          <w:lang w:val="it-IT"/>
        </w:rPr>
        <w:t xml:space="preserve"> Mode e nell’Eco mode</w:t>
      </w:r>
      <w:r w:rsidRPr="00C56E66">
        <w:rPr>
          <w:rFonts w:ascii="Arial" w:hAnsi="Arial" w:cs="Arial"/>
          <w:lang w:val="it-IT"/>
        </w:rPr>
        <w:t xml:space="preserve">. </w:t>
      </w:r>
    </w:p>
    <w:p w:rsidR="00D96CF7" w:rsidRDefault="00C56E66" w:rsidP="00C56E89">
      <w:pPr>
        <w:spacing w:line="360" w:lineRule="auto"/>
        <w:jc w:val="both"/>
        <w:rPr>
          <w:rFonts w:ascii="Arial" w:hAnsi="Arial" w:cs="Arial"/>
          <w:b/>
          <w:lang w:val="it-IT"/>
        </w:rPr>
      </w:pPr>
      <w:r w:rsidRPr="00C56E66">
        <w:rPr>
          <w:rFonts w:ascii="Arial" w:hAnsi="Arial" w:cs="Arial"/>
          <w:lang w:val="it-IT"/>
        </w:rPr>
        <w:t xml:space="preserve">Il cambio </w:t>
      </w:r>
      <w:r w:rsidR="002474C5">
        <w:rPr>
          <w:rFonts w:ascii="Arial" w:hAnsi="Arial" w:cs="Arial"/>
          <w:lang w:val="it-IT"/>
        </w:rPr>
        <w:t xml:space="preserve">manuale a sei rapporti </w:t>
      </w:r>
      <w:r w:rsidR="00DE6C8D">
        <w:rPr>
          <w:rFonts w:ascii="Arial" w:hAnsi="Arial" w:cs="Arial"/>
          <w:lang w:val="it-IT"/>
        </w:rPr>
        <w:t>definisce gli</w:t>
      </w:r>
      <w:r w:rsidRPr="00C56E66">
        <w:rPr>
          <w:rFonts w:ascii="Arial" w:hAnsi="Arial" w:cs="Arial"/>
          <w:lang w:val="it-IT"/>
        </w:rPr>
        <w:t xml:space="preserve"> standard </w:t>
      </w:r>
      <w:r w:rsidR="00DE6C8D">
        <w:rPr>
          <w:rFonts w:ascii="Arial" w:hAnsi="Arial" w:cs="Arial"/>
          <w:lang w:val="it-IT"/>
        </w:rPr>
        <w:t xml:space="preserve">in termini di </w:t>
      </w:r>
      <w:r w:rsidRPr="00C56E66">
        <w:rPr>
          <w:rFonts w:ascii="Arial" w:hAnsi="Arial" w:cs="Arial"/>
          <w:lang w:val="it-IT"/>
        </w:rPr>
        <w:t xml:space="preserve">qualità ed efficienza </w:t>
      </w:r>
      <w:r w:rsidR="00DE6C8D">
        <w:rPr>
          <w:rFonts w:ascii="Arial" w:hAnsi="Arial" w:cs="Arial"/>
          <w:lang w:val="it-IT"/>
        </w:rPr>
        <w:t>nella cambiata</w:t>
      </w:r>
      <w:r w:rsidRPr="00C56E66">
        <w:rPr>
          <w:rFonts w:ascii="Arial" w:hAnsi="Arial" w:cs="Arial"/>
          <w:lang w:val="it-IT"/>
        </w:rPr>
        <w:t xml:space="preserve">. Ogni particolare </w:t>
      </w:r>
      <w:r w:rsidR="00F55785">
        <w:rPr>
          <w:rFonts w:ascii="Arial" w:hAnsi="Arial" w:cs="Arial"/>
          <w:lang w:val="it-IT"/>
        </w:rPr>
        <w:t xml:space="preserve">è stato </w:t>
      </w:r>
      <w:r w:rsidRPr="00C56E66">
        <w:rPr>
          <w:rFonts w:ascii="Arial" w:hAnsi="Arial" w:cs="Arial"/>
          <w:lang w:val="it-IT"/>
        </w:rPr>
        <w:t xml:space="preserve">ottimizzato per migliorare la sensazione </w:t>
      </w:r>
      <w:r w:rsidR="00F55785">
        <w:rPr>
          <w:rFonts w:ascii="Arial" w:hAnsi="Arial" w:cs="Arial"/>
          <w:lang w:val="it-IT"/>
        </w:rPr>
        <w:t xml:space="preserve">di guida </w:t>
      </w:r>
      <w:r w:rsidRPr="00C56E66">
        <w:rPr>
          <w:rFonts w:ascii="Arial" w:hAnsi="Arial" w:cs="Arial"/>
          <w:lang w:val="it-IT"/>
        </w:rPr>
        <w:t>e forn</w:t>
      </w:r>
      <w:r w:rsidR="00F55785">
        <w:rPr>
          <w:rFonts w:ascii="Arial" w:hAnsi="Arial" w:cs="Arial"/>
          <w:lang w:val="it-IT"/>
        </w:rPr>
        <w:t>ire cambi di marcia più lineari e precisi. L’alloggiamento</w:t>
      </w:r>
      <w:r w:rsidRPr="00C56E66">
        <w:rPr>
          <w:rFonts w:ascii="Arial" w:hAnsi="Arial" w:cs="Arial"/>
          <w:lang w:val="it-IT"/>
        </w:rPr>
        <w:t xml:space="preserve"> in lega di alluminio della trasmissione, gli alberi cavi e gli ingranaggi inscatolati lo rendono più leggero, mentre un innovativo sistema di lubrific</w:t>
      </w:r>
      <w:r w:rsidR="00D83123">
        <w:rPr>
          <w:rFonts w:ascii="Arial" w:hAnsi="Arial" w:cs="Arial"/>
          <w:lang w:val="it-IT"/>
        </w:rPr>
        <w:t>azione semisecco</w:t>
      </w:r>
      <w:r w:rsidRPr="00C56E66">
        <w:rPr>
          <w:rFonts w:ascii="Arial" w:hAnsi="Arial" w:cs="Arial"/>
          <w:lang w:val="it-IT"/>
        </w:rPr>
        <w:t xml:space="preserve"> </w:t>
      </w:r>
      <w:r w:rsidR="00BC1619">
        <w:rPr>
          <w:rFonts w:ascii="Arial" w:hAnsi="Arial" w:cs="Arial"/>
          <w:lang w:val="it-IT"/>
        </w:rPr>
        <w:t xml:space="preserve">migliora l'efficienza interna. </w:t>
      </w:r>
    </w:p>
    <w:p w:rsidR="00D96CF7" w:rsidRDefault="00D96CF7" w:rsidP="00C56E89">
      <w:pPr>
        <w:spacing w:line="360" w:lineRule="auto"/>
        <w:jc w:val="both"/>
        <w:rPr>
          <w:rFonts w:ascii="Arial" w:hAnsi="Arial" w:cs="Arial"/>
          <w:b/>
          <w:lang w:val="it-IT"/>
        </w:rPr>
      </w:pP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INFOTAINMENT E CONNETTIVITÀ</w:t>
      </w: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 xml:space="preserve">La XF </w:t>
      </w:r>
      <w:proofErr w:type="spellStart"/>
      <w:r w:rsidRPr="00C56E66">
        <w:rPr>
          <w:rFonts w:ascii="Arial" w:hAnsi="Arial" w:cs="Arial"/>
          <w:b/>
          <w:lang w:val="it-IT"/>
        </w:rPr>
        <w:t>Sportbrake</w:t>
      </w:r>
      <w:proofErr w:type="spellEnd"/>
      <w:r w:rsidRPr="00C56E66">
        <w:rPr>
          <w:rFonts w:ascii="Arial" w:hAnsi="Arial" w:cs="Arial"/>
          <w:b/>
          <w:lang w:val="it-IT"/>
        </w:rPr>
        <w:t xml:space="preserve"> </w:t>
      </w:r>
      <w:r w:rsidR="00AC1A3A">
        <w:rPr>
          <w:rFonts w:ascii="Arial" w:hAnsi="Arial" w:cs="Arial"/>
          <w:b/>
          <w:lang w:val="it-IT"/>
        </w:rPr>
        <w:t xml:space="preserve">consente la massima sincronizzazione grazie </w:t>
      </w:r>
      <w:r w:rsidR="00761497">
        <w:rPr>
          <w:rFonts w:ascii="Arial" w:hAnsi="Arial" w:cs="Arial"/>
          <w:b/>
          <w:lang w:val="it-IT"/>
        </w:rPr>
        <w:t>al</w:t>
      </w:r>
      <w:r w:rsidRPr="00C56E66">
        <w:rPr>
          <w:rFonts w:ascii="Arial" w:hAnsi="Arial" w:cs="Arial"/>
          <w:b/>
          <w:lang w:val="it-IT"/>
        </w:rPr>
        <w:t xml:space="preserve"> </w:t>
      </w:r>
      <w:proofErr w:type="spellStart"/>
      <w:r w:rsidRPr="00C56E66">
        <w:rPr>
          <w:rFonts w:ascii="Arial" w:hAnsi="Arial" w:cs="Arial"/>
          <w:b/>
          <w:lang w:val="it-IT"/>
        </w:rPr>
        <w:t>touchscreen</w:t>
      </w:r>
      <w:proofErr w:type="spellEnd"/>
      <w:r w:rsidRPr="00C56E66">
        <w:rPr>
          <w:rFonts w:ascii="Arial" w:hAnsi="Arial" w:cs="Arial"/>
          <w:b/>
          <w:lang w:val="it-IT"/>
        </w:rPr>
        <w:t xml:space="preserve"> </w:t>
      </w:r>
      <w:proofErr w:type="spellStart"/>
      <w:r w:rsidRPr="00C56E66">
        <w:rPr>
          <w:rFonts w:ascii="Arial" w:hAnsi="Arial" w:cs="Arial"/>
          <w:b/>
          <w:lang w:val="it-IT"/>
        </w:rPr>
        <w:t>Touch</w:t>
      </w:r>
      <w:proofErr w:type="spellEnd"/>
      <w:r w:rsidRPr="00C56E66">
        <w:rPr>
          <w:rFonts w:ascii="Arial" w:hAnsi="Arial" w:cs="Arial"/>
          <w:b/>
          <w:lang w:val="it-IT"/>
        </w:rPr>
        <w:t xml:space="preserve"> </w:t>
      </w:r>
      <w:r w:rsidR="00761497">
        <w:rPr>
          <w:rFonts w:ascii="Arial" w:hAnsi="Arial" w:cs="Arial"/>
          <w:b/>
          <w:lang w:val="it-IT"/>
        </w:rPr>
        <w:t xml:space="preserve">e </w:t>
      </w:r>
      <w:proofErr w:type="spellStart"/>
      <w:r w:rsidRPr="00C56E66">
        <w:rPr>
          <w:rFonts w:ascii="Arial" w:hAnsi="Arial" w:cs="Arial"/>
          <w:b/>
          <w:lang w:val="it-IT"/>
        </w:rPr>
        <w:t>Touch</w:t>
      </w:r>
      <w:proofErr w:type="spellEnd"/>
      <w:r w:rsidRPr="00C56E66">
        <w:rPr>
          <w:rFonts w:ascii="Arial" w:hAnsi="Arial" w:cs="Arial"/>
          <w:b/>
          <w:lang w:val="it-IT"/>
        </w:rPr>
        <w:t xml:space="preserve"> Pro e </w:t>
      </w:r>
      <w:r w:rsidR="009C0D39">
        <w:rPr>
          <w:rFonts w:ascii="Arial" w:hAnsi="Arial" w:cs="Arial"/>
          <w:b/>
          <w:lang w:val="it-IT"/>
        </w:rPr>
        <w:t>al</w:t>
      </w:r>
      <w:r w:rsidRPr="00C56E66">
        <w:rPr>
          <w:rFonts w:ascii="Arial" w:hAnsi="Arial" w:cs="Arial"/>
          <w:b/>
          <w:lang w:val="it-IT"/>
        </w:rPr>
        <w:t xml:space="preserve">la tecnologia integrata </w:t>
      </w:r>
      <w:r w:rsidR="009C0D39">
        <w:rPr>
          <w:rFonts w:ascii="Arial" w:hAnsi="Arial" w:cs="Arial"/>
          <w:b/>
          <w:lang w:val="it-IT"/>
        </w:rPr>
        <w:t xml:space="preserve">delle </w:t>
      </w:r>
      <w:proofErr w:type="spellStart"/>
      <w:r w:rsidR="009C0D39">
        <w:rPr>
          <w:rFonts w:ascii="Arial" w:hAnsi="Arial" w:cs="Arial"/>
          <w:b/>
          <w:lang w:val="it-IT"/>
        </w:rPr>
        <w:t>app</w:t>
      </w:r>
      <w:proofErr w:type="spellEnd"/>
      <w:r w:rsidR="009C0D39">
        <w:rPr>
          <w:rFonts w:ascii="Arial" w:hAnsi="Arial" w:cs="Arial"/>
          <w:b/>
          <w:lang w:val="it-IT"/>
        </w:rPr>
        <w:t xml:space="preserve"> dell’</w:t>
      </w:r>
      <w:proofErr w:type="spellStart"/>
      <w:r w:rsidRPr="00C56E66">
        <w:rPr>
          <w:rFonts w:ascii="Arial" w:hAnsi="Arial" w:cs="Arial"/>
          <w:b/>
          <w:lang w:val="it-IT"/>
        </w:rPr>
        <w:t>InControl</w:t>
      </w:r>
      <w:proofErr w:type="spellEnd"/>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La XF </w:t>
      </w:r>
      <w:proofErr w:type="spellStart"/>
      <w:r w:rsidRPr="00C56E66">
        <w:rPr>
          <w:rFonts w:ascii="Arial" w:hAnsi="Arial" w:cs="Arial"/>
          <w:lang w:val="it-IT"/>
        </w:rPr>
        <w:t>Sportbrake</w:t>
      </w:r>
      <w:proofErr w:type="spellEnd"/>
      <w:r w:rsidRPr="00C56E66">
        <w:rPr>
          <w:rFonts w:ascii="Arial" w:hAnsi="Arial" w:cs="Arial"/>
          <w:lang w:val="it-IT"/>
        </w:rPr>
        <w:t xml:space="preserve"> offre due </w:t>
      </w:r>
      <w:r w:rsidR="000825A0">
        <w:rPr>
          <w:rFonts w:ascii="Arial" w:hAnsi="Arial" w:cs="Arial"/>
          <w:lang w:val="it-IT"/>
        </w:rPr>
        <w:t xml:space="preserve">avanzati </w:t>
      </w:r>
      <w:r w:rsidRPr="00C56E66">
        <w:rPr>
          <w:rFonts w:ascii="Arial" w:hAnsi="Arial" w:cs="Arial"/>
          <w:lang w:val="it-IT"/>
        </w:rPr>
        <w:t xml:space="preserve">sistemi di </w:t>
      </w:r>
      <w:proofErr w:type="spellStart"/>
      <w:r w:rsidRPr="00C56E66">
        <w:rPr>
          <w:rFonts w:ascii="Arial" w:hAnsi="Arial" w:cs="Arial"/>
          <w:lang w:val="it-IT"/>
        </w:rPr>
        <w:t>infotainment</w:t>
      </w:r>
      <w:proofErr w:type="spellEnd"/>
      <w:r w:rsidRPr="00C56E66">
        <w:rPr>
          <w:rFonts w:ascii="Arial" w:hAnsi="Arial" w:cs="Arial"/>
          <w:lang w:val="it-IT"/>
        </w:rPr>
        <w:t xml:space="preserve">. </w:t>
      </w:r>
      <w:proofErr w:type="spellStart"/>
      <w:r w:rsidRPr="00C56E66">
        <w:rPr>
          <w:rFonts w:ascii="Arial" w:hAnsi="Arial" w:cs="Arial"/>
          <w:lang w:val="it-IT"/>
        </w:rPr>
        <w:t>Touch</w:t>
      </w:r>
      <w:proofErr w:type="spellEnd"/>
      <w:r w:rsidRPr="00C56E66">
        <w:rPr>
          <w:rFonts w:ascii="Arial" w:hAnsi="Arial" w:cs="Arial"/>
          <w:lang w:val="it-IT"/>
        </w:rPr>
        <w:t xml:space="preserve"> è </w:t>
      </w:r>
      <w:r w:rsidR="000825A0">
        <w:rPr>
          <w:rFonts w:ascii="Arial" w:hAnsi="Arial" w:cs="Arial"/>
          <w:lang w:val="it-IT"/>
        </w:rPr>
        <w:t xml:space="preserve">disponibile di serie </w:t>
      </w:r>
      <w:r w:rsidRPr="00C56E66">
        <w:rPr>
          <w:rFonts w:ascii="Arial" w:hAnsi="Arial" w:cs="Arial"/>
          <w:lang w:val="it-IT"/>
        </w:rPr>
        <w:t xml:space="preserve">con un display </w:t>
      </w:r>
      <w:proofErr w:type="spellStart"/>
      <w:r w:rsidRPr="00C56E66">
        <w:rPr>
          <w:rFonts w:ascii="Arial" w:hAnsi="Arial" w:cs="Arial"/>
          <w:lang w:val="it-IT"/>
        </w:rPr>
        <w:t>touchscreen</w:t>
      </w:r>
      <w:proofErr w:type="spellEnd"/>
      <w:r w:rsidRPr="00C56E66">
        <w:rPr>
          <w:rFonts w:ascii="Arial" w:hAnsi="Arial" w:cs="Arial"/>
          <w:lang w:val="it-IT"/>
        </w:rPr>
        <w:t xml:space="preserve"> centrale da otto pollici</w:t>
      </w:r>
      <w:r w:rsidR="00EC406D">
        <w:rPr>
          <w:rFonts w:ascii="Arial" w:hAnsi="Arial" w:cs="Arial"/>
          <w:lang w:val="it-IT"/>
        </w:rPr>
        <w:t>, caratterizzato da una</w:t>
      </w:r>
      <w:r w:rsidRPr="00C56E66">
        <w:rPr>
          <w:rFonts w:ascii="Arial" w:hAnsi="Arial" w:cs="Arial"/>
          <w:lang w:val="it-IT"/>
        </w:rPr>
        <w:t xml:space="preserve"> potente interfaccia grafica </w:t>
      </w:r>
      <w:r w:rsidR="00EC406D">
        <w:rPr>
          <w:rFonts w:ascii="Arial" w:hAnsi="Arial" w:cs="Arial"/>
          <w:lang w:val="it-IT"/>
        </w:rPr>
        <w:t xml:space="preserve">Jaguar per una gestione semplice e veloce di </w:t>
      </w:r>
      <w:r w:rsidRPr="00C56E66">
        <w:rPr>
          <w:rFonts w:ascii="Arial" w:hAnsi="Arial" w:cs="Arial"/>
          <w:lang w:val="it-IT"/>
        </w:rPr>
        <w:t xml:space="preserve">tutte le principali funzioni del veicolo.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Per i clienti che preferiscono il controllo vocale, </w:t>
      </w:r>
      <w:proofErr w:type="spellStart"/>
      <w:r w:rsidRPr="00C56E66">
        <w:rPr>
          <w:rFonts w:ascii="Arial" w:hAnsi="Arial" w:cs="Arial"/>
          <w:lang w:val="it-IT"/>
        </w:rPr>
        <w:t>Touch</w:t>
      </w:r>
      <w:proofErr w:type="spellEnd"/>
      <w:r w:rsidRPr="00C56E66">
        <w:rPr>
          <w:rFonts w:ascii="Arial" w:hAnsi="Arial" w:cs="Arial"/>
          <w:lang w:val="it-IT"/>
        </w:rPr>
        <w:t xml:space="preserve"> utilizza </w:t>
      </w:r>
      <w:r w:rsidR="00297293">
        <w:rPr>
          <w:rFonts w:ascii="Arial" w:hAnsi="Arial" w:cs="Arial"/>
          <w:lang w:val="it-IT"/>
        </w:rPr>
        <w:t xml:space="preserve">un </w:t>
      </w:r>
      <w:r w:rsidRPr="00C56E66">
        <w:rPr>
          <w:rFonts w:ascii="Arial" w:hAnsi="Arial" w:cs="Arial"/>
          <w:lang w:val="it-IT"/>
        </w:rPr>
        <w:t xml:space="preserve">motore di riconoscimento: chiamare un contatto o immettere una destinazione nel sistema di navigazione non potrebbe essere più semplice.  </w:t>
      </w:r>
    </w:p>
    <w:p w:rsidR="00392482" w:rsidRDefault="00C56E66" w:rsidP="00C56E89">
      <w:pPr>
        <w:spacing w:line="360" w:lineRule="auto"/>
        <w:jc w:val="both"/>
        <w:rPr>
          <w:rFonts w:ascii="Arial" w:hAnsi="Arial" w:cs="Arial"/>
          <w:lang w:val="it-IT"/>
        </w:rPr>
      </w:pPr>
      <w:r w:rsidRPr="00C56E66">
        <w:rPr>
          <w:rFonts w:ascii="Arial" w:hAnsi="Arial" w:cs="Arial"/>
          <w:lang w:val="it-IT"/>
        </w:rPr>
        <w:t xml:space="preserve">Inoltre, il sistema di navigazione è veloce e facile da usare. L'inserimento intelligente dei dati, il rapido calcolo dei percorsi e la grafica </w:t>
      </w:r>
      <w:r w:rsidR="00297293">
        <w:rPr>
          <w:rFonts w:ascii="Arial" w:hAnsi="Arial" w:cs="Arial"/>
          <w:lang w:val="it-IT"/>
        </w:rPr>
        <w:t xml:space="preserve">ad alta risoluzione </w:t>
      </w:r>
      <w:r w:rsidRPr="00C56E66">
        <w:rPr>
          <w:rFonts w:ascii="Arial" w:hAnsi="Arial" w:cs="Arial"/>
          <w:lang w:val="it-IT"/>
        </w:rPr>
        <w:t xml:space="preserve">2D e 3D rendono l'itinerario più intuitivo.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Le istruzioni </w:t>
      </w:r>
      <w:r w:rsidR="00845BBE">
        <w:rPr>
          <w:rFonts w:ascii="Arial" w:hAnsi="Arial" w:cs="Arial"/>
          <w:lang w:val="it-IT"/>
        </w:rPr>
        <w:t xml:space="preserve">di guida </w:t>
      </w:r>
      <w:r w:rsidRPr="00C56E66">
        <w:rPr>
          <w:rFonts w:ascii="Arial" w:hAnsi="Arial" w:cs="Arial"/>
          <w:lang w:val="it-IT"/>
        </w:rPr>
        <w:t xml:space="preserve">possono essere visualizzate in un display di fronte al guidatore e questo consente di tenere gli occhi sulla strada ed evita </w:t>
      </w:r>
      <w:r w:rsidR="00B919D7">
        <w:rPr>
          <w:rFonts w:ascii="Arial" w:hAnsi="Arial" w:cs="Arial"/>
          <w:lang w:val="it-IT"/>
        </w:rPr>
        <w:t>inutili distrazioni</w:t>
      </w:r>
      <w:r w:rsidRPr="00C56E66">
        <w:rPr>
          <w:rFonts w:ascii="Arial" w:hAnsi="Arial" w:cs="Arial"/>
          <w:lang w:val="it-IT"/>
        </w:rPr>
        <w:t xml:space="preserve">. </w:t>
      </w:r>
    </w:p>
    <w:p w:rsidR="00C56E66" w:rsidRPr="00C56E66" w:rsidRDefault="00C56E66" w:rsidP="00C56E89">
      <w:pPr>
        <w:spacing w:line="360" w:lineRule="auto"/>
        <w:jc w:val="both"/>
        <w:rPr>
          <w:rFonts w:ascii="Arial" w:hAnsi="Arial" w:cs="Arial"/>
          <w:b/>
          <w:lang w:val="it-IT"/>
        </w:rPr>
      </w:pPr>
      <w:proofErr w:type="spellStart"/>
      <w:r w:rsidRPr="00C56E66">
        <w:rPr>
          <w:rFonts w:ascii="Arial" w:hAnsi="Arial" w:cs="Arial"/>
          <w:b/>
          <w:lang w:val="it-IT"/>
        </w:rPr>
        <w:t>Touch</w:t>
      </w:r>
      <w:proofErr w:type="spellEnd"/>
      <w:r w:rsidRPr="00C56E66">
        <w:rPr>
          <w:rFonts w:ascii="Arial" w:hAnsi="Arial" w:cs="Arial"/>
          <w:b/>
          <w:lang w:val="it-IT"/>
        </w:rPr>
        <w:t xml:space="preserve"> Pro: il futuro dell'</w:t>
      </w:r>
      <w:proofErr w:type="spellStart"/>
      <w:r w:rsidRPr="00C56E66">
        <w:rPr>
          <w:rFonts w:ascii="Arial" w:hAnsi="Arial" w:cs="Arial"/>
          <w:b/>
          <w:lang w:val="it-IT"/>
        </w:rPr>
        <w:t>infotainment</w:t>
      </w:r>
      <w:proofErr w:type="spellEnd"/>
      <w:r w:rsidRPr="00C56E66">
        <w:rPr>
          <w:rFonts w:ascii="Arial" w:hAnsi="Arial" w:cs="Arial"/>
          <w:b/>
          <w:lang w:val="it-IT"/>
        </w:rPr>
        <w:t xml:space="preserve"> </w:t>
      </w:r>
    </w:p>
    <w:p w:rsidR="00C56E66" w:rsidRPr="00C56E66" w:rsidRDefault="009A559F" w:rsidP="00C56E89">
      <w:pPr>
        <w:spacing w:line="360" w:lineRule="auto"/>
        <w:jc w:val="both"/>
        <w:rPr>
          <w:rFonts w:ascii="Arial" w:hAnsi="Arial" w:cs="Arial"/>
          <w:lang w:val="it-IT"/>
        </w:rPr>
      </w:pPr>
      <w:r>
        <w:rPr>
          <w:rFonts w:ascii="Arial" w:hAnsi="Arial" w:cs="Arial"/>
          <w:lang w:val="it-IT"/>
        </w:rPr>
        <w:t>L’eccellente sistema d’</w:t>
      </w:r>
      <w:proofErr w:type="spellStart"/>
      <w:r w:rsidR="00C56E66" w:rsidRPr="00C56E66">
        <w:rPr>
          <w:rFonts w:ascii="Arial" w:hAnsi="Arial" w:cs="Arial"/>
          <w:lang w:val="it-IT"/>
        </w:rPr>
        <w:t>infotainment</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Touch</w:t>
      </w:r>
      <w:proofErr w:type="spellEnd"/>
      <w:r w:rsidR="00C56E66" w:rsidRPr="00C56E66">
        <w:rPr>
          <w:rFonts w:ascii="Arial" w:hAnsi="Arial" w:cs="Arial"/>
          <w:lang w:val="it-IT"/>
        </w:rPr>
        <w:t xml:space="preserve"> Pro è</w:t>
      </w:r>
      <w:r w:rsidR="00A46CBE">
        <w:rPr>
          <w:rFonts w:ascii="Arial" w:hAnsi="Arial" w:cs="Arial"/>
          <w:lang w:val="it-IT"/>
        </w:rPr>
        <w:t xml:space="preserve"> stato sviluppato </w:t>
      </w:r>
      <w:proofErr w:type="spellStart"/>
      <w:r w:rsidR="00C56E66" w:rsidRPr="00C56E66">
        <w:rPr>
          <w:rFonts w:ascii="Arial" w:hAnsi="Arial" w:cs="Arial"/>
          <w:lang w:val="it-IT"/>
        </w:rPr>
        <w:t>in-house</w:t>
      </w:r>
      <w:proofErr w:type="spellEnd"/>
      <w:r w:rsidR="00A46CBE">
        <w:rPr>
          <w:rFonts w:ascii="Arial" w:hAnsi="Arial" w:cs="Arial"/>
          <w:lang w:val="it-IT"/>
        </w:rPr>
        <w:t xml:space="preserve"> e </w:t>
      </w:r>
      <w:r w:rsidR="00C56E66" w:rsidRPr="00C56E66">
        <w:rPr>
          <w:rFonts w:ascii="Arial" w:hAnsi="Arial" w:cs="Arial"/>
          <w:lang w:val="it-IT"/>
        </w:rPr>
        <w:t xml:space="preserve">porta l'esperienza multimediale </w:t>
      </w:r>
      <w:r w:rsidR="00A46CBE">
        <w:rPr>
          <w:rFonts w:ascii="Arial" w:hAnsi="Arial" w:cs="Arial"/>
          <w:lang w:val="it-IT"/>
        </w:rPr>
        <w:t xml:space="preserve">a bordo della </w:t>
      </w:r>
      <w:r w:rsidR="00A5224E">
        <w:rPr>
          <w:rFonts w:ascii="Arial" w:hAnsi="Arial" w:cs="Arial"/>
          <w:lang w:val="it-IT"/>
        </w:rPr>
        <w:t xml:space="preserve">Jaguar XF </w:t>
      </w:r>
      <w:proofErr w:type="spellStart"/>
      <w:r w:rsidR="00A5224E">
        <w:rPr>
          <w:rFonts w:ascii="Arial" w:hAnsi="Arial" w:cs="Arial"/>
          <w:lang w:val="it-IT"/>
        </w:rPr>
        <w:t>Sportbrake</w:t>
      </w:r>
      <w:proofErr w:type="spellEnd"/>
      <w:r w:rsidR="00A5224E">
        <w:rPr>
          <w:rFonts w:ascii="Arial" w:hAnsi="Arial" w:cs="Arial"/>
          <w:lang w:val="it-IT"/>
        </w:rPr>
        <w:t xml:space="preserve"> ad un</w:t>
      </w:r>
      <w:r w:rsidR="00C56E66" w:rsidRPr="00C56E66">
        <w:rPr>
          <w:rFonts w:ascii="Arial" w:hAnsi="Arial" w:cs="Arial"/>
          <w:lang w:val="it-IT"/>
        </w:rPr>
        <w:t xml:space="preserve"> livello</w:t>
      </w:r>
      <w:r w:rsidR="00A5224E">
        <w:rPr>
          <w:rFonts w:ascii="Arial" w:hAnsi="Arial" w:cs="Arial"/>
          <w:lang w:val="it-IT"/>
        </w:rPr>
        <w:t xml:space="preserve"> superiore</w:t>
      </w:r>
      <w:r w:rsidR="00C56E66" w:rsidRPr="00C56E66">
        <w:rPr>
          <w:rFonts w:ascii="Arial" w:hAnsi="Arial" w:cs="Arial"/>
          <w:lang w:val="it-IT"/>
        </w:rPr>
        <w:t xml:space="preserve">. </w:t>
      </w:r>
    </w:p>
    <w:p w:rsidR="000064A3" w:rsidRDefault="000064A3" w:rsidP="00C56E89">
      <w:pPr>
        <w:spacing w:line="360" w:lineRule="auto"/>
        <w:jc w:val="both"/>
        <w:rPr>
          <w:rFonts w:ascii="Arial" w:hAnsi="Arial" w:cs="Arial"/>
          <w:lang w:val="it-IT"/>
        </w:rPr>
      </w:pPr>
    </w:p>
    <w:p w:rsidR="000064A3" w:rsidRDefault="000064A3" w:rsidP="00C56E89">
      <w:pPr>
        <w:spacing w:line="360" w:lineRule="auto"/>
        <w:jc w:val="both"/>
        <w:rPr>
          <w:rFonts w:ascii="Arial" w:hAnsi="Arial" w:cs="Arial"/>
          <w:lang w:val="it-IT"/>
        </w:rPr>
      </w:pP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Con un grande </w:t>
      </w:r>
      <w:proofErr w:type="spellStart"/>
      <w:r w:rsidRPr="00C56E66">
        <w:rPr>
          <w:rFonts w:ascii="Arial" w:hAnsi="Arial" w:cs="Arial"/>
          <w:lang w:val="it-IT"/>
        </w:rPr>
        <w:t>touchscreen</w:t>
      </w:r>
      <w:proofErr w:type="spellEnd"/>
      <w:r w:rsidRPr="00C56E66">
        <w:rPr>
          <w:rFonts w:ascii="Arial" w:hAnsi="Arial" w:cs="Arial"/>
          <w:lang w:val="it-IT"/>
        </w:rPr>
        <w:t xml:space="preserve"> da 10 pollici e la te</w:t>
      </w:r>
      <w:r w:rsidR="00A5224E">
        <w:rPr>
          <w:rFonts w:ascii="Arial" w:hAnsi="Arial" w:cs="Arial"/>
          <w:lang w:val="it-IT"/>
        </w:rPr>
        <w:t xml:space="preserve">cnologia opzionale </w:t>
      </w:r>
      <w:proofErr w:type="spellStart"/>
      <w:r w:rsidR="00A5224E">
        <w:rPr>
          <w:rFonts w:ascii="Arial" w:hAnsi="Arial" w:cs="Arial"/>
          <w:lang w:val="it-IT"/>
        </w:rPr>
        <w:t>Dual</w:t>
      </w:r>
      <w:proofErr w:type="spellEnd"/>
      <w:r w:rsidR="00A5224E">
        <w:rPr>
          <w:rFonts w:ascii="Arial" w:hAnsi="Arial" w:cs="Arial"/>
          <w:lang w:val="it-IT"/>
        </w:rPr>
        <w:t xml:space="preserve"> </w:t>
      </w:r>
      <w:proofErr w:type="spellStart"/>
      <w:r w:rsidR="00A5224E">
        <w:rPr>
          <w:rFonts w:ascii="Arial" w:hAnsi="Arial" w:cs="Arial"/>
          <w:lang w:val="it-IT"/>
        </w:rPr>
        <w:t>View</w:t>
      </w:r>
      <w:proofErr w:type="spellEnd"/>
      <w:r w:rsidR="00A5224E">
        <w:rPr>
          <w:rFonts w:ascii="Arial" w:hAnsi="Arial" w:cs="Arial"/>
          <w:lang w:val="it-IT"/>
        </w:rPr>
        <w:t xml:space="preserve"> </w:t>
      </w:r>
      <w:r w:rsidRPr="00C56E66">
        <w:rPr>
          <w:rFonts w:ascii="Arial" w:hAnsi="Arial" w:cs="Arial"/>
          <w:lang w:val="it-IT"/>
        </w:rPr>
        <w:t xml:space="preserve">Jaguar, il </w:t>
      </w:r>
      <w:r w:rsidR="00A5224E">
        <w:rPr>
          <w:rFonts w:ascii="Arial" w:hAnsi="Arial" w:cs="Arial"/>
          <w:lang w:val="it-IT"/>
        </w:rPr>
        <w:t xml:space="preserve">guidatore è in grado di </w:t>
      </w:r>
      <w:r w:rsidRPr="00C56E66">
        <w:rPr>
          <w:rFonts w:ascii="Arial" w:hAnsi="Arial" w:cs="Arial"/>
          <w:lang w:val="it-IT"/>
        </w:rPr>
        <w:t xml:space="preserve">visualizzare sullo schermo centrale le informazioni essenziali relative al veicolo, mentre il passeggero seduto sul sedile anteriore accede contemporaneamente ai contenuti multimediali utilizzando lo stesso schermo.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Gli utenti possono personalizzare la schermata </w:t>
      </w:r>
      <w:r w:rsidR="00A5224E">
        <w:rPr>
          <w:rFonts w:ascii="Arial" w:hAnsi="Arial" w:cs="Arial"/>
          <w:lang w:val="it-IT"/>
        </w:rPr>
        <w:t xml:space="preserve">iniziale come uno </w:t>
      </w:r>
      <w:proofErr w:type="spellStart"/>
      <w:r w:rsidR="00A5224E">
        <w:rPr>
          <w:rFonts w:ascii="Arial" w:hAnsi="Arial" w:cs="Arial"/>
          <w:lang w:val="it-IT"/>
        </w:rPr>
        <w:t>smartphone</w:t>
      </w:r>
      <w:proofErr w:type="spellEnd"/>
      <w:r w:rsidR="00A5224E">
        <w:rPr>
          <w:rFonts w:ascii="Arial" w:hAnsi="Arial" w:cs="Arial"/>
          <w:lang w:val="it-IT"/>
        </w:rPr>
        <w:t>, impostando</w:t>
      </w:r>
      <w:r w:rsidR="00C07E50">
        <w:rPr>
          <w:rFonts w:ascii="Arial" w:hAnsi="Arial" w:cs="Arial"/>
          <w:lang w:val="it-IT"/>
        </w:rPr>
        <w:t xml:space="preserve"> immagini di sfondo, aggiungendo </w:t>
      </w:r>
      <w:proofErr w:type="spellStart"/>
      <w:r w:rsidR="00C07E50">
        <w:rPr>
          <w:rFonts w:ascii="Arial" w:hAnsi="Arial" w:cs="Arial"/>
          <w:lang w:val="it-IT"/>
        </w:rPr>
        <w:t>shortcut</w:t>
      </w:r>
      <w:proofErr w:type="spellEnd"/>
      <w:r w:rsidRPr="00C56E66">
        <w:rPr>
          <w:rFonts w:ascii="Arial" w:hAnsi="Arial" w:cs="Arial"/>
          <w:lang w:val="it-IT"/>
        </w:rPr>
        <w:t xml:space="preserve"> alle funzioni preferite e </w:t>
      </w:r>
      <w:r w:rsidR="00C07E50">
        <w:rPr>
          <w:rFonts w:ascii="Arial" w:hAnsi="Arial" w:cs="Arial"/>
          <w:lang w:val="it-IT"/>
        </w:rPr>
        <w:t xml:space="preserve">alle </w:t>
      </w:r>
      <w:r w:rsidRPr="00C56E66">
        <w:rPr>
          <w:rFonts w:ascii="Arial" w:hAnsi="Arial" w:cs="Arial"/>
          <w:lang w:val="it-IT"/>
        </w:rPr>
        <w:t xml:space="preserve">schermate iniziali. La tecnologia consente al guidatore di utilizzare la classica gestualità </w:t>
      </w:r>
      <w:proofErr w:type="spellStart"/>
      <w:r w:rsidRPr="00C56E66">
        <w:rPr>
          <w:rFonts w:ascii="Arial" w:hAnsi="Arial" w:cs="Arial"/>
          <w:lang w:val="it-IT"/>
        </w:rPr>
        <w:t>pinch</w:t>
      </w:r>
      <w:proofErr w:type="spellEnd"/>
      <w:r w:rsidRPr="00C56E66">
        <w:rPr>
          <w:rFonts w:ascii="Arial" w:hAnsi="Arial" w:cs="Arial"/>
          <w:lang w:val="it-IT"/>
        </w:rPr>
        <w:t xml:space="preserve"> and zoom proprio come </w:t>
      </w:r>
      <w:r w:rsidR="00C07E50">
        <w:rPr>
          <w:rFonts w:ascii="Arial" w:hAnsi="Arial" w:cs="Arial"/>
          <w:lang w:val="it-IT"/>
        </w:rPr>
        <w:t xml:space="preserve">sul proprio </w:t>
      </w:r>
      <w:proofErr w:type="spellStart"/>
      <w:r w:rsidR="00C07E50">
        <w:rPr>
          <w:rFonts w:ascii="Arial" w:hAnsi="Arial" w:cs="Arial"/>
          <w:lang w:val="it-IT"/>
        </w:rPr>
        <w:t>sm</w:t>
      </w:r>
      <w:r w:rsidR="000064A3">
        <w:rPr>
          <w:rFonts w:ascii="Arial" w:hAnsi="Arial" w:cs="Arial"/>
          <w:lang w:val="it-IT"/>
        </w:rPr>
        <w:t>artphone</w:t>
      </w:r>
      <w:proofErr w:type="spellEnd"/>
      <w:r w:rsidR="000064A3">
        <w:rPr>
          <w:rFonts w:ascii="Arial" w:hAnsi="Arial" w:cs="Arial"/>
          <w:lang w:val="it-IT"/>
        </w:rPr>
        <w:t xml:space="preserve">. </w:t>
      </w:r>
      <w:r w:rsidR="00604560">
        <w:rPr>
          <w:rFonts w:ascii="Arial" w:hAnsi="Arial" w:cs="Arial"/>
          <w:lang w:val="it-IT"/>
        </w:rPr>
        <w:t>Il sistema di navigazione</w:t>
      </w:r>
      <w:r w:rsidRPr="00C56E66">
        <w:rPr>
          <w:rFonts w:ascii="Arial" w:hAnsi="Arial" w:cs="Arial"/>
          <w:lang w:val="it-IT"/>
        </w:rPr>
        <w:t xml:space="preserve"> </w:t>
      </w:r>
      <w:proofErr w:type="spellStart"/>
      <w:r w:rsidRPr="00C56E66">
        <w:rPr>
          <w:rFonts w:ascii="Arial" w:hAnsi="Arial" w:cs="Arial"/>
          <w:lang w:val="it-IT"/>
        </w:rPr>
        <w:t>Touch</w:t>
      </w:r>
      <w:proofErr w:type="spellEnd"/>
      <w:r w:rsidRPr="00C56E66">
        <w:rPr>
          <w:rFonts w:ascii="Arial" w:hAnsi="Arial" w:cs="Arial"/>
          <w:lang w:val="it-IT"/>
        </w:rPr>
        <w:t xml:space="preserve"> Pro integra i dati del vei</w:t>
      </w:r>
      <w:r w:rsidR="00C00ECD">
        <w:rPr>
          <w:rFonts w:ascii="Arial" w:hAnsi="Arial" w:cs="Arial"/>
          <w:lang w:val="it-IT"/>
        </w:rPr>
        <w:t>colo fino a 40 volte al secondo.</w:t>
      </w:r>
      <w:r w:rsidRPr="00C56E66">
        <w:rPr>
          <w:rFonts w:ascii="Arial" w:hAnsi="Arial" w:cs="Arial"/>
          <w:lang w:val="it-IT"/>
        </w:rPr>
        <w:t xml:space="preserve"> </w:t>
      </w:r>
      <w:r w:rsidR="00C00ECD">
        <w:rPr>
          <w:rFonts w:ascii="Arial" w:hAnsi="Arial" w:cs="Arial"/>
          <w:lang w:val="it-IT"/>
        </w:rPr>
        <w:t>A</w:t>
      </w:r>
      <w:r w:rsidRPr="00C56E66">
        <w:rPr>
          <w:rFonts w:ascii="Arial" w:hAnsi="Arial" w:cs="Arial"/>
          <w:lang w:val="it-IT"/>
        </w:rPr>
        <w:t xml:space="preserve">nche quando il segnale GPS </w:t>
      </w:r>
      <w:r w:rsidR="00604560">
        <w:rPr>
          <w:rFonts w:ascii="Arial" w:hAnsi="Arial" w:cs="Arial"/>
          <w:lang w:val="it-IT"/>
        </w:rPr>
        <w:t xml:space="preserve">perde </w:t>
      </w:r>
      <w:r w:rsidRPr="00C56E66">
        <w:rPr>
          <w:rFonts w:ascii="Arial" w:hAnsi="Arial" w:cs="Arial"/>
          <w:lang w:val="it-IT"/>
        </w:rPr>
        <w:t>copertura</w:t>
      </w:r>
      <w:r w:rsidR="00734818">
        <w:rPr>
          <w:rFonts w:ascii="Arial" w:hAnsi="Arial" w:cs="Arial"/>
          <w:lang w:val="it-IT"/>
        </w:rPr>
        <w:t>,</w:t>
      </w:r>
      <w:r w:rsidRPr="00C56E66">
        <w:rPr>
          <w:rFonts w:ascii="Arial" w:hAnsi="Arial" w:cs="Arial"/>
          <w:lang w:val="it-IT"/>
        </w:rPr>
        <w:t xml:space="preserve"> come </w:t>
      </w:r>
      <w:r w:rsidR="00C00ECD">
        <w:rPr>
          <w:rFonts w:ascii="Arial" w:hAnsi="Arial" w:cs="Arial"/>
          <w:lang w:val="it-IT"/>
        </w:rPr>
        <w:t xml:space="preserve">in alcuni </w:t>
      </w:r>
      <w:r w:rsidRPr="00C56E66">
        <w:rPr>
          <w:rFonts w:ascii="Arial" w:hAnsi="Arial" w:cs="Arial"/>
          <w:lang w:val="it-IT"/>
        </w:rPr>
        <w:t>centri cittadini, il vei</w:t>
      </w:r>
      <w:r w:rsidR="00C00ECD">
        <w:rPr>
          <w:rFonts w:ascii="Arial" w:hAnsi="Arial" w:cs="Arial"/>
          <w:lang w:val="it-IT"/>
        </w:rPr>
        <w:t>colo è posizionato in modo preciso</w:t>
      </w:r>
      <w:r w:rsidRPr="00C56E66">
        <w:rPr>
          <w:rFonts w:ascii="Arial" w:hAnsi="Arial" w:cs="Arial"/>
          <w:lang w:val="it-IT"/>
        </w:rPr>
        <w:t xml:space="preserve"> sulla mappa.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Le funz</w:t>
      </w:r>
      <w:r w:rsidR="007B47A7">
        <w:rPr>
          <w:rFonts w:ascii="Arial" w:hAnsi="Arial" w:cs="Arial"/>
          <w:lang w:val="it-IT"/>
        </w:rPr>
        <w:t xml:space="preserve">ioni più avanzate offrono nuove </w:t>
      </w:r>
      <w:r w:rsidRPr="00C56E66">
        <w:rPr>
          <w:rFonts w:ascii="Arial" w:hAnsi="Arial" w:cs="Arial"/>
          <w:lang w:val="it-IT"/>
        </w:rPr>
        <w:t xml:space="preserve">informazioni basate sulla posizione. La pianificazione e la guida del percorso </w:t>
      </w:r>
      <w:r w:rsidR="007B47A7">
        <w:rPr>
          <w:rFonts w:ascii="Arial" w:hAnsi="Arial" w:cs="Arial"/>
          <w:lang w:val="it-IT"/>
        </w:rPr>
        <w:t xml:space="preserve">door-to-door </w:t>
      </w:r>
      <w:r w:rsidRPr="00C56E66">
        <w:rPr>
          <w:rFonts w:ascii="Arial" w:hAnsi="Arial" w:cs="Arial"/>
          <w:lang w:val="it-IT"/>
        </w:rPr>
        <w:t xml:space="preserve">è in grado di integrare le opzioni </w:t>
      </w:r>
      <w:r w:rsidR="007B47A7">
        <w:rPr>
          <w:rFonts w:ascii="Arial" w:hAnsi="Arial" w:cs="Arial"/>
          <w:lang w:val="it-IT"/>
        </w:rPr>
        <w:t xml:space="preserve">riguardanti il </w:t>
      </w:r>
      <w:r w:rsidRPr="00C56E66">
        <w:rPr>
          <w:rFonts w:ascii="Arial" w:hAnsi="Arial" w:cs="Arial"/>
          <w:lang w:val="it-IT"/>
        </w:rPr>
        <w:t xml:space="preserve">trasporto pubblico, mentre la </w:t>
      </w:r>
      <w:r w:rsidR="00402685">
        <w:rPr>
          <w:rFonts w:ascii="Arial" w:hAnsi="Arial" w:cs="Arial"/>
          <w:lang w:val="it-IT"/>
        </w:rPr>
        <w:t xml:space="preserve">modalità </w:t>
      </w:r>
      <w:proofErr w:type="spellStart"/>
      <w:r w:rsidR="00402685">
        <w:rPr>
          <w:rFonts w:ascii="Arial" w:hAnsi="Arial" w:cs="Arial"/>
          <w:lang w:val="it-IT"/>
        </w:rPr>
        <w:t>Commute</w:t>
      </w:r>
      <w:proofErr w:type="spellEnd"/>
      <w:r w:rsidR="00402685">
        <w:rPr>
          <w:rFonts w:ascii="Arial" w:hAnsi="Arial" w:cs="Arial"/>
          <w:lang w:val="it-IT"/>
        </w:rPr>
        <w:t xml:space="preserve"> memorizza i</w:t>
      </w:r>
      <w:r w:rsidRPr="00C56E66">
        <w:rPr>
          <w:rFonts w:ascii="Arial" w:hAnsi="Arial" w:cs="Arial"/>
          <w:lang w:val="it-IT"/>
        </w:rPr>
        <w:t xml:space="preserve"> tragitti quotidiani e offre automaticamente </w:t>
      </w:r>
      <w:r w:rsidR="00402685">
        <w:rPr>
          <w:rFonts w:ascii="Arial" w:hAnsi="Arial" w:cs="Arial"/>
          <w:lang w:val="it-IT"/>
        </w:rPr>
        <w:t xml:space="preserve">percorsi alternativi per evitare le zone congestionate, basandosi </w:t>
      </w:r>
      <w:r w:rsidRPr="00C56E66">
        <w:rPr>
          <w:rFonts w:ascii="Arial" w:hAnsi="Arial" w:cs="Arial"/>
          <w:lang w:val="it-IT"/>
        </w:rPr>
        <w:t>su</w:t>
      </w:r>
      <w:r w:rsidR="00402685">
        <w:rPr>
          <w:rFonts w:ascii="Arial" w:hAnsi="Arial" w:cs="Arial"/>
          <w:lang w:val="it-IT"/>
        </w:rPr>
        <w:t>lle</w:t>
      </w:r>
      <w:r w:rsidRPr="00C56E66">
        <w:rPr>
          <w:rFonts w:ascii="Arial" w:hAnsi="Arial" w:cs="Arial"/>
          <w:lang w:val="it-IT"/>
        </w:rPr>
        <w:t xml:space="preserve"> informazioni </w:t>
      </w:r>
      <w:r w:rsidR="00402685">
        <w:rPr>
          <w:rFonts w:ascii="Arial" w:hAnsi="Arial" w:cs="Arial"/>
          <w:lang w:val="it-IT"/>
        </w:rPr>
        <w:t>de</w:t>
      </w:r>
      <w:r w:rsidRPr="00C56E66">
        <w:rPr>
          <w:rFonts w:ascii="Arial" w:hAnsi="Arial" w:cs="Arial"/>
          <w:lang w:val="it-IT"/>
        </w:rPr>
        <w:t>l traffico in tempo r</w:t>
      </w:r>
      <w:r w:rsidR="0051605B">
        <w:rPr>
          <w:rFonts w:ascii="Arial" w:hAnsi="Arial" w:cs="Arial"/>
          <w:lang w:val="it-IT"/>
        </w:rPr>
        <w:t>eale. L’</w:t>
      </w:r>
      <w:proofErr w:type="spellStart"/>
      <w:r w:rsidR="0051605B">
        <w:rPr>
          <w:rFonts w:ascii="Arial" w:hAnsi="Arial" w:cs="Arial"/>
          <w:lang w:val="it-IT"/>
        </w:rPr>
        <w:t>Arrival</w:t>
      </w:r>
      <w:proofErr w:type="spellEnd"/>
      <w:r w:rsidR="0051605B">
        <w:rPr>
          <w:rFonts w:ascii="Arial" w:hAnsi="Arial" w:cs="Arial"/>
          <w:lang w:val="it-IT"/>
        </w:rPr>
        <w:t xml:space="preserve"> Mode </w:t>
      </w:r>
      <w:r w:rsidRPr="00C56E66">
        <w:rPr>
          <w:rFonts w:ascii="Arial" w:hAnsi="Arial" w:cs="Arial"/>
          <w:lang w:val="it-IT"/>
        </w:rPr>
        <w:t>mostra una visione interattiva a 360 gradi della tua destinazione negli ultimi 200 m</w:t>
      </w:r>
      <w:r w:rsidR="0051605B">
        <w:rPr>
          <w:rFonts w:ascii="Arial" w:hAnsi="Arial" w:cs="Arial"/>
          <w:lang w:val="it-IT"/>
        </w:rPr>
        <w:t xml:space="preserve"> di percorrenza</w:t>
      </w:r>
      <w:r w:rsidRPr="00C56E66">
        <w:rPr>
          <w:rFonts w:ascii="Arial" w:hAnsi="Arial" w:cs="Arial"/>
          <w:lang w:val="it-IT"/>
        </w:rPr>
        <w:t>, consigliando anche i parcheggi disponibili nelle vicinanze.</w:t>
      </w:r>
    </w:p>
    <w:p w:rsidR="00C56E66" w:rsidRPr="00C56E66" w:rsidRDefault="00C56E66" w:rsidP="00C56E89">
      <w:pPr>
        <w:spacing w:line="360" w:lineRule="auto"/>
        <w:jc w:val="both"/>
        <w:rPr>
          <w:rFonts w:ascii="Arial" w:hAnsi="Arial" w:cs="Arial"/>
          <w:lang w:val="it-IT"/>
        </w:rPr>
      </w:pPr>
      <w:proofErr w:type="spellStart"/>
      <w:r w:rsidRPr="00C56E66">
        <w:rPr>
          <w:rFonts w:ascii="Arial" w:hAnsi="Arial" w:cs="Arial"/>
          <w:lang w:val="it-IT"/>
        </w:rPr>
        <w:t>Touch</w:t>
      </w:r>
      <w:proofErr w:type="spellEnd"/>
      <w:r w:rsidRPr="00C56E66">
        <w:rPr>
          <w:rFonts w:ascii="Arial" w:hAnsi="Arial" w:cs="Arial"/>
          <w:lang w:val="it-IT"/>
        </w:rPr>
        <w:t xml:space="preserve"> Pro </w:t>
      </w:r>
      <w:r w:rsidR="0051605B">
        <w:rPr>
          <w:rFonts w:ascii="Arial" w:hAnsi="Arial" w:cs="Arial"/>
          <w:lang w:val="it-IT"/>
        </w:rPr>
        <w:t xml:space="preserve">consente di creare play list musicali </w:t>
      </w:r>
      <w:r w:rsidR="008477AB">
        <w:rPr>
          <w:rFonts w:ascii="Arial" w:hAnsi="Arial" w:cs="Arial"/>
          <w:lang w:val="it-IT"/>
        </w:rPr>
        <w:t xml:space="preserve">attraverso funzioni come </w:t>
      </w:r>
      <w:r w:rsidRPr="00C56E66">
        <w:rPr>
          <w:rFonts w:ascii="Arial" w:hAnsi="Arial" w:cs="Arial"/>
          <w:lang w:val="it-IT"/>
        </w:rPr>
        <w:t xml:space="preserve">"Play more </w:t>
      </w:r>
      <w:proofErr w:type="spellStart"/>
      <w:r w:rsidRPr="00C56E66">
        <w:rPr>
          <w:rFonts w:ascii="Arial" w:hAnsi="Arial" w:cs="Arial"/>
          <w:lang w:val="it-IT"/>
        </w:rPr>
        <w:t>like</w:t>
      </w:r>
      <w:proofErr w:type="spellEnd"/>
      <w:r w:rsidRPr="00C56E66">
        <w:rPr>
          <w:rFonts w:ascii="Arial" w:hAnsi="Arial" w:cs="Arial"/>
          <w:lang w:val="it-IT"/>
        </w:rPr>
        <w:t xml:space="preserve"> </w:t>
      </w:r>
      <w:proofErr w:type="spellStart"/>
      <w:r w:rsidRPr="00C56E66">
        <w:rPr>
          <w:rFonts w:ascii="Arial" w:hAnsi="Arial" w:cs="Arial"/>
          <w:lang w:val="it-IT"/>
        </w:rPr>
        <w:t>this</w:t>
      </w:r>
      <w:proofErr w:type="spellEnd"/>
      <w:r w:rsidRPr="00C56E66">
        <w:rPr>
          <w:rFonts w:ascii="Arial" w:hAnsi="Arial" w:cs="Arial"/>
          <w:lang w:val="it-IT"/>
        </w:rPr>
        <w:t>’". Jaguar</w:t>
      </w:r>
      <w:r w:rsidR="008477AB">
        <w:rPr>
          <w:rFonts w:ascii="Arial" w:hAnsi="Arial" w:cs="Arial"/>
          <w:lang w:val="it-IT"/>
        </w:rPr>
        <w:t xml:space="preserve"> XF </w:t>
      </w:r>
      <w:proofErr w:type="spellStart"/>
      <w:r w:rsidR="008477AB">
        <w:rPr>
          <w:rFonts w:ascii="Arial" w:hAnsi="Arial" w:cs="Arial"/>
          <w:lang w:val="it-IT"/>
        </w:rPr>
        <w:t>Sportbrake</w:t>
      </w:r>
      <w:proofErr w:type="spellEnd"/>
      <w:r w:rsidR="008477AB">
        <w:rPr>
          <w:rFonts w:ascii="Arial" w:hAnsi="Arial" w:cs="Arial"/>
          <w:lang w:val="it-IT"/>
        </w:rPr>
        <w:t xml:space="preserve"> offre anche ai puristi del suono un </w:t>
      </w:r>
      <w:r w:rsidRPr="00C56E66">
        <w:rPr>
          <w:rFonts w:ascii="Arial" w:hAnsi="Arial" w:cs="Arial"/>
          <w:lang w:val="it-IT"/>
        </w:rPr>
        <w:t xml:space="preserve">Surround Sound System con 17 </w:t>
      </w:r>
      <w:r w:rsidR="008477AB">
        <w:rPr>
          <w:rFonts w:ascii="Arial" w:hAnsi="Arial" w:cs="Arial"/>
          <w:lang w:val="it-IT"/>
        </w:rPr>
        <w:t xml:space="preserve">speaker </w:t>
      </w:r>
      <w:r w:rsidR="007A4CE5">
        <w:rPr>
          <w:rFonts w:ascii="Arial" w:hAnsi="Arial" w:cs="Arial"/>
          <w:lang w:val="it-IT"/>
        </w:rPr>
        <w:t xml:space="preserve">sviluppato in collaborazione con </w:t>
      </w:r>
      <w:r w:rsidRPr="00C56E66">
        <w:rPr>
          <w:rFonts w:ascii="Arial" w:hAnsi="Arial" w:cs="Arial"/>
          <w:lang w:val="it-IT"/>
        </w:rPr>
        <w:t>Meridian</w:t>
      </w:r>
      <w:r w:rsidR="007A4CE5">
        <w:rPr>
          <w:rFonts w:ascii="Arial" w:hAnsi="Arial" w:cs="Arial"/>
          <w:lang w:val="it-IT"/>
        </w:rPr>
        <w:t>,</w:t>
      </w:r>
      <w:r w:rsidRPr="00C56E66">
        <w:rPr>
          <w:rFonts w:ascii="Arial" w:hAnsi="Arial" w:cs="Arial"/>
          <w:lang w:val="it-IT"/>
        </w:rPr>
        <w:t xml:space="preserve"> ch</w:t>
      </w:r>
      <w:r w:rsidR="00123C2A">
        <w:rPr>
          <w:rFonts w:ascii="Arial" w:hAnsi="Arial" w:cs="Arial"/>
          <w:lang w:val="it-IT"/>
        </w:rPr>
        <w:t>e offre una riproduzione dell’audio senza distorsioni sonore</w:t>
      </w:r>
      <w:r w:rsidRPr="00C56E66">
        <w:rPr>
          <w:rFonts w:ascii="Arial" w:hAnsi="Arial" w:cs="Arial"/>
          <w:lang w:val="it-IT"/>
        </w:rPr>
        <w:t>.</w:t>
      </w:r>
    </w:p>
    <w:p w:rsidR="00C56E66" w:rsidRPr="00C56E66" w:rsidRDefault="00A64272" w:rsidP="00C56E89">
      <w:pPr>
        <w:spacing w:line="360" w:lineRule="auto"/>
        <w:jc w:val="both"/>
        <w:rPr>
          <w:rFonts w:ascii="Arial" w:hAnsi="Arial" w:cs="Arial"/>
          <w:i/>
          <w:lang w:val="it-IT"/>
        </w:rPr>
      </w:pPr>
      <w:r>
        <w:rPr>
          <w:rFonts w:ascii="Arial" w:hAnsi="Arial" w:cs="Arial"/>
          <w:i/>
          <w:lang w:val="it-IT"/>
        </w:rPr>
        <w:t>"L’</w:t>
      </w:r>
      <w:r w:rsidR="00C56E66" w:rsidRPr="00C56E66">
        <w:rPr>
          <w:rFonts w:ascii="Arial" w:hAnsi="Arial" w:cs="Arial"/>
          <w:i/>
          <w:lang w:val="it-IT"/>
        </w:rPr>
        <w:t xml:space="preserve">hardware </w:t>
      </w:r>
      <w:r>
        <w:rPr>
          <w:rFonts w:ascii="Arial" w:hAnsi="Arial" w:cs="Arial"/>
          <w:i/>
          <w:lang w:val="it-IT"/>
        </w:rPr>
        <w:t xml:space="preserve">del nostro sistema </w:t>
      </w:r>
      <w:proofErr w:type="spellStart"/>
      <w:r w:rsidR="00C56E66" w:rsidRPr="00C56E66">
        <w:rPr>
          <w:rFonts w:ascii="Arial" w:hAnsi="Arial" w:cs="Arial"/>
          <w:i/>
          <w:lang w:val="it-IT"/>
        </w:rPr>
        <w:t>Touch</w:t>
      </w:r>
      <w:proofErr w:type="spellEnd"/>
      <w:r w:rsidR="00C56E66" w:rsidRPr="00C56E66">
        <w:rPr>
          <w:rFonts w:ascii="Arial" w:hAnsi="Arial" w:cs="Arial"/>
          <w:i/>
          <w:lang w:val="it-IT"/>
        </w:rPr>
        <w:t xml:space="preserve"> Pro include un processore </w:t>
      </w:r>
      <w:proofErr w:type="spellStart"/>
      <w:r w:rsidR="00C56E66" w:rsidRPr="00C56E66">
        <w:rPr>
          <w:rFonts w:ascii="Arial" w:hAnsi="Arial" w:cs="Arial"/>
          <w:i/>
          <w:lang w:val="it-IT"/>
        </w:rPr>
        <w:t>quad-core</w:t>
      </w:r>
      <w:proofErr w:type="spellEnd"/>
      <w:r w:rsidR="00C56E66" w:rsidRPr="00C56E66">
        <w:rPr>
          <w:rFonts w:ascii="Arial" w:hAnsi="Arial" w:cs="Arial"/>
          <w:i/>
          <w:lang w:val="it-IT"/>
        </w:rPr>
        <w:t xml:space="preserve">, </w:t>
      </w:r>
      <w:r>
        <w:rPr>
          <w:rFonts w:ascii="Arial" w:hAnsi="Arial" w:cs="Arial"/>
          <w:i/>
          <w:lang w:val="it-IT"/>
        </w:rPr>
        <w:t xml:space="preserve">una rete </w:t>
      </w:r>
      <w:r w:rsidR="00C56E66" w:rsidRPr="00C56E66">
        <w:rPr>
          <w:rFonts w:ascii="Arial" w:hAnsi="Arial" w:cs="Arial"/>
          <w:i/>
          <w:lang w:val="it-IT"/>
        </w:rPr>
        <w:t xml:space="preserve">ethernet ad alta velocità e un </w:t>
      </w:r>
      <w:proofErr w:type="spellStart"/>
      <w:r w:rsidR="00C56E66" w:rsidRPr="00C56E66">
        <w:rPr>
          <w:rFonts w:ascii="Arial" w:hAnsi="Arial" w:cs="Arial"/>
          <w:i/>
          <w:lang w:val="it-IT"/>
        </w:rPr>
        <w:t>touchscreen</w:t>
      </w:r>
      <w:proofErr w:type="spellEnd"/>
      <w:r w:rsidR="00C56E66" w:rsidRPr="00C56E66">
        <w:rPr>
          <w:rFonts w:ascii="Arial" w:hAnsi="Arial" w:cs="Arial"/>
          <w:i/>
          <w:lang w:val="it-IT"/>
        </w:rPr>
        <w:t xml:space="preserve"> intuitivo da 10 pollici. Questo consente un controllo più veloce e più naturale delle funzioni principali del veicolo e della navigazione satellitare, </w:t>
      </w:r>
      <w:r w:rsidR="00AD1749">
        <w:rPr>
          <w:rFonts w:ascii="Arial" w:hAnsi="Arial" w:cs="Arial"/>
          <w:i/>
          <w:lang w:val="it-IT"/>
        </w:rPr>
        <w:t xml:space="preserve">che è </w:t>
      </w:r>
      <w:r w:rsidR="00C56E66" w:rsidRPr="00C56E66">
        <w:rPr>
          <w:rFonts w:ascii="Arial" w:hAnsi="Arial" w:cs="Arial"/>
          <w:i/>
          <w:lang w:val="it-IT"/>
        </w:rPr>
        <w:t>in grado di apprendere e riconoscere i</w:t>
      </w:r>
      <w:r w:rsidR="00AD1749">
        <w:rPr>
          <w:rFonts w:ascii="Arial" w:hAnsi="Arial" w:cs="Arial"/>
          <w:i/>
          <w:lang w:val="it-IT"/>
        </w:rPr>
        <w:t xml:space="preserve"> percorsi quotidiani</w:t>
      </w:r>
      <w:r w:rsidR="00C56E66" w:rsidRPr="00C56E66">
        <w:rPr>
          <w:rFonts w:ascii="Arial" w:hAnsi="Arial" w:cs="Arial"/>
          <w:i/>
          <w:lang w:val="it-IT"/>
        </w:rPr>
        <w:t xml:space="preserve"> e di proporre automaticamente </w:t>
      </w:r>
      <w:r w:rsidR="00AD1749">
        <w:rPr>
          <w:rFonts w:ascii="Arial" w:hAnsi="Arial" w:cs="Arial"/>
          <w:i/>
          <w:lang w:val="it-IT"/>
        </w:rPr>
        <w:t>tragitti alternativi</w:t>
      </w:r>
      <w:r w:rsidR="00C56E66" w:rsidRPr="00C56E66">
        <w:rPr>
          <w:rFonts w:ascii="Arial" w:hAnsi="Arial" w:cs="Arial"/>
          <w:i/>
          <w:lang w:val="it-IT"/>
        </w:rPr>
        <w:t xml:space="preserve"> più veloci quando il traffico è </w:t>
      </w:r>
      <w:r w:rsidR="00AD1749">
        <w:rPr>
          <w:rFonts w:ascii="Arial" w:hAnsi="Arial" w:cs="Arial"/>
          <w:i/>
          <w:lang w:val="it-IT"/>
        </w:rPr>
        <w:t>molto intenso</w:t>
      </w:r>
      <w:r w:rsidR="00C56E66" w:rsidRPr="00C56E66">
        <w:rPr>
          <w:rFonts w:ascii="Arial" w:hAnsi="Arial" w:cs="Arial"/>
          <w:i/>
          <w:lang w:val="it-IT"/>
        </w:rPr>
        <w:t>.</w:t>
      </w:r>
      <w:r w:rsidR="00AD1749">
        <w:rPr>
          <w:rFonts w:ascii="Arial" w:hAnsi="Arial" w:cs="Arial"/>
          <w:i/>
          <w:lang w:val="it-IT"/>
        </w:rPr>
        <w:t>”</w:t>
      </w:r>
    </w:p>
    <w:p w:rsidR="00C56E66" w:rsidRPr="008D2F47" w:rsidRDefault="00C56E66" w:rsidP="00C56E89">
      <w:pPr>
        <w:spacing w:line="360" w:lineRule="auto"/>
        <w:jc w:val="both"/>
        <w:rPr>
          <w:rFonts w:ascii="Arial" w:hAnsi="Arial" w:cs="Arial"/>
          <w:i/>
        </w:rPr>
      </w:pPr>
      <w:r w:rsidRPr="008D2F47">
        <w:rPr>
          <w:rFonts w:ascii="Arial" w:hAnsi="Arial" w:cs="Arial"/>
          <w:b/>
        </w:rPr>
        <w:t xml:space="preserve">Nick Collins, </w:t>
      </w:r>
      <w:r w:rsidR="00123C2A">
        <w:rPr>
          <w:rFonts w:ascii="Arial" w:hAnsi="Arial" w:cs="Arial"/>
          <w:b/>
        </w:rPr>
        <w:t xml:space="preserve">Jaguar XF </w:t>
      </w:r>
      <w:r w:rsidRPr="008D2F47">
        <w:rPr>
          <w:rFonts w:ascii="Arial" w:hAnsi="Arial" w:cs="Arial"/>
          <w:b/>
        </w:rPr>
        <w:t xml:space="preserve">Vehicle Line Director </w:t>
      </w:r>
    </w:p>
    <w:p w:rsidR="00C56E66" w:rsidRPr="00C56E66" w:rsidRDefault="00C56E66" w:rsidP="00C56E89">
      <w:pPr>
        <w:spacing w:line="360" w:lineRule="auto"/>
        <w:jc w:val="both"/>
        <w:rPr>
          <w:rFonts w:ascii="Arial" w:hAnsi="Arial" w:cs="Arial"/>
          <w:b/>
          <w:lang w:val="it-IT"/>
        </w:rPr>
      </w:pPr>
      <w:proofErr w:type="spellStart"/>
      <w:r w:rsidRPr="00C56E66">
        <w:rPr>
          <w:rFonts w:ascii="Arial" w:hAnsi="Arial" w:cs="Arial"/>
          <w:b/>
          <w:lang w:val="it-IT"/>
        </w:rPr>
        <w:t>Always</w:t>
      </w:r>
      <w:proofErr w:type="spellEnd"/>
      <w:r w:rsidRPr="00C56E66">
        <w:rPr>
          <w:rFonts w:ascii="Arial" w:hAnsi="Arial" w:cs="Arial"/>
          <w:b/>
          <w:lang w:val="it-IT"/>
        </w:rPr>
        <w:t xml:space="preserve"> </w:t>
      </w:r>
      <w:proofErr w:type="spellStart"/>
      <w:r w:rsidRPr="00C56E66">
        <w:rPr>
          <w:rFonts w:ascii="Arial" w:hAnsi="Arial" w:cs="Arial"/>
          <w:b/>
          <w:lang w:val="it-IT"/>
        </w:rPr>
        <w:t>InControl</w:t>
      </w:r>
      <w:proofErr w:type="spellEnd"/>
    </w:p>
    <w:p w:rsidR="00C56E66" w:rsidRPr="00C56E66" w:rsidRDefault="00C56E66" w:rsidP="00C56E89">
      <w:pPr>
        <w:spacing w:line="360" w:lineRule="auto"/>
        <w:jc w:val="both"/>
        <w:rPr>
          <w:rFonts w:ascii="Arial" w:hAnsi="Arial" w:cs="Arial"/>
          <w:lang w:val="it-IT"/>
        </w:rPr>
      </w:pPr>
      <w:r w:rsidRPr="002379CB">
        <w:rPr>
          <w:rFonts w:ascii="Arial" w:hAnsi="Arial" w:cs="Arial"/>
          <w:lang w:val="it-IT"/>
        </w:rPr>
        <w:t xml:space="preserve">Fare una conference call, prenotare una stanza d'albergo o semplicemente </w:t>
      </w:r>
      <w:r w:rsidR="00240898">
        <w:rPr>
          <w:rFonts w:ascii="Arial" w:hAnsi="Arial" w:cs="Arial"/>
          <w:lang w:val="it-IT"/>
        </w:rPr>
        <w:t xml:space="preserve">leggere </w:t>
      </w:r>
      <w:r w:rsidR="00AD57A1">
        <w:rPr>
          <w:rFonts w:ascii="Arial" w:hAnsi="Arial" w:cs="Arial"/>
          <w:lang w:val="it-IT"/>
        </w:rPr>
        <w:t>una notizia</w:t>
      </w:r>
      <w:r w:rsidR="00240898">
        <w:rPr>
          <w:rFonts w:ascii="Arial" w:hAnsi="Arial" w:cs="Arial"/>
          <w:lang w:val="it-IT"/>
        </w:rPr>
        <w:t xml:space="preserve"> da oggi è molto più semplice</w:t>
      </w:r>
      <w:r w:rsidR="00AD57A1">
        <w:rPr>
          <w:rFonts w:ascii="Arial" w:hAnsi="Arial" w:cs="Arial"/>
          <w:lang w:val="it-IT"/>
        </w:rPr>
        <w:t xml:space="preserve">. Grazie alle </w:t>
      </w:r>
      <w:proofErr w:type="spellStart"/>
      <w:r w:rsidRPr="002379CB">
        <w:rPr>
          <w:rFonts w:ascii="Arial" w:hAnsi="Arial" w:cs="Arial"/>
          <w:lang w:val="it-IT"/>
        </w:rPr>
        <w:t>app</w:t>
      </w:r>
      <w:proofErr w:type="spellEnd"/>
      <w:r w:rsidRPr="002379CB">
        <w:rPr>
          <w:rFonts w:ascii="Arial" w:hAnsi="Arial" w:cs="Arial"/>
          <w:lang w:val="it-IT"/>
        </w:rPr>
        <w:t xml:space="preserve"> </w:t>
      </w:r>
      <w:r w:rsidR="00AD57A1">
        <w:rPr>
          <w:rFonts w:ascii="Arial" w:hAnsi="Arial" w:cs="Arial"/>
          <w:lang w:val="it-IT"/>
        </w:rPr>
        <w:t xml:space="preserve">del sistema </w:t>
      </w:r>
      <w:proofErr w:type="spellStart"/>
      <w:r w:rsidRPr="002379CB">
        <w:rPr>
          <w:rFonts w:ascii="Arial" w:hAnsi="Arial" w:cs="Arial"/>
          <w:lang w:val="it-IT"/>
        </w:rPr>
        <w:t>InControl</w:t>
      </w:r>
      <w:proofErr w:type="spellEnd"/>
      <w:r w:rsidRPr="002379CB">
        <w:rPr>
          <w:rFonts w:ascii="Arial" w:hAnsi="Arial" w:cs="Arial"/>
          <w:lang w:val="it-IT"/>
        </w:rPr>
        <w:t xml:space="preserve">, la XF </w:t>
      </w:r>
      <w:proofErr w:type="spellStart"/>
      <w:r w:rsidRPr="002379CB">
        <w:rPr>
          <w:rFonts w:ascii="Arial" w:hAnsi="Arial" w:cs="Arial"/>
          <w:lang w:val="it-IT"/>
        </w:rPr>
        <w:t>Sportbrake</w:t>
      </w:r>
      <w:proofErr w:type="spellEnd"/>
      <w:r w:rsidRPr="002379CB">
        <w:rPr>
          <w:rFonts w:ascii="Arial" w:hAnsi="Arial" w:cs="Arial"/>
          <w:lang w:val="it-IT"/>
        </w:rPr>
        <w:t xml:space="preserve"> permette </w:t>
      </w:r>
      <w:r w:rsidR="00AD57A1">
        <w:rPr>
          <w:rFonts w:ascii="Arial" w:hAnsi="Arial" w:cs="Arial"/>
          <w:lang w:val="it-IT"/>
        </w:rPr>
        <w:t xml:space="preserve">al guidatore di </w:t>
      </w:r>
      <w:r w:rsidRPr="002379CB">
        <w:rPr>
          <w:rFonts w:ascii="Arial" w:hAnsi="Arial" w:cs="Arial"/>
          <w:lang w:val="it-IT"/>
        </w:rPr>
        <w:t>collegare</w:t>
      </w:r>
      <w:r w:rsidR="002D0707">
        <w:rPr>
          <w:rFonts w:ascii="Arial" w:hAnsi="Arial" w:cs="Arial"/>
          <w:lang w:val="it-IT"/>
        </w:rPr>
        <w:t xml:space="preserve"> il proprio </w:t>
      </w:r>
      <w:proofErr w:type="spellStart"/>
      <w:r w:rsidR="002D0707">
        <w:rPr>
          <w:rFonts w:ascii="Arial" w:hAnsi="Arial" w:cs="Arial"/>
          <w:lang w:val="it-IT"/>
        </w:rPr>
        <w:t>smartphone</w:t>
      </w:r>
      <w:proofErr w:type="spellEnd"/>
      <w:r w:rsidR="002D0707">
        <w:rPr>
          <w:rFonts w:ascii="Arial" w:hAnsi="Arial" w:cs="Arial"/>
          <w:lang w:val="it-IT"/>
        </w:rPr>
        <w:t xml:space="preserve"> Apple o</w:t>
      </w:r>
      <w:r w:rsidRPr="002379CB">
        <w:rPr>
          <w:rFonts w:ascii="Arial" w:hAnsi="Arial" w:cs="Arial"/>
          <w:lang w:val="it-IT"/>
        </w:rPr>
        <w:t xml:space="preserve"> </w:t>
      </w:r>
      <w:proofErr w:type="spellStart"/>
      <w:r w:rsidRPr="002379CB">
        <w:rPr>
          <w:rFonts w:ascii="Arial" w:hAnsi="Arial" w:cs="Arial"/>
          <w:lang w:val="it-IT"/>
        </w:rPr>
        <w:t>Android</w:t>
      </w:r>
      <w:proofErr w:type="spellEnd"/>
      <w:r w:rsidRPr="002379CB">
        <w:rPr>
          <w:rFonts w:ascii="Arial" w:hAnsi="Arial" w:cs="Arial"/>
          <w:lang w:val="it-IT"/>
        </w:rPr>
        <w:t xml:space="preserve"> alla loro auto</w:t>
      </w:r>
      <w:r w:rsidR="002D0707">
        <w:rPr>
          <w:rFonts w:ascii="Arial" w:hAnsi="Arial" w:cs="Arial"/>
          <w:lang w:val="it-IT"/>
        </w:rPr>
        <w:t>. Con un cavo USB e una</w:t>
      </w:r>
      <w:r w:rsidRPr="002379CB">
        <w:rPr>
          <w:rFonts w:ascii="Arial" w:hAnsi="Arial" w:cs="Arial"/>
          <w:lang w:val="it-IT"/>
        </w:rPr>
        <w:t xml:space="preserve"> porta dedicata nella console centrale, </w:t>
      </w:r>
      <w:r w:rsidR="002D0707">
        <w:rPr>
          <w:rFonts w:ascii="Arial" w:hAnsi="Arial" w:cs="Arial"/>
          <w:lang w:val="it-IT"/>
        </w:rPr>
        <w:t>l’</w:t>
      </w:r>
      <w:proofErr w:type="spellStart"/>
      <w:r w:rsidRPr="002379CB">
        <w:rPr>
          <w:rFonts w:ascii="Arial" w:hAnsi="Arial" w:cs="Arial"/>
          <w:lang w:val="it-IT"/>
        </w:rPr>
        <w:t>InControl</w:t>
      </w:r>
      <w:proofErr w:type="spellEnd"/>
      <w:r w:rsidRPr="002379CB">
        <w:rPr>
          <w:rFonts w:ascii="Arial" w:hAnsi="Arial" w:cs="Arial"/>
          <w:lang w:val="it-IT"/>
        </w:rPr>
        <w:t xml:space="preserve"> </w:t>
      </w:r>
      <w:proofErr w:type="spellStart"/>
      <w:r w:rsidRPr="002379CB">
        <w:rPr>
          <w:rFonts w:ascii="Arial" w:hAnsi="Arial" w:cs="Arial"/>
          <w:lang w:val="it-IT"/>
        </w:rPr>
        <w:t>Apps</w:t>
      </w:r>
      <w:proofErr w:type="spellEnd"/>
      <w:r w:rsidRPr="002379CB">
        <w:rPr>
          <w:rFonts w:ascii="Arial" w:hAnsi="Arial" w:cs="Arial"/>
          <w:lang w:val="it-IT"/>
        </w:rPr>
        <w:t xml:space="preserve"> consente l'accesso ad applicazioni compatibili memorizzate sul dispositivo tramite lo schermo </w:t>
      </w:r>
      <w:proofErr w:type="spellStart"/>
      <w:r w:rsidRPr="002379CB">
        <w:rPr>
          <w:rFonts w:ascii="Arial" w:hAnsi="Arial" w:cs="Arial"/>
          <w:lang w:val="it-IT"/>
        </w:rPr>
        <w:t>touchscreen</w:t>
      </w:r>
      <w:proofErr w:type="spellEnd"/>
      <w:r w:rsidRPr="002379CB">
        <w:rPr>
          <w:rFonts w:ascii="Arial" w:hAnsi="Arial" w:cs="Arial"/>
          <w:lang w:val="it-IT"/>
        </w:rPr>
        <w:t xml:space="preserve"> centrale del veicolo.</w:t>
      </w:r>
    </w:p>
    <w:p w:rsidR="000064A3" w:rsidRDefault="000064A3" w:rsidP="00C56E89">
      <w:pPr>
        <w:spacing w:line="360" w:lineRule="auto"/>
        <w:jc w:val="both"/>
        <w:rPr>
          <w:rFonts w:ascii="Arial" w:hAnsi="Arial" w:cs="Arial"/>
          <w:b/>
          <w:lang w:val="it-IT"/>
        </w:rPr>
      </w:pPr>
    </w:p>
    <w:p w:rsidR="000064A3" w:rsidRDefault="000064A3" w:rsidP="00C56E89">
      <w:pPr>
        <w:spacing w:line="360" w:lineRule="auto"/>
        <w:jc w:val="both"/>
        <w:rPr>
          <w:rFonts w:ascii="Arial" w:hAnsi="Arial" w:cs="Arial"/>
          <w:b/>
          <w:lang w:val="it-IT"/>
        </w:rPr>
      </w:pPr>
    </w:p>
    <w:p w:rsidR="00C56E66" w:rsidRPr="00C56E66" w:rsidRDefault="00C56E66" w:rsidP="00C56E89">
      <w:pPr>
        <w:spacing w:line="360" w:lineRule="auto"/>
        <w:jc w:val="both"/>
        <w:rPr>
          <w:rFonts w:ascii="Arial" w:hAnsi="Arial" w:cs="Arial"/>
          <w:lang w:val="it-IT"/>
        </w:rPr>
      </w:pPr>
      <w:r w:rsidRPr="00C56E66">
        <w:rPr>
          <w:rFonts w:ascii="Arial" w:hAnsi="Arial" w:cs="Arial"/>
          <w:b/>
          <w:lang w:val="it-IT"/>
        </w:rPr>
        <w:t>Remote Essentials</w:t>
      </w:r>
      <w:r w:rsidR="00D63FA3">
        <w:rPr>
          <w:rFonts w:ascii="Arial" w:hAnsi="Arial" w:cs="Arial"/>
          <w:lang w:val="it-IT"/>
        </w:rPr>
        <w:t xml:space="preserve"> - </w:t>
      </w:r>
      <w:r w:rsidRPr="00C56E66">
        <w:rPr>
          <w:rFonts w:ascii="Arial" w:hAnsi="Arial" w:cs="Arial"/>
          <w:lang w:val="it-IT"/>
        </w:rPr>
        <w:t>accessibile tram</w:t>
      </w:r>
      <w:r w:rsidR="00D63FA3">
        <w:rPr>
          <w:rFonts w:ascii="Arial" w:hAnsi="Arial" w:cs="Arial"/>
          <w:lang w:val="it-IT"/>
        </w:rPr>
        <w:t>ite l'</w:t>
      </w:r>
      <w:proofErr w:type="spellStart"/>
      <w:r w:rsidR="00D63FA3">
        <w:rPr>
          <w:rFonts w:ascii="Arial" w:hAnsi="Arial" w:cs="Arial"/>
          <w:lang w:val="it-IT"/>
        </w:rPr>
        <w:t>app</w:t>
      </w:r>
      <w:proofErr w:type="spellEnd"/>
      <w:r w:rsidR="00D63FA3">
        <w:rPr>
          <w:rFonts w:ascii="Arial" w:hAnsi="Arial" w:cs="Arial"/>
          <w:lang w:val="it-IT"/>
        </w:rPr>
        <w:t xml:space="preserve"> </w:t>
      </w:r>
      <w:proofErr w:type="spellStart"/>
      <w:r w:rsidR="00D63FA3">
        <w:rPr>
          <w:rFonts w:ascii="Arial" w:hAnsi="Arial" w:cs="Arial"/>
          <w:lang w:val="it-IT"/>
        </w:rPr>
        <w:t>InControl</w:t>
      </w:r>
      <w:proofErr w:type="spellEnd"/>
      <w:r w:rsidR="00D63FA3">
        <w:rPr>
          <w:rFonts w:ascii="Arial" w:hAnsi="Arial" w:cs="Arial"/>
          <w:lang w:val="it-IT"/>
        </w:rPr>
        <w:t xml:space="preserve"> Remote, consente</w:t>
      </w:r>
      <w:r w:rsidRPr="00C56E66">
        <w:rPr>
          <w:rFonts w:ascii="Arial" w:hAnsi="Arial" w:cs="Arial"/>
          <w:lang w:val="it-IT"/>
        </w:rPr>
        <w:t xml:space="preserve"> di interagire con la XF </w:t>
      </w:r>
      <w:proofErr w:type="spellStart"/>
      <w:r w:rsidRPr="00C56E66">
        <w:rPr>
          <w:rFonts w:ascii="Arial" w:hAnsi="Arial" w:cs="Arial"/>
          <w:lang w:val="it-IT"/>
        </w:rPr>
        <w:t>Sportbrake</w:t>
      </w:r>
      <w:proofErr w:type="spellEnd"/>
      <w:r w:rsidRPr="00C56E66">
        <w:rPr>
          <w:rFonts w:ascii="Arial" w:hAnsi="Arial" w:cs="Arial"/>
          <w:lang w:val="it-IT"/>
        </w:rPr>
        <w:t xml:space="preserve"> da qualsiasi luogo utilizzando uno </w:t>
      </w:r>
      <w:proofErr w:type="spellStart"/>
      <w:r w:rsidRPr="00C56E66">
        <w:rPr>
          <w:rFonts w:ascii="Arial" w:hAnsi="Arial" w:cs="Arial"/>
          <w:lang w:val="it-IT"/>
        </w:rPr>
        <w:t>smartphone</w:t>
      </w:r>
      <w:proofErr w:type="spellEnd"/>
      <w:r w:rsidRPr="00C56E66">
        <w:rPr>
          <w:rFonts w:ascii="Arial" w:hAnsi="Arial" w:cs="Arial"/>
          <w:lang w:val="it-IT"/>
        </w:rPr>
        <w:t xml:space="preserve">. Può mostrare </w:t>
      </w:r>
      <w:r w:rsidR="00D63FA3">
        <w:rPr>
          <w:rFonts w:ascii="Arial" w:hAnsi="Arial" w:cs="Arial"/>
          <w:lang w:val="it-IT"/>
        </w:rPr>
        <w:t xml:space="preserve">la </w:t>
      </w:r>
      <w:r w:rsidRPr="00C56E66">
        <w:rPr>
          <w:rFonts w:ascii="Arial" w:hAnsi="Arial" w:cs="Arial"/>
          <w:lang w:val="it-IT"/>
        </w:rPr>
        <w:t xml:space="preserve">quantità di carburante rimasta nel serbatoio, se le porte sono bloccate </w:t>
      </w:r>
      <w:r w:rsidR="00B170C1">
        <w:rPr>
          <w:rFonts w:ascii="Arial" w:hAnsi="Arial" w:cs="Arial"/>
          <w:lang w:val="it-IT"/>
        </w:rPr>
        <w:t>o</w:t>
      </w:r>
      <w:r w:rsidRPr="00C56E66">
        <w:rPr>
          <w:rFonts w:ascii="Arial" w:hAnsi="Arial" w:cs="Arial"/>
          <w:lang w:val="it-IT"/>
        </w:rPr>
        <w:t xml:space="preserve"> se i finestrini sono stati lasciati aperti. C'è anche la possibilità di scaricare i chilometri percorsi </w:t>
      </w:r>
      <w:r w:rsidR="00D63FA3">
        <w:rPr>
          <w:rFonts w:ascii="Arial" w:hAnsi="Arial" w:cs="Arial"/>
          <w:lang w:val="it-IT"/>
        </w:rPr>
        <w:t xml:space="preserve">nei </w:t>
      </w:r>
      <w:r w:rsidRPr="00C56E66">
        <w:rPr>
          <w:rFonts w:ascii="Arial" w:hAnsi="Arial" w:cs="Arial"/>
          <w:lang w:val="it-IT"/>
        </w:rPr>
        <w:t>viaggi di lavoro per rendere le spese di rimborso più rapide e più facili.</w:t>
      </w:r>
    </w:p>
    <w:p w:rsidR="00C56E66" w:rsidRPr="00C56E66" w:rsidRDefault="00C56E66" w:rsidP="00C56E89">
      <w:pPr>
        <w:spacing w:line="360" w:lineRule="auto"/>
        <w:jc w:val="both"/>
        <w:rPr>
          <w:rFonts w:ascii="Arial" w:hAnsi="Arial" w:cs="Arial"/>
          <w:lang w:val="it-IT"/>
        </w:rPr>
      </w:pPr>
      <w:r w:rsidRPr="00C56E66">
        <w:rPr>
          <w:rFonts w:ascii="Arial" w:hAnsi="Arial" w:cs="Arial"/>
          <w:b/>
          <w:lang w:val="it-IT"/>
        </w:rPr>
        <w:t>Remote Premium</w:t>
      </w:r>
      <w:r w:rsidR="0004411A">
        <w:rPr>
          <w:rFonts w:ascii="Arial" w:hAnsi="Arial" w:cs="Arial"/>
          <w:b/>
          <w:lang w:val="it-IT"/>
        </w:rPr>
        <w:t xml:space="preserve"> -</w:t>
      </w:r>
      <w:r w:rsidRPr="00C56E66">
        <w:rPr>
          <w:rFonts w:ascii="Arial" w:hAnsi="Arial" w:cs="Arial"/>
          <w:lang w:val="it-IT"/>
        </w:rPr>
        <w:t xml:space="preserve"> (accessibile anche utilizzando l'</w:t>
      </w:r>
      <w:proofErr w:type="spellStart"/>
      <w:r w:rsidRPr="00C56E66">
        <w:rPr>
          <w:rFonts w:ascii="Arial" w:hAnsi="Arial" w:cs="Arial"/>
          <w:lang w:val="it-IT"/>
        </w:rPr>
        <w:t>app</w:t>
      </w:r>
      <w:proofErr w:type="spellEnd"/>
      <w:r w:rsidRPr="00C56E66">
        <w:rPr>
          <w:rFonts w:ascii="Arial" w:hAnsi="Arial" w:cs="Arial"/>
          <w:lang w:val="it-IT"/>
        </w:rPr>
        <w:t xml:space="preserve"> </w:t>
      </w:r>
      <w:proofErr w:type="spellStart"/>
      <w:r w:rsidRPr="00C56E66">
        <w:rPr>
          <w:rFonts w:ascii="Arial" w:hAnsi="Arial" w:cs="Arial"/>
          <w:lang w:val="it-IT"/>
        </w:rPr>
        <w:t>InControl</w:t>
      </w:r>
      <w:proofErr w:type="spellEnd"/>
      <w:r w:rsidRPr="00C56E66">
        <w:rPr>
          <w:rFonts w:ascii="Arial" w:hAnsi="Arial" w:cs="Arial"/>
          <w:lang w:val="it-IT"/>
        </w:rPr>
        <w:t xml:space="preserve"> Remote) consente di bloccare o sbloccare in remoto la vettura e ricevere avvisi se l'allarme suona, con l'opzione di reimpostarlo. Un segnale acustico e un lampeggiante possono aiutare i </w:t>
      </w:r>
      <w:r w:rsidR="005A02FE">
        <w:rPr>
          <w:rFonts w:ascii="Arial" w:hAnsi="Arial" w:cs="Arial"/>
          <w:lang w:val="it-IT"/>
        </w:rPr>
        <w:t>conducenti a trovare la vettura</w:t>
      </w:r>
      <w:r w:rsidRPr="00C56E66">
        <w:rPr>
          <w:rFonts w:ascii="Arial" w:hAnsi="Arial" w:cs="Arial"/>
          <w:lang w:val="it-IT"/>
        </w:rPr>
        <w:t xml:space="preserve"> </w:t>
      </w:r>
      <w:r w:rsidR="006D5453">
        <w:rPr>
          <w:rFonts w:ascii="Arial" w:hAnsi="Arial" w:cs="Arial"/>
          <w:lang w:val="it-IT"/>
        </w:rPr>
        <w:t xml:space="preserve">nel caso avessero </w:t>
      </w:r>
      <w:r w:rsidRPr="00C56E66">
        <w:rPr>
          <w:rFonts w:ascii="Arial" w:hAnsi="Arial" w:cs="Arial"/>
          <w:lang w:val="it-IT"/>
        </w:rPr>
        <w:t>dimenticato dove è stata parcheggiata</w:t>
      </w:r>
      <w:r w:rsidR="005A02FE">
        <w:rPr>
          <w:rFonts w:ascii="Arial" w:hAnsi="Arial" w:cs="Arial"/>
          <w:lang w:val="it-IT"/>
        </w:rPr>
        <w:t xml:space="preserve">, il che risulta ideale nei </w:t>
      </w:r>
      <w:r w:rsidR="00ED7F8C">
        <w:rPr>
          <w:rFonts w:ascii="Arial" w:hAnsi="Arial" w:cs="Arial"/>
          <w:lang w:val="it-IT"/>
        </w:rPr>
        <w:t xml:space="preserve">grandi </w:t>
      </w:r>
      <w:r w:rsidR="005A02FE">
        <w:rPr>
          <w:rFonts w:ascii="Arial" w:hAnsi="Arial" w:cs="Arial"/>
          <w:lang w:val="it-IT"/>
        </w:rPr>
        <w:t xml:space="preserve">parcheggi </w:t>
      </w:r>
      <w:r w:rsidRPr="00C56E66">
        <w:rPr>
          <w:rFonts w:ascii="Arial" w:hAnsi="Arial" w:cs="Arial"/>
          <w:lang w:val="it-IT"/>
        </w:rPr>
        <w:t xml:space="preserve">o </w:t>
      </w:r>
      <w:r w:rsidR="00ED7F8C">
        <w:rPr>
          <w:rFonts w:ascii="Arial" w:hAnsi="Arial" w:cs="Arial"/>
          <w:lang w:val="it-IT"/>
        </w:rPr>
        <w:t>nelle strade affollate di</w:t>
      </w:r>
      <w:r w:rsidRPr="00C56E66">
        <w:rPr>
          <w:rFonts w:ascii="Arial" w:hAnsi="Arial" w:cs="Arial"/>
          <w:lang w:val="it-IT"/>
        </w:rPr>
        <w:t xml:space="preserve"> città</w:t>
      </w:r>
      <w:r w:rsidR="00ED7F8C">
        <w:rPr>
          <w:rFonts w:ascii="Arial" w:hAnsi="Arial" w:cs="Arial"/>
          <w:lang w:val="it-IT"/>
        </w:rPr>
        <w:t>. Una mappa guiderà il guidatore</w:t>
      </w:r>
      <w:r w:rsidRPr="00C56E66">
        <w:rPr>
          <w:rFonts w:ascii="Arial" w:hAnsi="Arial" w:cs="Arial"/>
          <w:lang w:val="it-IT"/>
        </w:rPr>
        <w:t xml:space="preserve"> direttamente alla vettura.</w:t>
      </w:r>
    </w:p>
    <w:p w:rsidR="00392482" w:rsidRPr="00D96CF7" w:rsidRDefault="00C56E66" w:rsidP="00C56E89">
      <w:pPr>
        <w:spacing w:line="360" w:lineRule="auto"/>
        <w:jc w:val="both"/>
        <w:rPr>
          <w:rFonts w:ascii="Arial" w:hAnsi="Arial" w:cs="Arial"/>
          <w:lang w:val="it-IT"/>
        </w:rPr>
      </w:pPr>
      <w:r w:rsidRPr="00C56E66">
        <w:rPr>
          <w:rFonts w:ascii="Arial" w:hAnsi="Arial" w:cs="Arial"/>
          <w:b/>
          <w:lang w:val="it-IT"/>
        </w:rPr>
        <w:t>Remote Premium</w:t>
      </w:r>
      <w:r w:rsidR="0004411A">
        <w:rPr>
          <w:rFonts w:ascii="Arial" w:hAnsi="Arial" w:cs="Arial"/>
          <w:b/>
          <w:lang w:val="it-IT"/>
        </w:rPr>
        <w:t xml:space="preserve"> -</w:t>
      </w:r>
      <w:r w:rsidRPr="00C56E66">
        <w:rPr>
          <w:rFonts w:ascii="Arial" w:hAnsi="Arial" w:cs="Arial"/>
          <w:lang w:val="it-IT"/>
        </w:rPr>
        <w:t xml:space="preserve"> consente al conducente di portare l'abitacolo ad una temperatura prestabilita avviando in remoto il motore. Nella maggior parte dei modelli dotati di trasmissioni automatiche, una pressione di un pulsante dello </w:t>
      </w:r>
      <w:proofErr w:type="spellStart"/>
      <w:r w:rsidRPr="00C56E66">
        <w:rPr>
          <w:rFonts w:ascii="Arial" w:hAnsi="Arial" w:cs="Arial"/>
          <w:lang w:val="it-IT"/>
        </w:rPr>
        <w:t>smartphone</w:t>
      </w:r>
      <w:proofErr w:type="spellEnd"/>
      <w:r w:rsidRPr="00C56E66">
        <w:rPr>
          <w:rFonts w:ascii="Arial" w:hAnsi="Arial" w:cs="Arial"/>
          <w:lang w:val="it-IT"/>
        </w:rPr>
        <w:t xml:space="preserve"> è tutto ciò che serve </w:t>
      </w:r>
      <w:r w:rsidR="00D96FA3">
        <w:rPr>
          <w:rFonts w:ascii="Arial" w:hAnsi="Arial" w:cs="Arial"/>
          <w:lang w:val="it-IT"/>
        </w:rPr>
        <w:t xml:space="preserve">per far sì che il </w:t>
      </w:r>
      <w:r w:rsidRPr="00C56E66">
        <w:rPr>
          <w:rFonts w:ascii="Arial" w:hAnsi="Arial" w:cs="Arial"/>
          <w:lang w:val="it-IT"/>
        </w:rPr>
        <w:t xml:space="preserve">sistema di climatizzazione ad alta efficienza </w:t>
      </w:r>
      <w:r w:rsidR="00D96FA3">
        <w:rPr>
          <w:rFonts w:ascii="Arial" w:hAnsi="Arial" w:cs="Arial"/>
          <w:lang w:val="it-IT"/>
        </w:rPr>
        <w:t xml:space="preserve">della </w:t>
      </w:r>
      <w:proofErr w:type="spellStart"/>
      <w:r w:rsidRPr="00C56E66">
        <w:rPr>
          <w:rFonts w:ascii="Arial" w:hAnsi="Arial" w:cs="Arial"/>
          <w:lang w:val="it-IT"/>
        </w:rPr>
        <w:t>Sportbrake</w:t>
      </w:r>
      <w:proofErr w:type="spellEnd"/>
      <w:r w:rsidRPr="00C56E66">
        <w:rPr>
          <w:rFonts w:ascii="Arial" w:hAnsi="Arial" w:cs="Arial"/>
          <w:lang w:val="it-IT"/>
        </w:rPr>
        <w:t xml:space="preserve"> </w:t>
      </w:r>
      <w:r w:rsidR="00D96FA3">
        <w:rPr>
          <w:rFonts w:ascii="Arial" w:hAnsi="Arial" w:cs="Arial"/>
          <w:lang w:val="it-IT"/>
        </w:rPr>
        <w:t xml:space="preserve">riscaldi o raffreddi </w:t>
      </w:r>
      <w:r w:rsidRPr="00C56E66">
        <w:rPr>
          <w:rFonts w:ascii="Arial" w:hAnsi="Arial" w:cs="Arial"/>
          <w:lang w:val="it-IT"/>
        </w:rPr>
        <w:t>l'interno della vettura alla temperatura desiderata prima di un viaggio</w:t>
      </w:r>
      <w:r w:rsidR="00D96FA3">
        <w:rPr>
          <w:rFonts w:ascii="Arial" w:hAnsi="Arial" w:cs="Arial"/>
          <w:lang w:val="it-IT"/>
        </w:rPr>
        <w:t xml:space="preserve">. Questa funzione è perfetta nei caldi pomeriggi d’estate o nelle </w:t>
      </w:r>
      <w:r w:rsidR="00392482">
        <w:rPr>
          <w:rFonts w:ascii="Arial" w:hAnsi="Arial" w:cs="Arial"/>
          <w:lang w:val="it-IT"/>
        </w:rPr>
        <w:t xml:space="preserve">gelide giornate invernali. </w:t>
      </w:r>
      <w:r w:rsidRPr="00C56E66">
        <w:rPr>
          <w:rFonts w:ascii="Arial" w:hAnsi="Arial" w:cs="Arial"/>
          <w:lang w:val="it-IT"/>
        </w:rPr>
        <w:t xml:space="preserve">Utilizzando una scheda SIM e l'antenna del veicolo per </w:t>
      </w:r>
      <w:r w:rsidR="002410A6">
        <w:rPr>
          <w:rFonts w:ascii="Arial" w:hAnsi="Arial" w:cs="Arial"/>
          <w:lang w:val="it-IT"/>
        </w:rPr>
        <w:t>amplificare il segnale, l</w:t>
      </w:r>
      <w:r w:rsidRPr="00C56E66">
        <w:rPr>
          <w:rFonts w:ascii="Arial" w:hAnsi="Arial" w:cs="Arial"/>
          <w:lang w:val="it-IT"/>
        </w:rPr>
        <w:t xml:space="preserve">a XF </w:t>
      </w:r>
      <w:proofErr w:type="spellStart"/>
      <w:r w:rsidRPr="00C56E66">
        <w:rPr>
          <w:rFonts w:ascii="Arial" w:hAnsi="Arial" w:cs="Arial"/>
          <w:lang w:val="it-IT"/>
        </w:rPr>
        <w:t>Sportbrake</w:t>
      </w:r>
      <w:proofErr w:type="spellEnd"/>
      <w:r w:rsidRPr="00C56E66">
        <w:rPr>
          <w:rFonts w:ascii="Arial" w:hAnsi="Arial" w:cs="Arial"/>
          <w:lang w:val="it-IT"/>
        </w:rPr>
        <w:t xml:space="preserve"> può funzionare come </w:t>
      </w:r>
      <w:r w:rsidR="002410A6">
        <w:rPr>
          <w:rFonts w:ascii="Arial" w:hAnsi="Arial" w:cs="Arial"/>
          <w:lang w:val="it-IT"/>
        </w:rPr>
        <w:t xml:space="preserve">un </w:t>
      </w:r>
      <w:proofErr w:type="spellStart"/>
      <w:r w:rsidRPr="00C56E66">
        <w:rPr>
          <w:rFonts w:ascii="Arial" w:hAnsi="Arial" w:cs="Arial"/>
          <w:lang w:val="it-IT"/>
        </w:rPr>
        <w:t>hotspot</w:t>
      </w:r>
      <w:proofErr w:type="spellEnd"/>
      <w:r w:rsidRPr="00C56E66">
        <w:rPr>
          <w:rFonts w:ascii="Arial" w:hAnsi="Arial" w:cs="Arial"/>
          <w:lang w:val="it-IT"/>
        </w:rPr>
        <w:t xml:space="preserve"> </w:t>
      </w:r>
      <w:proofErr w:type="spellStart"/>
      <w:r w:rsidRPr="00C56E66">
        <w:rPr>
          <w:rFonts w:ascii="Arial" w:hAnsi="Arial" w:cs="Arial"/>
          <w:lang w:val="it-IT"/>
        </w:rPr>
        <w:t>Wi-Fi</w:t>
      </w:r>
      <w:proofErr w:type="spellEnd"/>
      <w:r w:rsidRPr="00C56E66">
        <w:rPr>
          <w:rFonts w:ascii="Arial" w:hAnsi="Arial" w:cs="Arial"/>
          <w:lang w:val="it-IT"/>
        </w:rPr>
        <w:t xml:space="preserve">, fornendo una connessione 4G ad </w:t>
      </w:r>
      <w:r w:rsidR="00D96CF7">
        <w:rPr>
          <w:rFonts w:ascii="Arial" w:hAnsi="Arial" w:cs="Arial"/>
          <w:lang w:val="it-IT"/>
        </w:rPr>
        <w:t>un massimo di otto dispositivi.</w:t>
      </w:r>
    </w:p>
    <w:p w:rsidR="00C56E66" w:rsidRPr="00C56E66" w:rsidRDefault="00C56E66" w:rsidP="00C56E89">
      <w:pPr>
        <w:spacing w:line="360" w:lineRule="auto"/>
        <w:jc w:val="both"/>
        <w:rPr>
          <w:rFonts w:ascii="Arial" w:hAnsi="Arial" w:cs="Arial"/>
          <w:lang w:val="it-IT"/>
        </w:rPr>
      </w:pPr>
      <w:proofErr w:type="spellStart"/>
      <w:r w:rsidRPr="00C56E66">
        <w:rPr>
          <w:rFonts w:ascii="Arial" w:hAnsi="Arial" w:cs="Arial"/>
          <w:b/>
          <w:lang w:val="it-IT"/>
        </w:rPr>
        <w:t>Secure</w:t>
      </w:r>
      <w:proofErr w:type="spellEnd"/>
      <w:r w:rsidRPr="00C56E66">
        <w:rPr>
          <w:rFonts w:ascii="Arial" w:hAnsi="Arial" w:cs="Arial"/>
          <w:b/>
          <w:lang w:val="it-IT"/>
        </w:rPr>
        <w:t xml:space="preserve"> </w:t>
      </w:r>
      <w:proofErr w:type="spellStart"/>
      <w:r w:rsidRPr="00C56E66">
        <w:rPr>
          <w:rFonts w:ascii="Arial" w:hAnsi="Arial" w:cs="Arial"/>
          <w:b/>
          <w:lang w:val="it-IT"/>
        </w:rPr>
        <w:t>Tracker</w:t>
      </w:r>
      <w:proofErr w:type="spellEnd"/>
      <w:r w:rsidR="002410A6">
        <w:rPr>
          <w:rFonts w:ascii="Arial" w:hAnsi="Arial" w:cs="Arial"/>
          <w:b/>
          <w:lang w:val="it-IT"/>
        </w:rPr>
        <w:t xml:space="preserve"> -</w:t>
      </w:r>
      <w:r w:rsidRPr="00C56E66">
        <w:rPr>
          <w:rFonts w:ascii="Arial" w:hAnsi="Arial" w:cs="Arial"/>
          <w:lang w:val="it-IT"/>
        </w:rPr>
        <w:t xml:space="preserve"> migliora la sicurezza fornendo un monitoraggio proattivo del veicolo. Se la XF </w:t>
      </w:r>
      <w:proofErr w:type="spellStart"/>
      <w:r w:rsidRPr="00C56E66">
        <w:rPr>
          <w:rFonts w:ascii="Arial" w:hAnsi="Arial" w:cs="Arial"/>
          <w:lang w:val="it-IT"/>
        </w:rPr>
        <w:t>Sportbrake</w:t>
      </w:r>
      <w:proofErr w:type="spellEnd"/>
      <w:r w:rsidRPr="00C56E66">
        <w:rPr>
          <w:rFonts w:ascii="Arial" w:hAnsi="Arial" w:cs="Arial"/>
          <w:lang w:val="it-IT"/>
        </w:rPr>
        <w:t xml:space="preserve"> venisse rubata, il servizio di monitoraggio collaborerà con le forze dell'ordine per individuare e recuperare l'auto il più rapidamente possibile.</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Se il peggio dovesse accadere e la vettura dovesse essere coinvolta in una collisione abbastanza grave da innescare gli airbag, </w:t>
      </w:r>
      <w:r w:rsidR="002410A6">
        <w:rPr>
          <w:rFonts w:ascii="Arial" w:hAnsi="Arial" w:cs="Arial"/>
          <w:lang w:val="it-IT"/>
        </w:rPr>
        <w:t xml:space="preserve">la funzione </w:t>
      </w:r>
      <w:proofErr w:type="spellStart"/>
      <w:r w:rsidRPr="00C56E66">
        <w:rPr>
          <w:rFonts w:ascii="Arial" w:hAnsi="Arial" w:cs="Arial"/>
          <w:b/>
          <w:lang w:val="it-IT"/>
        </w:rPr>
        <w:t>Protect</w:t>
      </w:r>
      <w:proofErr w:type="spellEnd"/>
      <w:r w:rsidRPr="00C56E66">
        <w:rPr>
          <w:rFonts w:ascii="Arial" w:hAnsi="Arial" w:cs="Arial"/>
          <w:lang w:val="it-IT"/>
        </w:rPr>
        <w:t xml:space="preserve"> si metterà automaticamente in comunicazione con i servizi di emergenza e fornirà la posizione GPS del veicolo. Gli occupanti possono anche attivare una chiamata di emergenza manualmente premendo un pulsante.</w:t>
      </w:r>
    </w:p>
    <w:p w:rsidR="00C56E66" w:rsidRDefault="00C56E66" w:rsidP="00C56E89">
      <w:pPr>
        <w:widowControl w:val="0"/>
        <w:autoSpaceDE w:val="0"/>
        <w:autoSpaceDN w:val="0"/>
        <w:adjustRightInd w:val="0"/>
        <w:spacing w:line="360" w:lineRule="auto"/>
        <w:jc w:val="both"/>
        <w:rPr>
          <w:rFonts w:ascii="Arial" w:hAnsi="Arial" w:cs="Arial"/>
          <w:lang w:val="it-IT"/>
        </w:rPr>
      </w:pPr>
    </w:p>
    <w:p w:rsidR="000064A3" w:rsidRDefault="000064A3" w:rsidP="00C56E89">
      <w:pPr>
        <w:widowControl w:val="0"/>
        <w:autoSpaceDE w:val="0"/>
        <w:autoSpaceDN w:val="0"/>
        <w:adjustRightInd w:val="0"/>
        <w:spacing w:line="360" w:lineRule="auto"/>
        <w:jc w:val="both"/>
        <w:rPr>
          <w:rFonts w:ascii="Arial" w:hAnsi="Arial" w:cs="Arial"/>
          <w:lang w:val="it-IT"/>
        </w:rPr>
      </w:pPr>
    </w:p>
    <w:p w:rsidR="000064A3" w:rsidRDefault="000064A3" w:rsidP="00C56E89">
      <w:pPr>
        <w:widowControl w:val="0"/>
        <w:autoSpaceDE w:val="0"/>
        <w:autoSpaceDN w:val="0"/>
        <w:adjustRightInd w:val="0"/>
        <w:spacing w:line="360" w:lineRule="auto"/>
        <w:jc w:val="both"/>
        <w:rPr>
          <w:rFonts w:ascii="Arial" w:hAnsi="Arial" w:cs="Arial"/>
          <w:lang w:val="it-IT"/>
        </w:rPr>
      </w:pPr>
    </w:p>
    <w:p w:rsidR="000064A3" w:rsidRDefault="000064A3" w:rsidP="00C56E89">
      <w:pPr>
        <w:widowControl w:val="0"/>
        <w:autoSpaceDE w:val="0"/>
        <w:autoSpaceDN w:val="0"/>
        <w:adjustRightInd w:val="0"/>
        <w:spacing w:line="360" w:lineRule="auto"/>
        <w:jc w:val="both"/>
        <w:rPr>
          <w:rFonts w:ascii="Arial" w:hAnsi="Arial" w:cs="Arial"/>
          <w:lang w:val="it-IT"/>
        </w:rPr>
      </w:pPr>
    </w:p>
    <w:p w:rsidR="000064A3" w:rsidRDefault="000064A3" w:rsidP="00C56E89">
      <w:pPr>
        <w:widowControl w:val="0"/>
        <w:autoSpaceDE w:val="0"/>
        <w:autoSpaceDN w:val="0"/>
        <w:adjustRightInd w:val="0"/>
        <w:spacing w:line="360" w:lineRule="auto"/>
        <w:jc w:val="both"/>
        <w:rPr>
          <w:rFonts w:ascii="Arial" w:hAnsi="Arial" w:cs="Arial"/>
          <w:lang w:val="it-IT"/>
        </w:rPr>
      </w:pP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ADVANCED DRIVER ASSISTANCE SYSTEMS</w:t>
      </w:r>
    </w:p>
    <w:p w:rsidR="00C56E66" w:rsidRPr="00C56E66" w:rsidRDefault="00C56E66" w:rsidP="00C56E89">
      <w:pPr>
        <w:spacing w:line="360" w:lineRule="auto"/>
        <w:jc w:val="both"/>
        <w:rPr>
          <w:rFonts w:ascii="Arial" w:hAnsi="Arial" w:cs="Arial"/>
          <w:b/>
          <w:lang w:val="it-IT"/>
        </w:rPr>
      </w:pPr>
      <w:r w:rsidRPr="00C56E66">
        <w:rPr>
          <w:rFonts w:ascii="Arial" w:hAnsi="Arial" w:cs="Arial"/>
          <w:b/>
          <w:lang w:val="it-IT"/>
        </w:rPr>
        <w:t xml:space="preserve">Con i sistemi di trazione che riconoscono automaticamente le modifiche della superficie stradale e le telecamere </w:t>
      </w:r>
      <w:r w:rsidR="009E1553">
        <w:rPr>
          <w:rFonts w:ascii="Arial" w:hAnsi="Arial" w:cs="Arial"/>
          <w:b/>
          <w:lang w:val="it-IT"/>
        </w:rPr>
        <w:t>che leggono i segnali stradali</w:t>
      </w:r>
      <w:r w:rsidRPr="00C56E66">
        <w:rPr>
          <w:rFonts w:ascii="Arial" w:hAnsi="Arial" w:cs="Arial"/>
          <w:b/>
          <w:lang w:val="it-IT"/>
        </w:rPr>
        <w:t xml:space="preserve">, l'intelligente Jaguar XF </w:t>
      </w:r>
      <w:proofErr w:type="spellStart"/>
      <w:r w:rsidRPr="00C56E66">
        <w:rPr>
          <w:rFonts w:ascii="Arial" w:hAnsi="Arial" w:cs="Arial"/>
          <w:b/>
          <w:lang w:val="it-IT"/>
        </w:rPr>
        <w:t>Sportbrake</w:t>
      </w:r>
      <w:proofErr w:type="spellEnd"/>
      <w:r w:rsidRPr="00C56E66">
        <w:rPr>
          <w:rFonts w:ascii="Arial" w:hAnsi="Arial" w:cs="Arial"/>
          <w:b/>
          <w:lang w:val="it-IT"/>
        </w:rPr>
        <w:t xml:space="preserve"> </w:t>
      </w:r>
      <w:r w:rsidR="009E1553">
        <w:rPr>
          <w:rFonts w:ascii="Arial" w:hAnsi="Arial" w:cs="Arial"/>
          <w:b/>
          <w:lang w:val="it-IT"/>
        </w:rPr>
        <w:t xml:space="preserve">è ancora </w:t>
      </w:r>
      <w:r w:rsidRPr="00C56E66">
        <w:rPr>
          <w:rFonts w:ascii="Arial" w:hAnsi="Arial" w:cs="Arial"/>
          <w:b/>
          <w:lang w:val="it-IT"/>
        </w:rPr>
        <w:t xml:space="preserve">più sicura e </w:t>
      </w:r>
      <w:r w:rsidR="009E1553">
        <w:rPr>
          <w:rFonts w:ascii="Arial" w:hAnsi="Arial" w:cs="Arial"/>
          <w:b/>
          <w:lang w:val="it-IT"/>
        </w:rPr>
        <w:t>confortevole</w:t>
      </w:r>
      <w:r w:rsidRPr="00C56E66">
        <w:rPr>
          <w:rFonts w:ascii="Arial" w:hAnsi="Arial" w:cs="Arial"/>
          <w:b/>
          <w:lang w:val="it-IT"/>
        </w:rPr>
        <w:t xml:space="preserve">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La Jaguar XF </w:t>
      </w:r>
      <w:proofErr w:type="spellStart"/>
      <w:r w:rsidRPr="00C56E66">
        <w:rPr>
          <w:rFonts w:ascii="Arial" w:hAnsi="Arial" w:cs="Arial"/>
          <w:lang w:val="it-IT"/>
        </w:rPr>
        <w:t>Sportbrake</w:t>
      </w:r>
      <w:proofErr w:type="spellEnd"/>
      <w:r w:rsidRPr="00C56E66">
        <w:rPr>
          <w:rFonts w:ascii="Arial" w:hAnsi="Arial" w:cs="Arial"/>
          <w:lang w:val="it-IT"/>
        </w:rPr>
        <w:t xml:space="preserve"> è dotata di una serie di </w:t>
      </w:r>
      <w:r w:rsidR="009E1553">
        <w:rPr>
          <w:rFonts w:ascii="Arial" w:hAnsi="Arial" w:cs="Arial"/>
          <w:lang w:val="it-IT"/>
        </w:rPr>
        <w:t xml:space="preserve">avanzati </w:t>
      </w:r>
      <w:r w:rsidRPr="00C56E66">
        <w:rPr>
          <w:rFonts w:ascii="Arial" w:hAnsi="Arial" w:cs="Arial"/>
          <w:lang w:val="it-IT"/>
        </w:rPr>
        <w:t xml:space="preserve">sistemi di assistenza alla guida, ottimizzati in modo specifico per la </w:t>
      </w:r>
      <w:proofErr w:type="spellStart"/>
      <w:r w:rsidRPr="00C56E66">
        <w:rPr>
          <w:rFonts w:ascii="Arial" w:hAnsi="Arial" w:cs="Arial"/>
          <w:lang w:val="it-IT"/>
        </w:rPr>
        <w:t>Sportbrake</w:t>
      </w:r>
      <w:proofErr w:type="spellEnd"/>
      <w:r w:rsidRPr="00C56E66">
        <w:rPr>
          <w:rFonts w:ascii="Arial" w:hAnsi="Arial" w:cs="Arial"/>
          <w:lang w:val="it-IT"/>
        </w:rPr>
        <w:t xml:space="preserve">, compresa una </w:t>
      </w:r>
      <w:r w:rsidR="005C6A03">
        <w:rPr>
          <w:rFonts w:ascii="Arial" w:hAnsi="Arial" w:cs="Arial"/>
          <w:lang w:val="it-IT"/>
        </w:rPr>
        <w:t xml:space="preserve">stereo camera anteriore </w:t>
      </w:r>
      <w:r w:rsidRPr="00C56E66">
        <w:rPr>
          <w:rFonts w:ascii="Arial" w:hAnsi="Arial" w:cs="Arial"/>
          <w:lang w:val="it-IT"/>
        </w:rPr>
        <w:t>che genera un'immagine 3D della strada da percorrer</w:t>
      </w:r>
      <w:r w:rsidR="005C6A03">
        <w:rPr>
          <w:rFonts w:ascii="Arial" w:hAnsi="Arial" w:cs="Arial"/>
          <w:lang w:val="it-IT"/>
        </w:rPr>
        <w:t xml:space="preserve">e. I sensori </w:t>
      </w:r>
      <w:r w:rsidRPr="00C56E66">
        <w:rPr>
          <w:rFonts w:ascii="Arial" w:hAnsi="Arial" w:cs="Arial"/>
          <w:lang w:val="it-IT"/>
        </w:rPr>
        <w:t>e il software d</w:t>
      </w:r>
      <w:r w:rsidR="008672A0">
        <w:rPr>
          <w:rFonts w:ascii="Arial" w:hAnsi="Arial" w:cs="Arial"/>
          <w:lang w:val="it-IT"/>
        </w:rPr>
        <w:t xml:space="preserve">i elaborazione dell'immagine </w:t>
      </w:r>
      <w:r w:rsidRPr="00C56E66">
        <w:rPr>
          <w:rFonts w:ascii="Arial" w:hAnsi="Arial" w:cs="Arial"/>
          <w:lang w:val="it-IT"/>
        </w:rPr>
        <w:t xml:space="preserve">Jaguar </w:t>
      </w:r>
      <w:r w:rsidR="008672A0">
        <w:rPr>
          <w:rFonts w:ascii="Arial" w:hAnsi="Arial" w:cs="Arial"/>
          <w:lang w:val="it-IT"/>
        </w:rPr>
        <w:t>forniscono i dati necessari al funzionamento</w:t>
      </w:r>
      <w:r w:rsidRPr="00C56E66">
        <w:rPr>
          <w:rFonts w:ascii="Arial" w:hAnsi="Arial" w:cs="Arial"/>
          <w:lang w:val="it-IT"/>
        </w:rPr>
        <w:t xml:space="preserve"> </w:t>
      </w:r>
      <w:r w:rsidR="008672A0">
        <w:rPr>
          <w:rFonts w:ascii="Arial" w:hAnsi="Arial" w:cs="Arial"/>
          <w:lang w:val="it-IT"/>
        </w:rPr>
        <w:t>del</w:t>
      </w:r>
      <w:r w:rsidRPr="00C56E66">
        <w:rPr>
          <w:rFonts w:ascii="Arial" w:hAnsi="Arial" w:cs="Arial"/>
          <w:lang w:val="it-IT"/>
        </w:rPr>
        <w:t>l'</w:t>
      </w:r>
      <w:proofErr w:type="spellStart"/>
      <w:r w:rsidRPr="00C56E66">
        <w:rPr>
          <w:rFonts w:ascii="Arial" w:hAnsi="Arial" w:cs="Arial"/>
          <w:lang w:val="it-IT"/>
        </w:rPr>
        <w:t>Autonomous</w:t>
      </w:r>
      <w:proofErr w:type="spellEnd"/>
      <w:r w:rsidRPr="00C56E66">
        <w:rPr>
          <w:rFonts w:ascii="Arial" w:hAnsi="Arial" w:cs="Arial"/>
          <w:lang w:val="it-IT"/>
        </w:rPr>
        <w:t xml:space="preserve"> </w:t>
      </w:r>
      <w:proofErr w:type="spellStart"/>
      <w:r w:rsidRPr="00C56E66">
        <w:rPr>
          <w:rFonts w:ascii="Arial" w:hAnsi="Arial" w:cs="Arial"/>
          <w:lang w:val="it-IT"/>
        </w:rPr>
        <w:t>Emergency</w:t>
      </w:r>
      <w:proofErr w:type="spellEnd"/>
      <w:r w:rsidRPr="00C56E66">
        <w:rPr>
          <w:rFonts w:ascii="Arial" w:hAnsi="Arial" w:cs="Arial"/>
          <w:lang w:val="it-IT"/>
        </w:rPr>
        <w:t xml:space="preserve"> </w:t>
      </w:r>
      <w:proofErr w:type="spellStart"/>
      <w:r w:rsidRPr="00C56E66">
        <w:rPr>
          <w:rFonts w:ascii="Arial" w:hAnsi="Arial" w:cs="Arial"/>
          <w:lang w:val="it-IT"/>
        </w:rPr>
        <w:t>Braking</w:t>
      </w:r>
      <w:proofErr w:type="spellEnd"/>
      <w:r w:rsidRPr="00C56E66">
        <w:rPr>
          <w:rFonts w:ascii="Arial" w:hAnsi="Arial" w:cs="Arial"/>
          <w:lang w:val="it-IT"/>
        </w:rPr>
        <w:t xml:space="preserve">, </w:t>
      </w:r>
      <w:r w:rsidR="007A47F1">
        <w:rPr>
          <w:rFonts w:ascii="Arial" w:hAnsi="Arial" w:cs="Arial"/>
          <w:lang w:val="it-IT"/>
        </w:rPr>
        <w:t xml:space="preserve">del </w:t>
      </w:r>
      <w:r w:rsidRPr="00C56E66">
        <w:rPr>
          <w:rFonts w:ascii="Arial" w:hAnsi="Arial" w:cs="Arial"/>
          <w:lang w:val="it-IT"/>
        </w:rPr>
        <w:t xml:space="preserve">Lane </w:t>
      </w:r>
      <w:proofErr w:type="spellStart"/>
      <w:r w:rsidRPr="00C56E66">
        <w:rPr>
          <w:rFonts w:ascii="Arial" w:hAnsi="Arial" w:cs="Arial"/>
          <w:lang w:val="it-IT"/>
        </w:rPr>
        <w:t>Departure</w:t>
      </w:r>
      <w:proofErr w:type="spellEnd"/>
      <w:r w:rsidRPr="00C56E66">
        <w:rPr>
          <w:rFonts w:ascii="Arial" w:hAnsi="Arial" w:cs="Arial"/>
          <w:lang w:val="it-IT"/>
        </w:rPr>
        <w:t xml:space="preserve"> </w:t>
      </w:r>
      <w:proofErr w:type="spellStart"/>
      <w:r w:rsidRPr="00C56E66">
        <w:rPr>
          <w:rFonts w:ascii="Arial" w:hAnsi="Arial" w:cs="Arial"/>
          <w:lang w:val="it-IT"/>
        </w:rPr>
        <w:t>Warning</w:t>
      </w:r>
      <w:proofErr w:type="spellEnd"/>
      <w:r w:rsidRPr="00C56E66">
        <w:rPr>
          <w:rFonts w:ascii="Arial" w:hAnsi="Arial" w:cs="Arial"/>
          <w:lang w:val="it-IT"/>
        </w:rPr>
        <w:t xml:space="preserve"> e </w:t>
      </w:r>
      <w:r w:rsidR="007A47F1">
        <w:rPr>
          <w:rFonts w:ascii="Arial" w:hAnsi="Arial" w:cs="Arial"/>
          <w:lang w:val="it-IT"/>
        </w:rPr>
        <w:t xml:space="preserve">del </w:t>
      </w:r>
      <w:r w:rsidRPr="00C56E66">
        <w:rPr>
          <w:rFonts w:ascii="Arial" w:hAnsi="Arial" w:cs="Arial"/>
          <w:lang w:val="it-IT"/>
        </w:rPr>
        <w:t xml:space="preserve">Lane </w:t>
      </w:r>
      <w:proofErr w:type="spellStart"/>
      <w:r w:rsidRPr="00C56E66">
        <w:rPr>
          <w:rFonts w:ascii="Arial" w:hAnsi="Arial" w:cs="Arial"/>
          <w:lang w:val="it-IT"/>
        </w:rPr>
        <w:t>Keep</w:t>
      </w:r>
      <w:proofErr w:type="spellEnd"/>
      <w:r w:rsidRPr="00C56E66">
        <w:rPr>
          <w:rFonts w:ascii="Arial" w:hAnsi="Arial" w:cs="Arial"/>
          <w:lang w:val="it-IT"/>
        </w:rPr>
        <w:t xml:space="preserve"> Assist, che riducono in modo significativo il rischio potenziale di collisione.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Il </w:t>
      </w:r>
      <w:r w:rsidR="001D60ED">
        <w:rPr>
          <w:rFonts w:ascii="Arial" w:hAnsi="Arial" w:cs="Arial"/>
          <w:lang w:val="it-IT"/>
        </w:rPr>
        <w:t xml:space="preserve">Driver </w:t>
      </w:r>
      <w:proofErr w:type="spellStart"/>
      <w:r w:rsidR="001D60ED">
        <w:rPr>
          <w:rFonts w:ascii="Arial" w:hAnsi="Arial" w:cs="Arial"/>
          <w:lang w:val="it-IT"/>
        </w:rPr>
        <w:t>Condition</w:t>
      </w:r>
      <w:proofErr w:type="spellEnd"/>
      <w:r w:rsidR="001D60ED">
        <w:rPr>
          <w:rFonts w:ascii="Arial" w:hAnsi="Arial" w:cs="Arial"/>
          <w:lang w:val="it-IT"/>
        </w:rPr>
        <w:t xml:space="preserve"> Monitor rileva</w:t>
      </w:r>
      <w:r w:rsidRPr="00C56E66">
        <w:rPr>
          <w:rFonts w:ascii="Arial" w:hAnsi="Arial" w:cs="Arial"/>
          <w:lang w:val="it-IT"/>
        </w:rPr>
        <w:t xml:space="preserve"> la posizione del veicolo </w:t>
      </w:r>
      <w:r w:rsidR="001D60ED">
        <w:rPr>
          <w:rFonts w:ascii="Arial" w:hAnsi="Arial" w:cs="Arial"/>
          <w:lang w:val="it-IT"/>
        </w:rPr>
        <w:t xml:space="preserve">all’interno della </w:t>
      </w:r>
      <w:r w:rsidRPr="00C56E66">
        <w:rPr>
          <w:rFonts w:ascii="Arial" w:hAnsi="Arial" w:cs="Arial"/>
          <w:lang w:val="it-IT"/>
        </w:rPr>
        <w:t>sua corsia, gli input di sterzata del conducente e l'interazione con gli altri sis</w:t>
      </w:r>
      <w:r w:rsidR="00455FEB">
        <w:rPr>
          <w:rFonts w:ascii="Arial" w:hAnsi="Arial" w:cs="Arial"/>
          <w:lang w:val="it-IT"/>
        </w:rPr>
        <w:t>temi del veicolo per individuare modelli comportamentali c</w:t>
      </w:r>
      <w:r w:rsidRPr="00C56E66">
        <w:rPr>
          <w:rFonts w:ascii="Arial" w:hAnsi="Arial" w:cs="Arial"/>
          <w:lang w:val="it-IT"/>
        </w:rPr>
        <w:t>he indichino segni di affaticamento o mancanza di attenzione</w:t>
      </w:r>
      <w:r w:rsidR="00455FEB">
        <w:rPr>
          <w:rFonts w:ascii="Arial" w:hAnsi="Arial" w:cs="Arial"/>
          <w:lang w:val="it-IT"/>
        </w:rPr>
        <w:t xml:space="preserve"> da parte del guidatore</w:t>
      </w:r>
      <w:r w:rsidRPr="00C56E66">
        <w:rPr>
          <w:rFonts w:ascii="Arial" w:hAnsi="Arial" w:cs="Arial"/>
          <w:lang w:val="it-IT"/>
        </w:rPr>
        <w:t xml:space="preserve">. Gli avvisi visivi sul </w:t>
      </w:r>
      <w:r w:rsidR="004D3E31">
        <w:rPr>
          <w:rFonts w:ascii="Arial" w:hAnsi="Arial" w:cs="Arial"/>
          <w:lang w:val="it-IT"/>
        </w:rPr>
        <w:t>quadro strumenti avvertono</w:t>
      </w:r>
      <w:r w:rsidRPr="00C56E66">
        <w:rPr>
          <w:rFonts w:ascii="Arial" w:hAnsi="Arial" w:cs="Arial"/>
          <w:lang w:val="it-IT"/>
        </w:rPr>
        <w:t xml:space="preserve"> il conducente e lo invitano a fare una pausa </w:t>
      </w:r>
      <w:r w:rsidR="00080636">
        <w:rPr>
          <w:rFonts w:ascii="Arial" w:hAnsi="Arial" w:cs="Arial"/>
          <w:lang w:val="it-IT"/>
        </w:rPr>
        <w:t>quanto prima</w:t>
      </w:r>
      <w:r w:rsidRPr="00C56E66">
        <w:rPr>
          <w:rFonts w:ascii="Arial" w:hAnsi="Arial" w:cs="Arial"/>
          <w:lang w:val="it-IT"/>
        </w:rPr>
        <w:t xml:space="preserve">. </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Un ulteriore supporto per il conducente proviene da un sistema chiamato </w:t>
      </w:r>
      <w:proofErr w:type="spellStart"/>
      <w:r w:rsidRPr="00C56E66">
        <w:rPr>
          <w:rFonts w:ascii="Arial" w:hAnsi="Arial" w:cs="Arial"/>
          <w:lang w:val="it-IT"/>
        </w:rPr>
        <w:t>Traffic</w:t>
      </w:r>
      <w:proofErr w:type="spellEnd"/>
      <w:r w:rsidRPr="00C56E66">
        <w:rPr>
          <w:rFonts w:ascii="Arial" w:hAnsi="Arial" w:cs="Arial"/>
          <w:lang w:val="it-IT"/>
        </w:rPr>
        <w:t xml:space="preserve"> </w:t>
      </w:r>
      <w:proofErr w:type="spellStart"/>
      <w:r w:rsidRPr="00C56E66">
        <w:rPr>
          <w:rFonts w:ascii="Arial" w:hAnsi="Arial" w:cs="Arial"/>
          <w:lang w:val="it-IT"/>
        </w:rPr>
        <w:t>Sign</w:t>
      </w:r>
      <w:proofErr w:type="spellEnd"/>
      <w:r w:rsidRPr="00C56E66">
        <w:rPr>
          <w:rFonts w:ascii="Arial" w:hAnsi="Arial" w:cs="Arial"/>
          <w:lang w:val="it-IT"/>
        </w:rPr>
        <w:t xml:space="preserve"> </w:t>
      </w:r>
      <w:proofErr w:type="spellStart"/>
      <w:r w:rsidRPr="00C56E66">
        <w:rPr>
          <w:rFonts w:ascii="Arial" w:hAnsi="Arial" w:cs="Arial"/>
          <w:lang w:val="it-IT"/>
        </w:rPr>
        <w:t>Recognition</w:t>
      </w:r>
      <w:proofErr w:type="spellEnd"/>
      <w:r w:rsidRPr="00C56E66">
        <w:rPr>
          <w:rFonts w:ascii="Arial" w:hAnsi="Arial" w:cs="Arial"/>
          <w:lang w:val="it-IT"/>
        </w:rPr>
        <w:t xml:space="preserve"> che tiene informato il conducente sui limiti di velocità</w:t>
      </w:r>
      <w:r w:rsidR="004D3E31">
        <w:rPr>
          <w:rFonts w:ascii="Arial" w:hAnsi="Arial" w:cs="Arial"/>
          <w:lang w:val="it-IT"/>
        </w:rPr>
        <w:t xml:space="preserve">, </w:t>
      </w:r>
      <w:r w:rsidRPr="00C56E66">
        <w:rPr>
          <w:rFonts w:ascii="Arial" w:hAnsi="Arial" w:cs="Arial"/>
          <w:lang w:val="it-IT"/>
        </w:rPr>
        <w:t xml:space="preserve">compresi </w:t>
      </w:r>
      <w:r w:rsidR="004D3E31">
        <w:rPr>
          <w:rFonts w:ascii="Arial" w:hAnsi="Arial" w:cs="Arial"/>
          <w:lang w:val="it-IT"/>
        </w:rPr>
        <w:t xml:space="preserve">quelli </w:t>
      </w:r>
      <w:r w:rsidRPr="00C56E66">
        <w:rPr>
          <w:rFonts w:ascii="Arial" w:hAnsi="Arial" w:cs="Arial"/>
          <w:lang w:val="it-IT"/>
        </w:rPr>
        <w:t xml:space="preserve">temporanei in vigore per lavori in corso. Il software di </w:t>
      </w:r>
      <w:proofErr w:type="spellStart"/>
      <w:r w:rsidRPr="00C56E66">
        <w:rPr>
          <w:rFonts w:ascii="Arial" w:hAnsi="Arial" w:cs="Arial"/>
          <w:lang w:val="it-IT"/>
        </w:rPr>
        <w:t>Sportbrake</w:t>
      </w:r>
      <w:proofErr w:type="spellEnd"/>
      <w:r w:rsidRPr="00C56E66">
        <w:rPr>
          <w:rFonts w:ascii="Arial" w:hAnsi="Arial" w:cs="Arial"/>
          <w:lang w:val="it-IT"/>
        </w:rPr>
        <w:t xml:space="preserve"> incrocia i dati della fotocamera con i suoi dati GPS per ottenere la massima precisione possibile. </w:t>
      </w:r>
    </w:p>
    <w:p w:rsidR="00C56E66" w:rsidRPr="00C56E66" w:rsidRDefault="004439E7" w:rsidP="00C56E89">
      <w:pPr>
        <w:spacing w:line="360" w:lineRule="auto"/>
        <w:jc w:val="both"/>
        <w:rPr>
          <w:rFonts w:ascii="Arial" w:hAnsi="Arial" w:cs="Arial"/>
          <w:lang w:val="it-IT"/>
        </w:rPr>
      </w:pPr>
      <w:r>
        <w:rPr>
          <w:rFonts w:ascii="Arial" w:hAnsi="Arial" w:cs="Arial"/>
          <w:lang w:val="it-IT"/>
        </w:rPr>
        <w:t>Una volta selezionato</w:t>
      </w:r>
      <w:r w:rsidR="00C56E66" w:rsidRPr="00C56E66">
        <w:rPr>
          <w:rFonts w:ascii="Arial" w:hAnsi="Arial" w:cs="Arial"/>
          <w:lang w:val="it-IT"/>
        </w:rPr>
        <w:t xml:space="preserve">, una funzione </w:t>
      </w:r>
      <w:r w:rsidR="006650B3">
        <w:rPr>
          <w:rFonts w:ascii="Arial" w:hAnsi="Arial" w:cs="Arial"/>
          <w:lang w:val="it-IT"/>
        </w:rPr>
        <w:t xml:space="preserve">è in grado di </w:t>
      </w:r>
      <w:r w:rsidR="00C56E66" w:rsidRPr="00C56E66">
        <w:rPr>
          <w:rFonts w:ascii="Arial" w:hAnsi="Arial" w:cs="Arial"/>
          <w:lang w:val="it-IT"/>
        </w:rPr>
        <w:t xml:space="preserve">fornire avvisi ogni volta che viene superato il limite di velocità. Jaguar ha inoltre sviluppato un </w:t>
      </w:r>
      <w:proofErr w:type="spellStart"/>
      <w:r w:rsidR="00C56E66" w:rsidRPr="00C56E66">
        <w:rPr>
          <w:rFonts w:ascii="Arial" w:hAnsi="Arial" w:cs="Arial"/>
          <w:lang w:val="it-IT"/>
        </w:rPr>
        <w:t>Intelligent</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Speed</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Limiter</w:t>
      </w:r>
      <w:proofErr w:type="spellEnd"/>
      <w:r w:rsidR="00C56E66" w:rsidRPr="00C56E66">
        <w:rPr>
          <w:rFonts w:ascii="Arial" w:hAnsi="Arial" w:cs="Arial"/>
          <w:lang w:val="it-IT"/>
        </w:rPr>
        <w:t xml:space="preserve"> che funziona con il </w:t>
      </w:r>
      <w:proofErr w:type="spellStart"/>
      <w:r w:rsidR="00C56E66" w:rsidRPr="00C56E66">
        <w:rPr>
          <w:rFonts w:ascii="Arial" w:hAnsi="Arial" w:cs="Arial"/>
          <w:lang w:val="it-IT"/>
        </w:rPr>
        <w:t>Traffic</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Sign</w:t>
      </w:r>
      <w:proofErr w:type="spellEnd"/>
      <w:r w:rsidR="00C56E66" w:rsidRPr="00C56E66">
        <w:rPr>
          <w:rFonts w:ascii="Arial" w:hAnsi="Arial" w:cs="Arial"/>
          <w:lang w:val="it-IT"/>
        </w:rPr>
        <w:t xml:space="preserve"> </w:t>
      </w:r>
      <w:proofErr w:type="spellStart"/>
      <w:r w:rsidR="00C56E66" w:rsidRPr="00C56E66">
        <w:rPr>
          <w:rFonts w:ascii="Arial" w:hAnsi="Arial" w:cs="Arial"/>
          <w:lang w:val="it-IT"/>
        </w:rPr>
        <w:t>Recognition</w:t>
      </w:r>
      <w:proofErr w:type="spellEnd"/>
      <w:r w:rsidR="00C56E66" w:rsidRPr="00C56E66">
        <w:rPr>
          <w:rFonts w:ascii="Arial" w:hAnsi="Arial" w:cs="Arial"/>
          <w:lang w:val="it-IT"/>
        </w:rPr>
        <w:t>, per aiutare a regolare la velocità del veicolo accelerando o rallentando automaticamente quando viene rilevata una modifica del limite di velocità usando il freno motore.</w:t>
      </w:r>
    </w:p>
    <w:p w:rsidR="00C56E66" w:rsidRPr="00C56E66" w:rsidRDefault="00C56E66" w:rsidP="00C56E89">
      <w:pPr>
        <w:spacing w:line="360" w:lineRule="auto"/>
        <w:jc w:val="both"/>
        <w:rPr>
          <w:rFonts w:ascii="Arial" w:hAnsi="Arial" w:cs="Arial"/>
          <w:b/>
          <w:lang w:val="it-IT"/>
        </w:rPr>
      </w:pPr>
      <w:proofErr w:type="spellStart"/>
      <w:r w:rsidRPr="00C56E66">
        <w:rPr>
          <w:rFonts w:ascii="Arial" w:hAnsi="Arial" w:cs="Arial"/>
          <w:b/>
          <w:lang w:val="it-IT"/>
        </w:rPr>
        <w:t>Adaptive</w:t>
      </w:r>
      <w:proofErr w:type="spellEnd"/>
      <w:r w:rsidRPr="00C56E66">
        <w:rPr>
          <w:rFonts w:ascii="Arial" w:hAnsi="Arial" w:cs="Arial"/>
          <w:b/>
          <w:lang w:val="it-IT"/>
        </w:rPr>
        <w:t xml:space="preserve"> Cruise </w:t>
      </w:r>
      <w:proofErr w:type="spellStart"/>
      <w:r w:rsidRPr="00C56E66">
        <w:rPr>
          <w:rFonts w:ascii="Arial" w:hAnsi="Arial" w:cs="Arial"/>
          <w:b/>
          <w:lang w:val="it-IT"/>
        </w:rPr>
        <w:t>Control</w:t>
      </w:r>
      <w:proofErr w:type="spellEnd"/>
      <w:r w:rsidRPr="00C56E66">
        <w:rPr>
          <w:rFonts w:ascii="Arial" w:hAnsi="Arial" w:cs="Arial"/>
          <w:b/>
          <w:lang w:val="it-IT"/>
        </w:rPr>
        <w:t xml:space="preserve"> con Queue Assist</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Il sistema </w:t>
      </w:r>
      <w:proofErr w:type="spellStart"/>
      <w:r w:rsidRPr="00C56E66">
        <w:rPr>
          <w:rFonts w:ascii="Arial" w:hAnsi="Arial" w:cs="Arial"/>
          <w:lang w:val="it-IT"/>
        </w:rPr>
        <w:t>Adaptive</w:t>
      </w:r>
      <w:proofErr w:type="spellEnd"/>
      <w:r w:rsidRPr="00C56E66">
        <w:rPr>
          <w:rFonts w:ascii="Arial" w:hAnsi="Arial" w:cs="Arial"/>
          <w:lang w:val="it-IT"/>
        </w:rPr>
        <w:t xml:space="preserve"> Cruise </w:t>
      </w:r>
      <w:proofErr w:type="spellStart"/>
      <w:r w:rsidRPr="00C56E66">
        <w:rPr>
          <w:rFonts w:ascii="Arial" w:hAnsi="Arial" w:cs="Arial"/>
          <w:lang w:val="it-IT"/>
        </w:rPr>
        <w:t>Control</w:t>
      </w:r>
      <w:proofErr w:type="spellEnd"/>
      <w:r w:rsidRPr="00C56E66">
        <w:rPr>
          <w:rFonts w:ascii="Arial" w:hAnsi="Arial" w:cs="Arial"/>
          <w:lang w:val="it-IT"/>
        </w:rPr>
        <w:t xml:space="preserve"> (ACC) della </w:t>
      </w:r>
      <w:proofErr w:type="spellStart"/>
      <w:r w:rsidRPr="00C56E66">
        <w:rPr>
          <w:rFonts w:ascii="Arial" w:hAnsi="Arial" w:cs="Arial"/>
          <w:lang w:val="it-IT"/>
        </w:rPr>
        <w:t>Sportbrake</w:t>
      </w:r>
      <w:proofErr w:type="spellEnd"/>
      <w:r w:rsidRPr="00C56E66">
        <w:rPr>
          <w:rFonts w:ascii="Arial" w:hAnsi="Arial" w:cs="Arial"/>
          <w:lang w:val="it-IT"/>
        </w:rPr>
        <w:t xml:space="preserve"> aiuta a eliminare lo stress </w:t>
      </w:r>
      <w:r w:rsidR="00363F82">
        <w:rPr>
          <w:rFonts w:ascii="Arial" w:hAnsi="Arial" w:cs="Arial"/>
          <w:lang w:val="it-IT"/>
        </w:rPr>
        <w:t>nella guida nel traffico</w:t>
      </w:r>
      <w:r w:rsidRPr="00C56E66">
        <w:rPr>
          <w:rFonts w:ascii="Arial" w:hAnsi="Arial" w:cs="Arial"/>
          <w:lang w:val="it-IT"/>
        </w:rPr>
        <w:t>. Un radar</w:t>
      </w:r>
      <w:r w:rsidR="00363F82">
        <w:rPr>
          <w:rFonts w:ascii="Arial" w:hAnsi="Arial" w:cs="Arial"/>
          <w:lang w:val="it-IT"/>
        </w:rPr>
        <w:t xml:space="preserve"> di scansione a lunga portata da</w:t>
      </w:r>
      <w:r w:rsidRPr="00C56E66">
        <w:rPr>
          <w:rFonts w:ascii="Arial" w:hAnsi="Arial" w:cs="Arial"/>
          <w:lang w:val="it-IT"/>
        </w:rPr>
        <w:t xml:space="preserve"> 77GHz consente al veicolo di mantenere una distanza </w:t>
      </w:r>
      <w:r w:rsidR="00363F82">
        <w:rPr>
          <w:rFonts w:ascii="Arial" w:hAnsi="Arial" w:cs="Arial"/>
          <w:lang w:val="it-IT"/>
        </w:rPr>
        <w:t>di sicurezza</w:t>
      </w:r>
      <w:r w:rsidRPr="00C56E66">
        <w:rPr>
          <w:rFonts w:ascii="Arial" w:hAnsi="Arial" w:cs="Arial"/>
          <w:lang w:val="it-IT"/>
        </w:rPr>
        <w:t xml:space="preserve"> dall'auto </w:t>
      </w:r>
      <w:r w:rsidR="00363F82">
        <w:rPr>
          <w:rFonts w:ascii="Arial" w:hAnsi="Arial" w:cs="Arial"/>
          <w:lang w:val="it-IT"/>
        </w:rPr>
        <w:t>che precede</w:t>
      </w:r>
      <w:r w:rsidRPr="00C56E66">
        <w:rPr>
          <w:rFonts w:ascii="Arial" w:hAnsi="Arial" w:cs="Arial"/>
          <w:lang w:val="it-IT"/>
        </w:rPr>
        <w:t xml:space="preserve">, anche quando il traffico si ferma. Quando si riparte, la funzione Queue Assist consente alla XF </w:t>
      </w:r>
      <w:proofErr w:type="spellStart"/>
      <w:r w:rsidRPr="00C56E66">
        <w:rPr>
          <w:rFonts w:ascii="Arial" w:hAnsi="Arial" w:cs="Arial"/>
          <w:lang w:val="it-IT"/>
        </w:rPr>
        <w:t>Sportbrake</w:t>
      </w:r>
      <w:proofErr w:type="spellEnd"/>
      <w:r w:rsidRPr="00C56E66">
        <w:rPr>
          <w:rFonts w:ascii="Arial" w:hAnsi="Arial" w:cs="Arial"/>
          <w:lang w:val="it-IT"/>
        </w:rPr>
        <w:t xml:space="preserve"> di spostarsi nuovamente appena il guidatore tocca il pedale dell'acceleratore, seguendo il veicolo davanti. </w:t>
      </w:r>
    </w:p>
    <w:p w:rsidR="000064A3" w:rsidRPr="00C501D5" w:rsidRDefault="000064A3" w:rsidP="00C56E89">
      <w:pPr>
        <w:spacing w:line="360" w:lineRule="auto"/>
        <w:jc w:val="both"/>
        <w:rPr>
          <w:rFonts w:ascii="Arial" w:hAnsi="Arial" w:cs="Arial"/>
          <w:b/>
          <w:lang w:val="it-IT"/>
        </w:rPr>
      </w:pPr>
    </w:p>
    <w:p w:rsidR="000064A3" w:rsidRPr="00C501D5" w:rsidRDefault="000064A3" w:rsidP="00C56E89">
      <w:pPr>
        <w:spacing w:line="360" w:lineRule="auto"/>
        <w:jc w:val="both"/>
        <w:rPr>
          <w:rFonts w:ascii="Arial" w:hAnsi="Arial" w:cs="Arial"/>
          <w:b/>
          <w:lang w:val="it-IT"/>
        </w:rPr>
      </w:pPr>
    </w:p>
    <w:p w:rsidR="000064A3" w:rsidRPr="00C501D5" w:rsidRDefault="000064A3" w:rsidP="00C56E89">
      <w:pPr>
        <w:spacing w:line="360" w:lineRule="auto"/>
        <w:jc w:val="both"/>
        <w:rPr>
          <w:rFonts w:ascii="Arial" w:hAnsi="Arial" w:cs="Arial"/>
          <w:b/>
          <w:lang w:val="it-IT"/>
        </w:rPr>
      </w:pPr>
    </w:p>
    <w:p w:rsidR="00C56E66" w:rsidRDefault="00C56E66" w:rsidP="00C56E89">
      <w:pPr>
        <w:spacing w:line="360" w:lineRule="auto"/>
        <w:jc w:val="both"/>
        <w:rPr>
          <w:rFonts w:ascii="Arial" w:hAnsi="Arial" w:cs="Arial"/>
          <w:b/>
        </w:rPr>
      </w:pPr>
      <w:r w:rsidRPr="007A7B1A">
        <w:rPr>
          <w:rFonts w:ascii="Arial" w:hAnsi="Arial" w:cs="Arial"/>
          <w:b/>
        </w:rPr>
        <w:t>Blind Spot Monitor e Reverse Traffic Detection</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I sensori radar a bordo attivano la tecnologia </w:t>
      </w:r>
      <w:proofErr w:type="spellStart"/>
      <w:r w:rsidRPr="00C56E66">
        <w:rPr>
          <w:rFonts w:ascii="Arial" w:hAnsi="Arial" w:cs="Arial"/>
          <w:lang w:val="it-IT"/>
        </w:rPr>
        <w:t>Blind</w:t>
      </w:r>
      <w:proofErr w:type="spellEnd"/>
      <w:r w:rsidRPr="00C56E66">
        <w:rPr>
          <w:rFonts w:ascii="Arial" w:hAnsi="Arial" w:cs="Arial"/>
          <w:lang w:val="it-IT"/>
        </w:rPr>
        <w:t xml:space="preserve"> Spot Monitor che esegue la scansione dell'area </w:t>
      </w:r>
      <w:r w:rsidR="00D646FB">
        <w:rPr>
          <w:rFonts w:ascii="Arial" w:hAnsi="Arial" w:cs="Arial"/>
          <w:lang w:val="it-IT"/>
        </w:rPr>
        <w:t xml:space="preserve">retrostante </w:t>
      </w:r>
      <w:r w:rsidRPr="00C56E66">
        <w:rPr>
          <w:rFonts w:ascii="Arial" w:hAnsi="Arial" w:cs="Arial"/>
          <w:lang w:val="it-IT"/>
        </w:rPr>
        <w:t xml:space="preserve">la XF </w:t>
      </w:r>
      <w:proofErr w:type="spellStart"/>
      <w:r w:rsidRPr="00C56E66">
        <w:rPr>
          <w:rFonts w:ascii="Arial" w:hAnsi="Arial" w:cs="Arial"/>
          <w:lang w:val="it-IT"/>
        </w:rPr>
        <w:t>Sportbrake</w:t>
      </w:r>
      <w:proofErr w:type="spellEnd"/>
      <w:r w:rsidRPr="00C56E66">
        <w:rPr>
          <w:rFonts w:ascii="Arial" w:hAnsi="Arial" w:cs="Arial"/>
          <w:lang w:val="it-IT"/>
        </w:rPr>
        <w:t>. Il sistema traccia i vei</w:t>
      </w:r>
      <w:r w:rsidR="008B636F">
        <w:rPr>
          <w:rFonts w:ascii="Arial" w:hAnsi="Arial" w:cs="Arial"/>
          <w:lang w:val="it-IT"/>
        </w:rPr>
        <w:t xml:space="preserve">coli in avvicinamento e una volta raggiunti </w:t>
      </w:r>
      <w:r w:rsidRPr="00C56E66">
        <w:rPr>
          <w:rFonts w:ascii="Arial" w:hAnsi="Arial" w:cs="Arial"/>
          <w:lang w:val="it-IT"/>
        </w:rPr>
        <w:t xml:space="preserve">i 70 metri, il sistema avvisa il conducente. </w:t>
      </w:r>
      <w:r w:rsidR="006C6568">
        <w:rPr>
          <w:rFonts w:ascii="Arial" w:hAnsi="Arial" w:cs="Arial"/>
          <w:lang w:val="it-IT"/>
        </w:rPr>
        <w:t xml:space="preserve">Nelle fasi di entrata nel </w:t>
      </w:r>
      <w:r w:rsidRPr="00C56E66">
        <w:rPr>
          <w:rFonts w:ascii="Arial" w:hAnsi="Arial" w:cs="Arial"/>
          <w:lang w:val="it-IT"/>
        </w:rPr>
        <w:t>punto cieco, un'icona lampeggia nello specchietto laterale</w:t>
      </w:r>
      <w:r w:rsidR="007427F8">
        <w:rPr>
          <w:rFonts w:ascii="Arial" w:hAnsi="Arial" w:cs="Arial"/>
          <w:lang w:val="it-IT"/>
        </w:rPr>
        <w:t>, mentre un</w:t>
      </w:r>
      <w:r w:rsidRPr="00C56E66">
        <w:rPr>
          <w:rFonts w:ascii="Arial" w:hAnsi="Arial" w:cs="Arial"/>
          <w:lang w:val="it-IT"/>
        </w:rPr>
        <w:t xml:space="preserve">a volta che il veicolo entra nel punto cieco, l'icona si accende in modo </w:t>
      </w:r>
      <w:r w:rsidR="007427F8">
        <w:rPr>
          <w:rFonts w:ascii="Arial" w:hAnsi="Arial" w:cs="Arial"/>
          <w:lang w:val="it-IT"/>
        </w:rPr>
        <w:t>fisso.</w:t>
      </w:r>
    </w:p>
    <w:p w:rsidR="00C56E66"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Se il conducente tenta di cambiare corsia, la funzione </w:t>
      </w:r>
      <w:proofErr w:type="spellStart"/>
      <w:r w:rsidRPr="00C56E66">
        <w:rPr>
          <w:rFonts w:ascii="Arial" w:hAnsi="Arial" w:cs="Arial"/>
          <w:lang w:val="it-IT"/>
        </w:rPr>
        <w:t>Blind</w:t>
      </w:r>
      <w:proofErr w:type="spellEnd"/>
      <w:r w:rsidRPr="00C56E66">
        <w:rPr>
          <w:rFonts w:ascii="Arial" w:hAnsi="Arial" w:cs="Arial"/>
          <w:lang w:val="it-IT"/>
        </w:rPr>
        <w:t xml:space="preserve"> Spot Assist (un potenziamento opzionale di </w:t>
      </w:r>
      <w:proofErr w:type="spellStart"/>
      <w:r w:rsidRPr="00C56E66">
        <w:rPr>
          <w:rFonts w:ascii="Arial" w:hAnsi="Arial" w:cs="Arial"/>
          <w:lang w:val="it-IT"/>
        </w:rPr>
        <w:t>Blind</w:t>
      </w:r>
      <w:proofErr w:type="spellEnd"/>
      <w:r w:rsidRPr="00C56E66">
        <w:rPr>
          <w:rFonts w:ascii="Arial" w:hAnsi="Arial" w:cs="Arial"/>
          <w:lang w:val="it-IT"/>
        </w:rPr>
        <w:t xml:space="preserve"> Spot Monitor) applicherà delicatamente il contro sterzo per aiutare il veicolo a mantenere la </w:t>
      </w:r>
      <w:r w:rsidR="007427F8">
        <w:rPr>
          <w:rFonts w:ascii="Arial" w:hAnsi="Arial" w:cs="Arial"/>
          <w:lang w:val="it-IT"/>
        </w:rPr>
        <w:t xml:space="preserve">propria </w:t>
      </w:r>
      <w:r w:rsidRPr="00C56E66">
        <w:rPr>
          <w:rFonts w:ascii="Arial" w:hAnsi="Arial" w:cs="Arial"/>
          <w:lang w:val="it-IT"/>
        </w:rPr>
        <w:t xml:space="preserve">posizione nella corsia. Durante le manovre a bassa velocità nei parcheggi </w:t>
      </w:r>
      <w:r w:rsidR="007427F8">
        <w:rPr>
          <w:rFonts w:ascii="Arial" w:hAnsi="Arial" w:cs="Arial"/>
          <w:lang w:val="it-IT"/>
        </w:rPr>
        <w:t>molto affollati</w:t>
      </w:r>
      <w:r w:rsidRPr="00C56E66">
        <w:rPr>
          <w:rFonts w:ascii="Arial" w:hAnsi="Arial" w:cs="Arial"/>
          <w:lang w:val="it-IT"/>
        </w:rPr>
        <w:t>,</w:t>
      </w:r>
      <w:r w:rsidR="007427F8">
        <w:rPr>
          <w:rFonts w:ascii="Arial" w:hAnsi="Arial" w:cs="Arial"/>
          <w:lang w:val="it-IT"/>
        </w:rPr>
        <w:t xml:space="preserve"> il</w:t>
      </w:r>
      <w:r w:rsidRPr="00C56E66">
        <w:rPr>
          <w:rFonts w:ascii="Arial" w:hAnsi="Arial" w:cs="Arial"/>
          <w:lang w:val="it-IT"/>
        </w:rPr>
        <w:t xml:space="preserve"> Reverse </w:t>
      </w:r>
      <w:proofErr w:type="spellStart"/>
      <w:r w:rsidRPr="00C56E66">
        <w:rPr>
          <w:rFonts w:ascii="Arial" w:hAnsi="Arial" w:cs="Arial"/>
          <w:lang w:val="it-IT"/>
        </w:rPr>
        <w:t>Traffic</w:t>
      </w:r>
      <w:proofErr w:type="spellEnd"/>
      <w:r w:rsidRPr="00C56E66">
        <w:rPr>
          <w:rFonts w:ascii="Arial" w:hAnsi="Arial" w:cs="Arial"/>
          <w:lang w:val="it-IT"/>
        </w:rPr>
        <w:t xml:space="preserve"> Detection utilizza gli stessi sensori per avvertire i</w:t>
      </w:r>
      <w:r w:rsidR="007427F8">
        <w:rPr>
          <w:rFonts w:ascii="Arial" w:hAnsi="Arial" w:cs="Arial"/>
          <w:lang w:val="it-IT"/>
        </w:rPr>
        <w:t xml:space="preserve"> conducenti che altri veicoli sono in avvicinamento.</w:t>
      </w:r>
      <w:r w:rsidRPr="00C56E66">
        <w:rPr>
          <w:rFonts w:ascii="Arial" w:hAnsi="Arial" w:cs="Arial"/>
          <w:lang w:val="it-IT"/>
        </w:rPr>
        <w:t xml:space="preserve"> </w:t>
      </w:r>
    </w:p>
    <w:p w:rsidR="00C56E66" w:rsidRPr="00C56E66" w:rsidRDefault="00C56E66" w:rsidP="00C56E89">
      <w:pPr>
        <w:spacing w:line="360" w:lineRule="auto"/>
        <w:jc w:val="both"/>
        <w:rPr>
          <w:rFonts w:ascii="Arial" w:hAnsi="Arial" w:cs="Arial"/>
          <w:lang w:val="it-IT"/>
        </w:rPr>
      </w:pPr>
      <w:r w:rsidRPr="00C56E66">
        <w:rPr>
          <w:rFonts w:ascii="Arial" w:hAnsi="Arial" w:cs="Arial"/>
          <w:b/>
          <w:lang w:val="it-IT"/>
        </w:rPr>
        <w:t>Posizionamento perfetto: Park Assist</w:t>
      </w:r>
    </w:p>
    <w:p w:rsidR="007427F8" w:rsidRPr="00C56E66" w:rsidRDefault="00C56E66" w:rsidP="00C56E89">
      <w:pPr>
        <w:spacing w:line="360" w:lineRule="auto"/>
        <w:jc w:val="both"/>
        <w:rPr>
          <w:rFonts w:ascii="Arial" w:hAnsi="Arial" w:cs="Arial"/>
          <w:lang w:val="it-IT"/>
        </w:rPr>
      </w:pPr>
      <w:r w:rsidRPr="00C56E66">
        <w:rPr>
          <w:rFonts w:ascii="Arial" w:hAnsi="Arial" w:cs="Arial"/>
          <w:lang w:val="it-IT"/>
        </w:rPr>
        <w:t xml:space="preserve">Una gamma di funzioni semiautomatiche </w:t>
      </w:r>
      <w:r w:rsidR="00B10310">
        <w:rPr>
          <w:rFonts w:ascii="Arial" w:hAnsi="Arial" w:cs="Arial"/>
          <w:lang w:val="it-IT"/>
        </w:rPr>
        <w:t xml:space="preserve">di assistenza per </w:t>
      </w:r>
      <w:r w:rsidRPr="00C56E66">
        <w:rPr>
          <w:rFonts w:ascii="Arial" w:hAnsi="Arial" w:cs="Arial"/>
          <w:lang w:val="it-IT"/>
        </w:rPr>
        <w:t xml:space="preserve">i parcheggi </w:t>
      </w:r>
      <w:r w:rsidR="00822457">
        <w:rPr>
          <w:rFonts w:ascii="Arial" w:hAnsi="Arial" w:cs="Arial"/>
          <w:lang w:val="it-IT"/>
        </w:rPr>
        <w:t xml:space="preserve">a pettine e in parallelo </w:t>
      </w:r>
      <w:r w:rsidRPr="00C56E66">
        <w:rPr>
          <w:rFonts w:ascii="Arial" w:hAnsi="Arial" w:cs="Arial"/>
          <w:lang w:val="it-IT"/>
        </w:rPr>
        <w:t xml:space="preserve">rendono la nuova XF </w:t>
      </w:r>
      <w:proofErr w:type="spellStart"/>
      <w:r w:rsidRPr="00C56E66">
        <w:rPr>
          <w:rFonts w:ascii="Arial" w:hAnsi="Arial" w:cs="Arial"/>
          <w:lang w:val="it-IT"/>
        </w:rPr>
        <w:t>Sportbrake</w:t>
      </w:r>
      <w:proofErr w:type="spellEnd"/>
      <w:r w:rsidRPr="00C56E66">
        <w:rPr>
          <w:rFonts w:ascii="Arial" w:hAnsi="Arial" w:cs="Arial"/>
          <w:lang w:val="it-IT"/>
        </w:rPr>
        <w:t xml:space="preserve"> facile da manovrare, anche </w:t>
      </w:r>
      <w:r w:rsidR="00822457">
        <w:rPr>
          <w:rFonts w:ascii="Arial" w:hAnsi="Arial" w:cs="Arial"/>
          <w:lang w:val="it-IT"/>
        </w:rPr>
        <w:t>nelle</w:t>
      </w:r>
      <w:r w:rsidRPr="00C56E66">
        <w:rPr>
          <w:rFonts w:ascii="Arial" w:hAnsi="Arial" w:cs="Arial"/>
          <w:lang w:val="it-IT"/>
        </w:rPr>
        <w:t xml:space="preserve"> aree </w:t>
      </w:r>
      <w:r w:rsidR="00822457">
        <w:rPr>
          <w:rFonts w:ascii="Arial" w:hAnsi="Arial" w:cs="Arial"/>
          <w:lang w:val="it-IT"/>
        </w:rPr>
        <w:t xml:space="preserve">più </w:t>
      </w:r>
      <w:r w:rsidRPr="00C56E66">
        <w:rPr>
          <w:rFonts w:ascii="Arial" w:hAnsi="Arial" w:cs="Arial"/>
          <w:lang w:val="it-IT"/>
        </w:rPr>
        <w:t xml:space="preserve">affollate. I sensori ad ultrasuoni misurano gli spazi e guidano l'automobile nella corretta posizione, con il </w:t>
      </w:r>
      <w:r w:rsidR="00822457">
        <w:rPr>
          <w:rFonts w:ascii="Arial" w:hAnsi="Arial" w:cs="Arial"/>
          <w:lang w:val="it-IT"/>
        </w:rPr>
        <w:t>guidatore che dovrà solamente gestire l’acceleratore e il freno</w:t>
      </w:r>
      <w:r w:rsidR="00EF2A53">
        <w:rPr>
          <w:rFonts w:ascii="Arial" w:hAnsi="Arial" w:cs="Arial"/>
          <w:lang w:val="it-IT"/>
        </w:rPr>
        <w:t>,</w:t>
      </w:r>
      <w:r w:rsidR="00822457">
        <w:rPr>
          <w:rFonts w:ascii="Arial" w:hAnsi="Arial" w:cs="Arial"/>
          <w:lang w:val="it-IT"/>
        </w:rPr>
        <w:t xml:space="preserve"> </w:t>
      </w:r>
      <w:r w:rsidR="00A44A71">
        <w:rPr>
          <w:rFonts w:ascii="Arial" w:hAnsi="Arial" w:cs="Arial"/>
          <w:lang w:val="it-IT"/>
        </w:rPr>
        <w:t xml:space="preserve">mentre il </w:t>
      </w:r>
      <w:r w:rsidRPr="00C56E66">
        <w:rPr>
          <w:rFonts w:ascii="Arial" w:hAnsi="Arial" w:cs="Arial"/>
          <w:lang w:val="it-IT"/>
        </w:rPr>
        <w:t xml:space="preserve">si dirige automaticamente </w:t>
      </w:r>
      <w:r w:rsidR="00A44A71">
        <w:rPr>
          <w:rFonts w:ascii="Arial" w:hAnsi="Arial" w:cs="Arial"/>
          <w:lang w:val="it-IT"/>
        </w:rPr>
        <w:t xml:space="preserve">nella corretta </w:t>
      </w:r>
      <w:r w:rsidRPr="00C56E66">
        <w:rPr>
          <w:rFonts w:ascii="Arial" w:hAnsi="Arial" w:cs="Arial"/>
          <w:lang w:val="it-IT"/>
        </w:rPr>
        <w:t xml:space="preserve">posizione. Il sistema può anche </w:t>
      </w:r>
      <w:r w:rsidR="00A44A71">
        <w:rPr>
          <w:rFonts w:ascii="Arial" w:hAnsi="Arial" w:cs="Arial"/>
          <w:lang w:val="it-IT"/>
        </w:rPr>
        <w:t>essere utile per uscire da</w:t>
      </w:r>
      <w:r w:rsidR="00EF2A53">
        <w:rPr>
          <w:rFonts w:ascii="Arial" w:hAnsi="Arial" w:cs="Arial"/>
          <w:lang w:val="it-IT"/>
        </w:rPr>
        <w:t xml:space="preserve"> difficili</w:t>
      </w:r>
      <w:r w:rsidR="00A44A71">
        <w:rPr>
          <w:rFonts w:ascii="Arial" w:hAnsi="Arial" w:cs="Arial"/>
          <w:lang w:val="it-IT"/>
        </w:rPr>
        <w:t xml:space="preserve"> </w:t>
      </w:r>
      <w:r w:rsidRPr="00C56E66">
        <w:rPr>
          <w:rFonts w:ascii="Arial" w:hAnsi="Arial" w:cs="Arial"/>
          <w:lang w:val="it-IT"/>
        </w:rPr>
        <w:t>situazioni di parc</w:t>
      </w:r>
      <w:r w:rsidR="007427F8">
        <w:rPr>
          <w:rFonts w:ascii="Arial" w:hAnsi="Arial" w:cs="Arial"/>
          <w:lang w:val="it-IT"/>
        </w:rPr>
        <w:t xml:space="preserve">heggio in parallelo. </w:t>
      </w:r>
    </w:p>
    <w:p w:rsidR="00C56E66" w:rsidRPr="00C56E66" w:rsidRDefault="006249C2" w:rsidP="00C56E89">
      <w:pPr>
        <w:spacing w:line="360" w:lineRule="auto"/>
        <w:jc w:val="both"/>
        <w:rPr>
          <w:rFonts w:ascii="Arial" w:hAnsi="Arial" w:cs="Arial"/>
          <w:lang w:val="it-IT"/>
        </w:rPr>
      </w:pPr>
      <w:r>
        <w:rPr>
          <w:rFonts w:ascii="Arial" w:hAnsi="Arial" w:cs="Arial"/>
          <w:lang w:val="it-IT"/>
        </w:rPr>
        <w:t>Un</w:t>
      </w:r>
      <w:r w:rsidR="00E45375">
        <w:rPr>
          <w:rFonts w:ascii="Arial" w:hAnsi="Arial" w:cs="Arial"/>
          <w:lang w:val="it-IT"/>
        </w:rPr>
        <w:t xml:space="preserve"> sistema di</w:t>
      </w:r>
      <w:r>
        <w:rPr>
          <w:rFonts w:ascii="Arial" w:hAnsi="Arial" w:cs="Arial"/>
          <w:lang w:val="it-IT"/>
        </w:rPr>
        <w:t xml:space="preserve"> </w:t>
      </w:r>
      <w:r w:rsidR="00E45375">
        <w:rPr>
          <w:rFonts w:ascii="Arial" w:hAnsi="Arial" w:cs="Arial"/>
          <w:lang w:val="it-IT"/>
        </w:rPr>
        <w:t>telecamere</w:t>
      </w:r>
      <w:r>
        <w:rPr>
          <w:rFonts w:ascii="Arial" w:hAnsi="Arial" w:cs="Arial"/>
          <w:lang w:val="it-IT"/>
        </w:rPr>
        <w:t xml:space="preserve"> </w:t>
      </w:r>
      <w:r w:rsidR="00C56E66" w:rsidRPr="00C56E66">
        <w:rPr>
          <w:rFonts w:ascii="Arial" w:hAnsi="Arial" w:cs="Arial"/>
          <w:lang w:val="it-IT"/>
        </w:rPr>
        <w:t xml:space="preserve">surround </w:t>
      </w:r>
      <w:r>
        <w:rPr>
          <w:rFonts w:ascii="Arial" w:hAnsi="Arial" w:cs="Arial"/>
          <w:lang w:val="it-IT"/>
        </w:rPr>
        <w:t xml:space="preserve">si integra con le </w:t>
      </w:r>
      <w:r w:rsidR="00C56E66" w:rsidRPr="00C56E66">
        <w:rPr>
          <w:rFonts w:ascii="Arial" w:hAnsi="Arial" w:cs="Arial"/>
          <w:lang w:val="it-IT"/>
        </w:rPr>
        <w:t xml:space="preserve">funzioni di assistenza della XF </w:t>
      </w:r>
      <w:proofErr w:type="spellStart"/>
      <w:r w:rsidR="00C56E66" w:rsidRPr="00C56E66">
        <w:rPr>
          <w:rFonts w:ascii="Arial" w:hAnsi="Arial" w:cs="Arial"/>
          <w:lang w:val="it-IT"/>
        </w:rPr>
        <w:t>Sportbrake</w:t>
      </w:r>
      <w:proofErr w:type="spellEnd"/>
      <w:r w:rsidR="00C56E66" w:rsidRPr="00C56E66">
        <w:rPr>
          <w:rFonts w:ascii="Arial" w:hAnsi="Arial" w:cs="Arial"/>
          <w:lang w:val="it-IT"/>
        </w:rPr>
        <w:t>. Con le immagini di cinque telecamere che si combinano per creare una vista a 360 gradi intorno alla vettura, la mano</w:t>
      </w:r>
      <w:r w:rsidR="00E45375">
        <w:rPr>
          <w:rFonts w:ascii="Arial" w:hAnsi="Arial" w:cs="Arial"/>
          <w:lang w:val="it-IT"/>
        </w:rPr>
        <w:t>vra non è mai stata più sicura e</w:t>
      </w:r>
      <w:r w:rsidR="00C56E66" w:rsidRPr="00C56E66">
        <w:rPr>
          <w:rFonts w:ascii="Arial" w:hAnsi="Arial" w:cs="Arial"/>
          <w:lang w:val="it-IT"/>
        </w:rPr>
        <w:t xml:space="preserve"> più facile.</w:t>
      </w:r>
    </w:p>
    <w:p w:rsidR="00BF26F8" w:rsidRDefault="00BF26F8"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0064A3" w:rsidRDefault="000064A3" w:rsidP="00105BC5">
      <w:pPr>
        <w:spacing w:after="0" w:line="360" w:lineRule="auto"/>
        <w:jc w:val="center"/>
        <w:rPr>
          <w:rFonts w:ascii="Arial" w:eastAsia="Calibri" w:hAnsi="Arial"/>
          <w:b/>
          <w:color w:val="000000"/>
          <w:sz w:val="24"/>
          <w:szCs w:val="24"/>
          <w:lang w:val="it-IT" w:bidi="ar-SA"/>
        </w:rPr>
      </w:pPr>
    </w:p>
    <w:p w:rsidR="00F8175D" w:rsidRPr="00105BC5" w:rsidRDefault="00F8175D" w:rsidP="00105BC5">
      <w:pPr>
        <w:spacing w:after="0" w:line="360" w:lineRule="auto"/>
        <w:jc w:val="center"/>
        <w:rPr>
          <w:rFonts w:ascii="Arial" w:eastAsia="Calibri" w:hAnsi="Arial"/>
          <w:b/>
          <w:color w:val="000000"/>
          <w:sz w:val="24"/>
          <w:szCs w:val="24"/>
          <w:lang w:val="it-IT" w:bidi="ar-SA"/>
        </w:rPr>
      </w:pPr>
      <w:r w:rsidRPr="00F8175D">
        <w:rPr>
          <w:rFonts w:ascii="Arial" w:hAnsi="Arial" w:cs="Arial"/>
          <w:b/>
          <w:szCs w:val="24"/>
          <w:lang w:val="it-IT" w:bidi="ar-SA"/>
        </w:rPr>
        <w:t>DATI TECNICI</w:t>
      </w:r>
    </w:p>
    <w:tbl>
      <w:tblPr>
        <w:tblW w:w="95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06"/>
        <w:gridCol w:w="5460"/>
      </w:tblGrid>
      <w:tr w:rsidR="00F8175D" w:rsidRPr="002A3AC2" w:rsidTr="00F8175D">
        <w:trPr>
          <w:jc w:val="center"/>
        </w:trPr>
        <w:tc>
          <w:tcPr>
            <w:tcW w:w="9566" w:type="dxa"/>
            <w:gridSpan w:val="2"/>
          </w:tcPr>
          <w:p w:rsidR="00F8175D" w:rsidRPr="00F8175D" w:rsidRDefault="00F8175D" w:rsidP="00105BC5">
            <w:pPr>
              <w:spacing w:after="0" w:line="240" w:lineRule="auto"/>
              <w:jc w:val="center"/>
              <w:rPr>
                <w:rFonts w:ascii="Arial" w:hAnsi="Arial" w:cs="Arial"/>
                <w:b/>
                <w:szCs w:val="24"/>
                <w:lang w:val="de-DE" w:bidi="ar-SA"/>
              </w:rPr>
            </w:pPr>
            <w:r w:rsidRPr="00F8175D">
              <w:rPr>
                <w:rFonts w:ascii="Arial" w:hAnsi="Arial" w:cs="Arial"/>
                <w:b/>
                <w:szCs w:val="24"/>
                <w:lang w:val="de-DE" w:bidi="ar-SA"/>
              </w:rPr>
              <w:t>Jagua</w:t>
            </w:r>
            <w:r w:rsidR="00105BC5">
              <w:rPr>
                <w:rFonts w:ascii="Arial" w:hAnsi="Arial" w:cs="Arial"/>
                <w:b/>
                <w:szCs w:val="24"/>
                <w:lang w:val="de-DE" w:bidi="ar-SA"/>
              </w:rPr>
              <w:t xml:space="preserve">r XF Sportbrake 2.0 diesel 163 CV </w:t>
            </w:r>
            <w:r w:rsidRPr="00F8175D">
              <w:rPr>
                <w:rFonts w:ascii="Arial" w:hAnsi="Arial" w:cs="Arial"/>
                <w:b/>
                <w:szCs w:val="24"/>
                <w:lang w:val="de-DE" w:bidi="ar-SA"/>
              </w:rPr>
              <w:t>Auto [MAN]</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MOTORE E TRASMISSIONE</w:t>
            </w:r>
          </w:p>
        </w:tc>
        <w:tc>
          <w:tcPr>
            <w:tcW w:w="5460" w:type="dxa"/>
          </w:tcPr>
          <w:p w:rsidR="00F8175D" w:rsidRPr="00F8175D" w:rsidRDefault="00F8175D" w:rsidP="00F8175D">
            <w:pPr>
              <w:spacing w:after="0" w:line="240" w:lineRule="auto"/>
              <w:rPr>
                <w:rFonts w:ascii="Arial" w:hAnsi="Arial" w:cs="Arial"/>
                <w:szCs w:val="24"/>
                <w:lang w:val="it-IT" w:bidi="ar-SA"/>
              </w:rPr>
            </w:pP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Cilindrata (cc)</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1.999</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Cilindri</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in linea</w:t>
            </w:r>
          </w:p>
        </w:tc>
      </w:tr>
      <w:tr w:rsidR="00F8175D" w:rsidRPr="00C501D5"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Valvole per cilindro</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DOHC, fasatura delle camme di scarico variabile</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Alesaggio/corsa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83,0/92,4</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Rapporto di compressione</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15,5:1</w:t>
            </w:r>
          </w:p>
        </w:tc>
      </w:tr>
      <w:tr w:rsidR="00F8175D" w:rsidRPr="00F8175D" w:rsidTr="003F1EE4">
        <w:trPr>
          <w:jc w:val="center"/>
        </w:trPr>
        <w:tc>
          <w:tcPr>
            <w:tcW w:w="4106" w:type="dxa"/>
          </w:tcPr>
          <w:p w:rsidR="00F8175D" w:rsidRPr="00F8175D" w:rsidRDefault="00475906" w:rsidP="00F8175D">
            <w:pPr>
              <w:spacing w:after="0" w:line="240" w:lineRule="auto"/>
              <w:rPr>
                <w:rFonts w:ascii="Arial" w:hAnsi="Arial" w:cs="Arial"/>
                <w:szCs w:val="24"/>
                <w:lang w:val="it-IT" w:bidi="ar-SA"/>
              </w:rPr>
            </w:pPr>
            <w:r>
              <w:rPr>
                <w:rFonts w:ascii="Arial" w:hAnsi="Arial" w:cs="Arial"/>
                <w:szCs w:val="24"/>
                <w:lang w:val="it-IT" w:bidi="ar-SA"/>
              </w:rPr>
              <w:t>Iniezione</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1.800 bar common </w:t>
            </w:r>
            <w:proofErr w:type="spellStart"/>
            <w:r w:rsidRPr="00F8175D">
              <w:rPr>
                <w:rFonts w:ascii="Arial" w:hAnsi="Arial" w:cs="Arial"/>
                <w:szCs w:val="24"/>
                <w:lang w:val="it-IT" w:bidi="ar-SA"/>
              </w:rPr>
              <w:t>rail</w:t>
            </w:r>
            <w:proofErr w:type="spellEnd"/>
          </w:p>
        </w:tc>
      </w:tr>
      <w:tr w:rsidR="00F8175D" w:rsidRPr="00C501D5" w:rsidTr="003F1EE4">
        <w:trPr>
          <w:jc w:val="center"/>
        </w:trPr>
        <w:tc>
          <w:tcPr>
            <w:tcW w:w="4106" w:type="dxa"/>
          </w:tcPr>
          <w:p w:rsidR="00F8175D" w:rsidRPr="00F8175D" w:rsidRDefault="000850E1" w:rsidP="00F8175D">
            <w:pPr>
              <w:spacing w:after="0" w:line="240" w:lineRule="auto"/>
              <w:rPr>
                <w:rFonts w:ascii="Arial" w:hAnsi="Arial" w:cs="Arial"/>
                <w:szCs w:val="24"/>
                <w:lang w:val="it-IT" w:bidi="ar-SA"/>
              </w:rPr>
            </w:pPr>
            <w:r>
              <w:rPr>
                <w:rFonts w:ascii="Arial" w:hAnsi="Arial" w:cs="Arial"/>
                <w:szCs w:val="24"/>
                <w:lang w:val="it-IT" w:bidi="ar-SA"/>
              </w:rPr>
              <w:t>Sovralimentazione</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Turbocompressore </w:t>
            </w:r>
            <w:r w:rsidR="000850E1">
              <w:rPr>
                <w:rFonts w:ascii="Arial" w:hAnsi="Arial" w:cs="Arial"/>
                <w:szCs w:val="24"/>
                <w:lang w:val="it-IT" w:bidi="ar-SA"/>
              </w:rPr>
              <w:t>singolo a geometria variabile</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Potenza CV (kW)</w:t>
            </w:r>
          </w:p>
        </w:tc>
        <w:tc>
          <w:tcPr>
            <w:tcW w:w="5460" w:type="dxa"/>
          </w:tcPr>
          <w:p w:rsidR="00F8175D" w:rsidRPr="00F8175D" w:rsidRDefault="000850E1" w:rsidP="00F8175D">
            <w:pPr>
              <w:spacing w:after="0" w:line="240" w:lineRule="auto"/>
              <w:jc w:val="center"/>
              <w:rPr>
                <w:rFonts w:ascii="Arial" w:hAnsi="Arial" w:cs="Arial"/>
                <w:szCs w:val="24"/>
                <w:lang w:val="it-IT" w:bidi="ar-SA"/>
              </w:rPr>
            </w:pPr>
            <w:r>
              <w:rPr>
                <w:rFonts w:ascii="Arial" w:hAnsi="Arial" w:cs="Arial"/>
                <w:szCs w:val="24"/>
                <w:lang w:val="it-IT" w:bidi="ar-SA"/>
              </w:rPr>
              <w:t>163 (120) @ 4.000 giri/min.</w:t>
            </w:r>
          </w:p>
        </w:tc>
      </w:tr>
      <w:tr w:rsidR="00F8175D" w:rsidRPr="00F8175D" w:rsidTr="003F1EE4">
        <w:trPr>
          <w:jc w:val="center"/>
        </w:trPr>
        <w:tc>
          <w:tcPr>
            <w:tcW w:w="4106" w:type="dxa"/>
          </w:tcPr>
          <w:p w:rsidR="00F8175D" w:rsidRPr="00F8175D" w:rsidRDefault="000850E1" w:rsidP="00F8175D">
            <w:pPr>
              <w:spacing w:after="0" w:line="240" w:lineRule="auto"/>
              <w:rPr>
                <w:rFonts w:ascii="Arial" w:hAnsi="Arial" w:cs="Arial"/>
                <w:szCs w:val="24"/>
                <w:lang w:val="it-IT" w:bidi="ar-SA"/>
              </w:rPr>
            </w:pPr>
            <w:r>
              <w:rPr>
                <w:rFonts w:ascii="Arial" w:hAnsi="Arial" w:cs="Arial"/>
                <w:szCs w:val="24"/>
                <w:lang w:val="it-IT" w:bidi="ar-SA"/>
              </w:rPr>
              <w:t xml:space="preserve">Coppia Nm </w:t>
            </w:r>
          </w:p>
        </w:tc>
        <w:tc>
          <w:tcPr>
            <w:tcW w:w="5460" w:type="dxa"/>
          </w:tcPr>
          <w:p w:rsidR="00F8175D" w:rsidRPr="00F8175D" w:rsidRDefault="000850E1" w:rsidP="00F8175D">
            <w:pPr>
              <w:spacing w:after="0" w:line="240" w:lineRule="auto"/>
              <w:jc w:val="center"/>
              <w:rPr>
                <w:rFonts w:ascii="Arial" w:hAnsi="Arial" w:cs="Arial"/>
                <w:szCs w:val="24"/>
                <w:lang w:val="it-IT" w:bidi="ar-SA"/>
              </w:rPr>
            </w:pPr>
            <w:r>
              <w:rPr>
                <w:rFonts w:ascii="Arial" w:hAnsi="Arial" w:cs="Arial"/>
                <w:szCs w:val="24"/>
                <w:lang w:val="it-IT" w:bidi="ar-SA"/>
              </w:rPr>
              <w:t>380 @ 1.750-2.500 giri/min.</w:t>
            </w:r>
          </w:p>
        </w:tc>
      </w:tr>
      <w:tr w:rsidR="00F8175D" w:rsidRPr="00C501D5"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Trasmissione</w:t>
            </w:r>
          </w:p>
        </w:tc>
        <w:tc>
          <w:tcPr>
            <w:tcW w:w="5460" w:type="dxa"/>
          </w:tcPr>
          <w:p w:rsidR="00F8175D" w:rsidRPr="00F8175D" w:rsidRDefault="000C586C" w:rsidP="000C586C">
            <w:pPr>
              <w:spacing w:after="0" w:line="240" w:lineRule="auto"/>
              <w:jc w:val="center"/>
              <w:rPr>
                <w:rFonts w:ascii="Arial" w:hAnsi="Arial" w:cs="Arial"/>
                <w:szCs w:val="24"/>
                <w:lang w:val="it-IT" w:bidi="ar-SA"/>
              </w:rPr>
            </w:pPr>
            <w:r>
              <w:rPr>
                <w:rFonts w:ascii="Arial" w:hAnsi="Arial" w:cs="Arial"/>
                <w:szCs w:val="24"/>
                <w:lang w:val="it-IT" w:bidi="ar-SA"/>
              </w:rPr>
              <w:t>automatica a 8 rapporti</w:t>
            </w:r>
            <w:r w:rsidR="00F8175D" w:rsidRPr="00F8175D">
              <w:rPr>
                <w:rFonts w:ascii="Arial" w:hAnsi="Arial" w:cs="Arial"/>
                <w:szCs w:val="24"/>
                <w:lang w:val="it-IT" w:bidi="ar-SA"/>
              </w:rPr>
              <w:t xml:space="preserve"> [</w:t>
            </w:r>
            <w:r>
              <w:rPr>
                <w:rFonts w:ascii="Arial" w:hAnsi="Arial" w:cs="Arial"/>
                <w:szCs w:val="24"/>
                <w:lang w:val="it-IT" w:bidi="ar-SA"/>
              </w:rPr>
              <w:t>manuale a</w:t>
            </w:r>
            <w:r w:rsidR="00F8175D" w:rsidRPr="00F8175D">
              <w:rPr>
                <w:rFonts w:ascii="Arial" w:hAnsi="Arial" w:cs="Arial"/>
                <w:szCs w:val="24"/>
                <w:lang w:val="it-IT" w:bidi="ar-SA"/>
              </w:rPr>
              <w:t xml:space="preserve"> 6 </w:t>
            </w:r>
            <w:r>
              <w:rPr>
                <w:rFonts w:ascii="Arial" w:hAnsi="Arial" w:cs="Arial"/>
                <w:szCs w:val="24"/>
                <w:lang w:val="it-IT" w:bidi="ar-SA"/>
              </w:rPr>
              <w:t>rapporti</w:t>
            </w:r>
            <w:r w:rsidR="00F8175D" w:rsidRPr="00F8175D">
              <w:rPr>
                <w:rFonts w:ascii="Arial" w:hAnsi="Arial" w:cs="Arial"/>
                <w:szCs w:val="24"/>
                <w:lang w:val="it-IT" w:bidi="ar-SA"/>
              </w:rPr>
              <w:t>]</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Rapporti di trasmissione (:1)</w:t>
            </w:r>
          </w:p>
        </w:tc>
        <w:tc>
          <w:tcPr>
            <w:tcW w:w="5460"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1°</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4,714 [4,110]</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2°</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3,143  [2,248]</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3°</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2,106  [1,403]</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4°</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1,667  [1,000]</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5°</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1,285  [0,802]</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6°</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1,000  [0,659]</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7°</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0,839 [-]</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8°</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0,667 [-]</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Retro</w:t>
            </w:r>
            <w:r w:rsidR="00D015FE">
              <w:rPr>
                <w:rFonts w:ascii="Arial" w:hAnsi="Arial" w:cs="Arial"/>
                <w:szCs w:val="24"/>
                <w:lang w:val="it-IT" w:bidi="ar-SA"/>
              </w:rPr>
              <w:t>marcia</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3,295  [3,727]</w:t>
            </w:r>
          </w:p>
        </w:tc>
      </w:tr>
      <w:tr w:rsidR="00F8175D" w:rsidRPr="00F8175D" w:rsidTr="003F1EE4">
        <w:trPr>
          <w:jc w:val="center"/>
        </w:trPr>
        <w:tc>
          <w:tcPr>
            <w:tcW w:w="4106" w:type="dxa"/>
          </w:tcPr>
          <w:p w:rsidR="00F8175D" w:rsidRPr="00F8175D" w:rsidRDefault="00D015FE" w:rsidP="00F8175D">
            <w:pPr>
              <w:spacing w:after="0" w:line="240" w:lineRule="auto"/>
              <w:rPr>
                <w:rFonts w:ascii="Arial" w:hAnsi="Arial" w:cs="Arial"/>
                <w:szCs w:val="24"/>
                <w:lang w:val="it-IT" w:bidi="ar-SA"/>
              </w:rPr>
            </w:pPr>
            <w:r>
              <w:rPr>
                <w:rFonts w:ascii="Arial" w:hAnsi="Arial" w:cs="Arial"/>
                <w:szCs w:val="24"/>
                <w:lang w:val="it-IT" w:bidi="ar-SA"/>
              </w:rPr>
              <w:t>Trasmissione finale</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2,73 [3,07]</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TELAIO</w:t>
            </w:r>
          </w:p>
        </w:tc>
        <w:tc>
          <w:tcPr>
            <w:tcW w:w="5460"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anteriore</w:t>
            </w:r>
          </w:p>
        </w:tc>
        <w:tc>
          <w:tcPr>
            <w:tcW w:w="5460" w:type="dxa"/>
          </w:tcPr>
          <w:p w:rsidR="00F8175D" w:rsidRPr="00F8175D" w:rsidRDefault="00E74D8D" w:rsidP="00F8175D">
            <w:pPr>
              <w:spacing w:after="0" w:line="240" w:lineRule="auto"/>
              <w:jc w:val="center"/>
              <w:rPr>
                <w:rFonts w:ascii="Arial" w:hAnsi="Arial" w:cs="Arial"/>
                <w:szCs w:val="24"/>
                <w:lang w:val="it-IT" w:bidi="ar-SA"/>
              </w:rPr>
            </w:pPr>
            <w:r>
              <w:rPr>
                <w:rFonts w:ascii="Arial" w:hAnsi="Arial" w:cs="Arial"/>
                <w:szCs w:val="24"/>
                <w:lang w:val="it-IT" w:bidi="ar-SA"/>
              </w:rPr>
              <w:t>Doppio braccio oscillante</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posteriore</w:t>
            </w:r>
          </w:p>
        </w:tc>
        <w:tc>
          <w:tcPr>
            <w:tcW w:w="5460" w:type="dxa"/>
          </w:tcPr>
          <w:p w:rsidR="00F8175D" w:rsidRPr="00F8175D" w:rsidRDefault="00E74D8D" w:rsidP="00F8175D">
            <w:pPr>
              <w:spacing w:after="0" w:line="240" w:lineRule="auto"/>
              <w:jc w:val="center"/>
              <w:rPr>
                <w:rFonts w:ascii="Arial" w:hAnsi="Arial" w:cs="Arial"/>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Link, molle pneumatiche</w:t>
            </w:r>
          </w:p>
        </w:tc>
      </w:tr>
      <w:tr w:rsidR="00F8175D" w:rsidRPr="00C501D5"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Sterzo</w:t>
            </w:r>
          </w:p>
        </w:tc>
        <w:tc>
          <w:tcPr>
            <w:tcW w:w="5460" w:type="dxa"/>
          </w:tcPr>
          <w:p w:rsidR="00F8175D" w:rsidRPr="00F8175D" w:rsidRDefault="00F8175D" w:rsidP="00E74D8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Cremagliera e pignone; </w:t>
            </w:r>
            <w:r w:rsidR="00E74D8D">
              <w:rPr>
                <w:rFonts w:ascii="Arial" w:hAnsi="Arial" w:cs="Arial"/>
                <w:szCs w:val="24"/>
                <w:lang w:val="it-IT" w:bidi="ar-SA"/>
              </w:rPr>
              <w:t>assistenza elettromeccanica</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DIMENSIONI</w:t>
            </w:r>
          </w:p>
        </w:tc>
        <w:tc>
          <w:tcPr>
            <w:tcW w:w="5460"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Lunghezza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4.955</w:t>
            </w:r>
          </w:p>
        </w:tc>
      </w:tr>
      <w:tr w:rsidR="00F8175D" w:rsidRPr="00F8175D" w:rsidTr="003F1EE4">
        <w:trPr>
          <w:jc w:val="center"/>
        </w:trPr>
        <w:tc>
          <w:tcPr>
            <w:tcW w:w="4106" w:type="dxa"/>
          </w:tcPr>
          <w:p w:rsidR="00F8175D" w:rsidRPr="00F8175D" w:rsidRDefault="001649AD" w:rsidP="001649AD">
            <w:pPr>
              <w:spacing w:after="0" w:line="240" w:lineRule="auto"/>
              <w:rPr>
                <w:rFonts w:ascii="Arial" w:hAnsi="Arial" w:cs="Arial"/>
                <w:szCs w:val="24"/>
                <w:lang w:val="it-IT" w:bidi="ar-SA"/>
              </w:rPr>
            </w:pPr>
            <w:r>
              <w:rPr>
                <w:rFonts w:ascii="Arial" w:hAnsi="Arial" w:cs="Arial"/>
                <w:szCs w:val="24"/>
                <w:lang w:val="it-IT" w:bidi="ar-SA"/>
              </w:rPr>
              <w:t xml:space="preserve">Larghezza </w:t>
            </w:r>
            <w:proofErr w:type="spellStart"/>
            <w:r>
              <w:rPr>
                <w:rFonts w:ascii="Arial" w:hAnsi="Arial" w:cs="Arial"/>
                <w:szCs w:val="24"/>
                <w:lang w:val="it-IT" w:bidi="ar-SA"/>
              </w:rPr>
              <w:t>incl</w:t>
            </w:r>
            <w:proofErr w:type="spellEnd"/>
            <w:r>
              <w:rPr>
                <w:rFonts w:ascii="Arial" w:hAnsi="Arial" w:cs="Arial"/>
                <w:szCs w:val="24"/>
                <w:lang w:val="it-IT" w:bidi="ar-SA"/>
              </w:rPr>
              <w:t>./</w:t>
            </w:r>
            <w:proofErr w:type="spellStart"/>
            <w:r>
              <w:rPr>
                <w:rFonts w:ascii="Arial" w:hAnsi="Arial" w:cs="Arial"/>
                <w:szCs w:val="24"/>
                <w:lang w:val="it-IT" w:bidi="ar-SA"/>
              </w:rPr>
              <w:t>escl</w:t>
            </w:r>
            <w:proofErr w:type="spellEnd"/>
            <w:r>
              <w:rPr>
                <w:rFonts w:ascii="Arial" w:hAnsi="Arial" w:cs="Arial"/>
                <w:szCs w:val="24"/>
                <w:lang w:val="it-IT" w:bidi="ar-SA"/>
              </w:rPr>
              <w:t>. specchietti</w:t>
            </w:r>
            <w:r w:rsidR="00F8175D" w:rsidRPr="00F8175D">
              <w:rPr>
                <w:rFonts w:ascii="Arial" w:hAnsi="Arial" w:cs="Arial"/>
                <w:szCs w:val="24"/>
                <w:lang w:val="it-IT" w:bidi="ar-SA"/>
              </w:rPr>
              <w:t xml:space="preserve">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Altezza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1.496</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Passo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2.960</w:t>
            </w:r>
          </w:p>
        </w:tc>
      </w:tr>
      <w:tr w:rsidR="00F8175D" w:rsidRPr="00F8175D" w:rsidTr="003F1EE4">
        <w:trPr>
          <w:jc w:val="center"/>
        </w:trPr>
        <w:tc>
          <w:tcPr>
            <w:tcW w:w="4106"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Carreggiata anteriore/posteriore (mm)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1.605 (1.597</w:t>
            </w:r>
            <w:r w:rsidR="00CA7C04">
              <w:rPr>
                <w:rFonts w:ascii="Arial" w:hAnsi="Arial" w:cs="Arial"/>
                <w:sz w:val="16"/>
                <w:szCs w:val="24"/>
                <w:lang w:val="it-IT" w:bidi="ar-SA"/>
              </w:rPr>
              <w:t>*</w:t>
            </w:r>
            <w:r w:rsidRPr="00F8175D">
              <w:rPr>
                <w:rFonts w:ascii="Arial" w:hAnsi="Arial" w:cs="Arial"/>
                <w:szCs w:val="24"/>
                <w:lang w:val="it-IT" w:bidi="ar-SA"/>
              </w:rPr>
              <w:t>) / 1.607 (1.599</w:t>
            </w:r>
            <w:r w:rsidR="00CA7C04">
              <w:rPr>
                <w:rFonts w:ascii="Arial" w:hAnsi="Arial" w:cs="Arial"/>
                <w:sz w:val="16"/>
                <w:szCs w:val="24"/>
                <w:lang w:val="it-IT" w:bidi="ar-SA"/>
              </w:rPr>
              <w:t>*</w:t>
            </w:r>
            <w:r w:rsidRPr="00F8175D">
              <w:rPr>
                <w:rFonts w:ascii="Arial" w:hAnsi="Arial" w:cs="Arial"/>
                <w:szCs w:val="24"/>
                <w:lang w:val="it-IT" w:bidi="ar-SA"/>
              </w:rPr>
              <w:t>)</w:t>
            </w:r>
          </w:p>
        </w:tc>
      </w:tr>
      <w:tr w:rsidR="00F8175D" w:rsidRPr="00F8175D" w:rsidTr="003F1EE4">
        <w:trPr>
          <w:jc w:val="center"/>
        </w:trPr>
        <w:tc>
          <w:tcPr>
            <w:tcW w:w="4106" w:type="dxa"/>
          </w:tcPr>
          <w:p w:rsidR="00F8175D" w:rsidRPr="00F8175D" w:rsidRDefault="00CA7C04" w:rsidP="00F8175D">
            <w:pPr>
              <w:spacing w:after="0" w:line="240" w:lineRule="auto"/>
              <w:rPr>
                <w:rFonts w:ascii="Arial" w:hAnsi="Arial" w:cs="Arial"/>
                <w:szCs w:val="24"/>
                <w:lang w:val="it-IT" w:bidi="ar-SA"/>
              </w:rPr>
            </w:pPr>
            <w:r>
              <w:rPr>
                <w:rFonts w:ascii="Arial" w:hAnsi="Arial" w:cs="Arial"/>
                <w:szCs w:val="24"/>
                <w:lang w:val="it-IT" w:bidi="ar-SA"/>
              </w:rPr>
              <w:t>Peso</w:t>
            </w:r>
            <w:r w:rsidR="00F8175D" w:rsidRPr="00F8175D">
              <w:rPr>
                <w:rFonts w:ascii="Arial" w:hAnsi="Arial" w:cs="Arial"/>
                <w:szCs w:val="24"/>
                <w:lang w:val="it-IT" w:bidi="ar-SA"/>
              </w:rPr>
              <w:t xml:space="preserve"> (kg)</w:t>
            </w:r>
          </w:p>
        </w:tc>
        <w:tc>
          <w:tcPr>
            <w:tcW w:w="5460" w:type="dxa"/>
          </w:tcPr>
          <w:p w:rsidR="00F8175D" w:rsidRPr="00F8175D" w:rsidRDefault="00CA7C04" w:rsidP="00F8175D">
            <w:pPr>
              <w:spacing w:after="0" w:line="240" w:lineRule="auto"/>
              <w:jc w:val="center"/>
              <w:rPr>
                <w:rFonts w:ascii="Arial" w:hAnsi="Arial" w:cs="Arial"/>
                <w:szCs w:val="24"/>
                <w:lang w:val="it-IT" w:bidi="ar-SA"/>
              </w:rPr>
            </w:pPr>
            <w:r>
              <w:rPr>
                <w:rFonts w:ascii="Arial" w:hAnsi="Arial" w:cs="Arial"/>
                <w:szCs w:val="24"/>
                <w:lang w:val="it-IT" w:bidi="ar-SA"/>
              </w:rPr>
              <w:t xml:space="preserve">Da </w:t>
            </w:r>
            <w:r w:rsidR="00F8175D" w:rsidRPr="00F8175D">
              <w:rPr>
                <w:rFonts w:ascii="Arial" w:hAnsi="Arial" w:cs="Arial"/>
                <w:szCs w:val="24"/>
                <w:lang w:val="it-IT" w:bidi="ar-SA"/>
              </w:rPr>
              <w:t>1.680 [1.660]</w:t>
            </w:r>
          </w:p>
        </w:tc>
      </w:tr>
      <w:tr w:rsidR="00F8175D" w:rsidRPr="00F8175D" w:rsidTr="003F1EE4">
        <w:trPr>
          <w:jc w:val="center"/>
        </w:trPr>
        <w:tc>
          <w:tcPr>
            <w:tcW w:w="4106" w:type="dxa"/>
          </w:tcPr>
          <w:p w:rsidR="00F8175D" w:rsidRPr="00F8175D" w:rsidRDefault="00F8175D" w:rsidP="00CA7C04">
            <w:pPr>
              <w:spacing w:after="0" w:line="240" w:lineRule="auto"/>
              <w:rPr>
                <w:rFonts w:ascii="Arial" w:hAnsi="Arial" w:cs="Arial"/>
                <w:szCs w:val="24"/>
                <w:lang w:val="it-IT" w:bidi="ar-SA"/>
              </w:rPr>
            </w:pPr>
            <w:r w:rsidRPr="00F8175D">
              <w:rPr>
                <w:rFonts w:ascii="Arial" w:hAnsi="Arial" w:cs="Arial"/>
                <w:szCs w:val="24"/>
                <w:lang w:val="it-IT" w:bidi="ar-SA"/>
              </w:rPr>
              <w:t xml:space="preserve">Volume bagagliaio (litri) </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565 / 1.700</w:t>
            </w:r>
          </w:p>
        </w:tc>
      </w:tr>
      <w:tr w:rsidR="00F8175D" w:rsidRPr="00F8175D" w:rsidTr="003F1EE4">
        <w:trPr>
          <w:jc w:val="center"/>
        </w:trPr>
        <w:tc>
          <w:tcPr>
            <w:tcW w:w="4106" w:type="dxa"/>
          </w:tcPr>
          <w:p w:rsidR="00F8175D" w:rsidRPr="00F8175D" w:rsidRDefault="00F8175D" w:rsidP="00E04268">
            <w:pPr>
              <w:spacing w:after="0" w:line="240" w:lineRule="auto"/>
              <w:rPr>
                <w:rFonts w:ascii="Arial" w:hAnsi="Arial" w:cs="Arial"/>
                <w:szCs w:val="24"/>
                <w:lang w:val="it-IT" w:bidi="ar-SA"/>
              </w:rPr>
            </w:pPr>
            <w:r w:rsidRPr="00F8175D">
              <w:rPr>
                <w:rFonts w:ascii="Arial" w:hAnsi="Arial" w:cs="Arial"/>
                <w:szCs w:val="24"/>
                <w:lang w:val="it-IT" w:bidi="ar-SA"/>
              </w:rPr>
              <w:t xml:space="preserve">Serbatoio </w:t>
            </w:r>
            <w:r w:rsidR="00E04268">
              <w:rPr>
                <w:rFonts w:ascii="Arial" w:hAnsi="Arial" w:cs="Arial"/>
                <w:szCs w:val="24"/>
                <w:lang w:val="it-IT" w:bidi="ar-SA"/>
              </w:rPr>
              <w:t xml:space="preserve">carburante </w:t>
            </w:r>
            <w:r w:rsidRPr="00F8175D">
              <w:rPr>
                <w:rFonts w:ascii="Arial" w:hAnsi="Arial" w:cs="Arial"/>
                <w:szCs w:val="24"/>
                <w:lang w:val="it-IT" w:bidi="ar-SA"/>
              </w:rPr>
              <w:t>(litri)</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55</w:t>
            </w:r>
          </w:p>
        </w:tc>
      </w:tr>
      <w:tr w:rsidR="00F8175D" w:rsidRPr="00F8175D" w:rsidTr="003F1EE4">
        <w:trPr>
          <w:jc w:val="center"/>
        </w:trPr>
        <w:tc>
          <w:tcPr>
            <w:tcW w:w="4106" w:type="dxa"/>
          </w:tcPr>
          <w:p w:rsidR="00F8175D" w:rsidRPr="00F8175D" w:rsidRDefault="00E04268" w:rsidP="00E04268">
            <w:pPr>
              <w:spacing w:after="0" w:line="240" w:lineRule="auto"/>
              <w:rPr>
                <w:rFonts w:ascii="Arial" w:hAnsi="Arial" w:cs="Arial"/>
                <w:b/>
                <w:szCs w:val="24"/>
                <w:lang w:val="it-IT" w:bidi="ar-SA"/>
              </w:rPr>
            </w:pPr>
            <w:r>
              <w:rPr>
                <w:rFonts w:ascii="Arial" w:hAnsi="Arial" w:cs="Arial"/>
                <w:b/>
                <w:szCs w:val="24"/>
                <w:lang w:val="it-IT" w:bidi="ar-SA"/>
              </w:rPr>
              <w:t>PRESTAZONI</w:t>
            </w:r>
            <w:r w:rsidR="00F8175D" w:rsidRPr="00F8175D">
              <w:rPr>
                <w:rFonts w:ascii="Arial" w:hAnsi="Arial" w:cs="Arial"/>
                <w:b/>
                <w:szCs w:val="24"/>
                <w:lang w:val="it-IT" w:bidi="ar-SA"/>
              </w:rPr>
              <w:t xml:space="preserve"> E </w:t>
            </w:r>
            <w:r>
              <w:rPr>
                <w:rFonts w:ascii="Arial" w:hAnsi="Arial" w:cs="Arial"/>
                <w:b/>
                <w:szCs w:val="24"/>
                <w:lang w:val="it-IT" w:bidi="ar-SA"/>
              </w:rPr>
              <w:t>CONSUMI</w:t>
            </w:r>
          </w:p>
        </w:tc>
        <w:tc>
          <w:tcPr>
            <w:tcW w:w="5460"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3F1EE4">
        <w:trPr>
          <w:jc w:val="center"/>
        </w:trPr>
        <w:tc>
          <w:tcPr>
            <w:tcW w:w="4106" w:type="dxa"/>
          </w:tcPr>
          <w:p w:rsidR="00F8175D" w:rsidRPr="00F8175D" w:rsidRDefault="00F8175D" w:rsidP="00F8175D">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Da 0 a 100 km/h (sec)</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9,4 [9,3]</w:t>
            </w:r>
          </w:p>
        </w:tc>
      </w:tr>
      <w:tr w:rsidR="00F8175D" w:rsidRPr="00F8175D" w:rsidTr="003F1EE4">
        <w:trPr>
          <w:jc w:val="center"/>
        </w:trPr>
        <w:tc>
          <w:tcPr>
            <w:tcW w:w="4106" w:type="dxa"/>
          </w:tcPr>
          <w:p w:rsidR="00F8175D" w:rsidRPr="00F8175D" w:rsidRDefault="00F8175D" w:rsidP="00927358">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Velocità massima (km/h)</w:t>
            </w:r>
          </w:p>
        </w:tc>
        <w:tc>
          <w:tcPr>
            <w:tcW w:w="5460" w:type="dxa"/>
          </w:tcPr>
          <w:p w:rsidR="00F8175D" w:rsidRPr="00F8175D" w:rsidRDefault="00F8175D" w:rsidP="00927358">
            <w:pPr>
              <w:spacing w:after="0" w:line="240" w:lineRule="auto"/>
              <w:jc w:val="center"/>
              <w:rPr>
                <w:rFonts w:ascii="Arial" w:hAnsi="Arial" w:cs="Arial"/>
                <w:szCs w:val="24"/>
                <w:lang w:val="it-IT" w:bidi="ar-SA"/>
              </w:rPr>
            </w:pPr>
            <w:r w:rsidRPr="00F8175D">
              <w:rPr>
                <w:rFonts w:ascii="Arial" w:hAnsi="Arial" w:cs="Arial"/>
                <w:szCs w:val="24"/>
                <w:lang w:val="it-IT" w:bidi="ar-SA"/>
              </w:rPr>
              <w:t>219</w:t>
            </w:r>
          </w:p>
        </w:tc>
      </w:tr>
      <w:tr w:rsidR="00F8175D" w:rsidRPr="00F8175D" w:rsidTr="003F1EE4">
        <w:trPr>
          <w:jc w:val="center"/>
        </w:trPr>
        <w:tc>
          <w:tcPr>
            <w:tcW w:w="4106" w:type="dxa"/>
          </w:tcPr>
          <w:p w:rsidR="00F8175D" w:rsidRPr="00F8175D" w:rsidRDefault="00F8175D" w:rsidP="00927358">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 xml:space="preserve">Consumo </w:t>
            </w:r>
            <w:r w:rsidR="00927358">
              <w:rPr>
                <w:rFonts w:ascii="Arial" w:eastAsia="MS Mincho" w:hAnsi="Arial" w:cs="Arial"/>
                <w:color w:val="000000"/>
                <w:szCs w:val="24"/>
                <w:lang w:val="it-IT" w:bidi="ar-SA"/>
              </w:rPr>
              <w:t xml:space="preserve">ciclo combinato </w:t>
            </w:r>
            <w:r w:rsidRPr="00F8175D">
              <w:rPr>
                <w:rFonts w:ascii="Arial" w:eastAsia="MS Mincho" w:hAnsi="Arial" w:cs="Arial"/>
                <w:color w:val="000000"/>
                <w:szCs w:val="24"/>
                <w:lang w:val="it-IT" w:bidi="ar-SA"/>
              </w:rPr>
              <w:t>(litri/100 km)</w:t>
            </w:r>
          </w:p>
        </w:tc>
        <w:tc>
          <w:tcPr>
            <w:tcW w:w="5460" w:type="dxa"/>
          </w:tcPr>
          <w:p w:rsidR="00F8175D" w:rsidRPr="00F8175D" w:rsidRDefault="003F1EE4" w:rsidP="003F1EE4">
            <w:pPr>
              <w:spacing w:after="0" w:line="240" w:lineRule="auto"/>
              <w:jc w:val="center"/>
              <w:rPr>
                <w:rFonts w:ascii="Arial" w:hAnsi="Arial" w:cs="Arial"/>
                <w:szCs w:val="24"/>
                <w:lang w:val="it-IT" w:bidi="ar-SA"/>
              </w:rPr>
            </w:pPr>
            <w:r>
              <w:rPr>
                <w:rFonts w:ascii="Arial" w:hAnsi="Arial" w:cs="Arial"/>
                <w:szCs w:val="24"/>
                <w:lang w:val="it-IT" w:bidi="ar-SA"/>
              </w:rPr>
              <w:t>4,</w:t>
            </w:r>
            <w:r w:rsidR="00F8175D" w:rsidRPr="00F8175D">
              <w:rPr>
                <w:rFonts w:ascii="Arial" w:hAnsi="Arial" w:cs="Arial"/>
                <w:szCs w:val="24"/>
                <w:lang w:val="it-IT" w:bidi="ar-SA"/>
              </w:rPr>
              <w:t>5 [4</w:t>
            </w:r>
            <w:r>
              <w:rPr>
                <w:rFonts w:ascii="Arial" w:hAnsi="Arial" w:cs="Arial"/>
                <w:szCs w:val="24"/>
                <w:lang w:val="it-IT" w:bidi="ar-SA"/>
              </w:rPr>
              <w:t>,</w:t>
            </w:r>
            <w:r w:rsidR="00F8175D" w:rsidRPr="00F8175D">
              <w:rPr>
                <w:rFonts w:ascii="Arial" w:hAnsi="Arial" w:cs="Arial"/>
                <w:szCs w:val="24"/>
                <w:lang w:val="it-IT" w:bidi="ar-SA"/>
              </w:rPr>
              <w:t>5]</w:t>
            </w:r>
          </w:p>
        </w:tc>
      </w:tr>
      <w:tr w:rsidR="00F8175D" w:rsidRPr="00F8175D" w:rsidTr="003F1EE4">
        <w:trPr>
          <w:jc w:val="center"/>
        </w:trPr>
        <w:tc>
          <w:tcPr>
            <w:tcW w:w="4106" w:type="dxa"/>
          </w:tcPr>
          <w:p w:rsidR="00F8175D" w:rsidRPr="00F8175D" w:rsidRDefault="00F8175D" w:rsidP="003F1EE4">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sidR="003F1EE4">
              <w:rPr>
                <w:rFonts w:ascii="Arial" w:eastAsia="MS Mincho" w:hAnsi="Arial" w:cs="Arial"/>
                <w:color w:val="000000"/>
                <w:szCs w:val="24"/>
                <w:lang w:val="it-IT" w:bidi="ar-SA"/>
              </w:rPr>
              <w:t xml:space="preserve"> (g/km)</w:t>
            </w:r>
          </w:p>
        </w:tc>
        <w:tc>
          <w:tcPr>
            <w:tcW w:w="5460"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119 [118]</w:t>
            </w:r>
          </w:p>
        </w:tc>
      </w:tr>
    </w:tbl>
    <w:p w:rsidR="00F8175D" w:rsidRPr="00153E99" w:rsidRDefault="00F8175D" w:rsidP="00F8175D">
      <w:pPr>
        <w:spacing w:after="0" w:line="240" w:lineRule="auto"/>
        <w:ind w:left="360"/>
        <w:rPr>
          <w:rFonts w:ascii="Arial" w:hAnsi="Arial" w:cs="Arial"/>
          <w:sz w:val="18"/>
          <w:szCs w:val="18"/>
          <w:lang w:val="it-IT" w:bidi="ar-SA"/>
        </w:rPr>
      </w:pPr>
    </w:p>
    <w:p w:rsidR="00F8175D" w:rsidRPr="00153E99" w:rsidRDefault="003F1EE4" w:rsidP="003F1EE4">
      <w:pPr>
        <w:spacing w:after="0" w:line="240" w:lineRule="auto"/>
        <w:rPr>
          <w:rFonts w:ascii="Arial" w:hAnsi="Arial" w:cs="Arial"/>
          <w:sz w:val="18"/>
          <w:szCs w:val="18"/>
          <w:lang w:val="it-IT" w:bidi="ar-SA"/>
        </w:rPr>
      </w:pPr>
      <w:r w:rsidRPr="00153E99">
        <w:rPr>
          <w:rFonts w:ascii="Arial" w:hAnsi="Arial" w:cs="Arial"/>
          <w:sz w:val="18"/>
          <w:szCs w:val="18"/>
          <w:lang w:val="it-IT" w:bidi="ar-SA"/>
        </w:rPr>
        <w:t>*</w:t>
      </w:r>
      <w:r w:rsidR="005823FC" w:rsidRPr="00153E99">
        <w:rPr>
          <w:rFonts w:ascii="Arial" w:hAnsi="Arial" w:cs="Arial"/>
          <w:sz w:val="18"/>
          <w:szCs w:val="18"/>
          <w:lang w:val="it-IT" w:bidi="ar-SA"/>
        </w:rPr>
        <w:t xml:space="preserve">Cerchi da </w:t>
      </w:r>
      <w:r w:rsidR="00F8175D" w:rsidRPr="00153E99">
        <w:rPr>
          <w:rFonts w:ascii="Arial" w:hAnsi="Arial" w:cs="Arial"/>
          <w:sz w:val="18"/>
          <w:szCs w:val="18"/>
          <w:lang w:val="it-IT" w:bidi="ar-SA"/>
        </w:rPr>
        <w:t xml:space="preserve">20 pollici / </w:t>
      </w:r>
      <w:r w:rsidR="005823FC" w:rsidRPr="00153E99">
        <w:rPr>
          <w:rFonts w:ascii="Arial" w:hAnsi="Arial" w:cs="Arial"/>
          <w:sz w:val="18"/>
          <w:szCs w:val="18"/>
          <w:lang w:val="it-IT" w:bidi="ar-SA"/>
        </w:rPr>
        <w:t xml:space="preserve">i dati tra le </w:t>
      </w:r>
      <w:r w:rsidR="00F8175D" w:rsidRPr="00153E99">
        <w:rPr>
          <w:rFonts w:ascii="Arial" w:hAnsi="Arial" w:cs="Arial"/>
          <w:sz w:val="18"/>
          <w:szCs w:val="18"/>
          <w:lang w:val="it-IT" w:bidi="ar-SA"/>
        </w:rPr>
        <w:t xml:space="preserve">parentesi quadre si riferiscono alla trasmissione manuale </w:t>
      </w:r>
    </w:p>
    <w:p w:rsidR="00F8175D" w:rsidRPr="00153E99" w:rsidRDefault="00BF26F8" w:rsidP="005823FC">
      <w:pPr>
        <w:spacing w:after="0" w:line="240" w:lineRule="auto"/>
        <w:rPr>
          <w:rFonts w:ascii="Arial" w:hAnsi="Arial" w:cs="Arial"/>
          <w:sz w:val="18"/>
          <w:szCs w:val="18"/>
          <w:lang w:val="it-IT" w:bidi="ar-SA"/>
        </w:rPr>
      </w:pPr>
      <w:r w:rsidRPr="00153E99">
        <w:rPr>
          <w:rFonts w:ascii="Arial" w:hAnsi="Arial" w:cs="Arial"/>
          <w:sz w:val="18"/>
          <w:szCs w:val="18"/>
          <w:lang w:val="it-IT" w:bidi="ar-SA"/>
        </w:rPr>
        <w:t xml:space="preserve"> </w:t>
      </w:r>
      <w:r w:rsidR="005823FC" w:rsidRPr="00153E99">
        <w:rPr>
          <w:rFonts w:ascii="Arial" w:hAnsi="Arial" w:cs="Arial"/>
          <w:sz w:val="18"/>
          <w:szCs w:val="18"/>
          <w:lang w:val="it-IT" w:bidi="ar-SA"/>
        </w:rPr>
        <w:t xml:space="preserve">Dati </w:t>
      </w:r>
      <w:r w:rsidR="00F8175D" w:rsidRPr="00153E99">
        <w:rPr>
          <w:rFonts w:ascii="Arial" w:hAnsi="Arial" w:cs="Arial"/>
          <w:sz w:val="18"/>
          <w:szCs w:val="18"/>
          <w:lang w:val="it-IT" w:bidi="ar-SA"/>
        </w:rPr>
        <w:t>del costruttore; corrett</w:t>
      </w:r>
      <w:r w:rsidR="005B040B" w:rsidRPr="00153E99">
        <w:rPr>
          <w:rFonts w:ascii="Arial" w:hAnsi="Arial" w:cs="Arial"/>
          <w:sz w:val="18"/>
          <w:szCs w:val="18"/>
          <w:lang w:val="it-IT" w:bidi="ar-SA"/>
        </w:rPr>
        <w:t>i</w:t>
      </w:r>
      <w:r w:rsidRPr="00153E99">
        <w:rPr>
          <w:rFonts w:ascii="Arial" w:hAnsi="Arial" w:cs="Arial"/>
          <w:sz w:val="18"/>
          <w:szCs w:val="18"/>
          <w:lang w:val="it-IT" w:bidi="ar-SA"/>
        </w:rPr>
        <w:t xml:space="preserve"> al momento della pubblicazione</w:t>
      </w:r>
    </w:p>
    <w:p w:rsidR="00E74D8D" w:rsidRDefault="00E74D8D" w:rsidP="00F8175D">
      <w:pPr>
        <w:spacing w:after="0" w:line="240" w:lineRule="auto"/>
        <w:ind w:left="357"/>
        <w:jc w:val="center"/>
        <w:rPr>
          <w:rFonts w:ascii="Arial" w:hAnsi="Arial" w:cs="Arial"/>
          <w:b/>
          <w:szCs w:val="24"/>
          <w:lang w:val="it-IT" w:bidi="ar-SA"/>
        </w:rPr>
      </w:pPr>
    </w:p>
    <w:p w:rsidR="00E74D8D" w:rsidRDefault="00E74D8D" w:rsidP="00F8175D">
      <w:pPr>
        <w:spacing w:after="0" w:line="240" w:lineRule="auto"/>
        <w:ind w:left="357"/>
        <w:jc w:val="center"/>
        <w:rPr>
          <w:rFonts w:ascii="Arial" w:hAnsi="Arial" w:cs="Arial"/>
          <w:b/>
          <w:szCs w:val="24"/>
          <w:lang w:val="it-IT" w:bidi="ar-SA"/>
        </w:rPr>
      </w:pPr>
    </w:p>
    <w:p w:rsidR="00BF26F8" w:rsidRDefault="00BF26F8" w:rsidP="00F8175D">
      <w:pPr>
        <w:spacing w:after="0" w:line="240" w:lineRule="auto"/>
        <w:ind w:left="357"/>
        <w:jc w:val="center"/>
        <w:rPr>
          <w:rFonts w:ascii="Arial" w:hAnsi="Arial" w:cs="Arial"/>
          <w:b/>
          <w:szCs w:val="24"/>
          <w:lang w:val="it-IT" w:bidi="ar-SA"/>
        </w:rPr>
      </w:pPr>
    </w:p>
    <w:p w:rsidR="00BF26F8" w:rsidRDefault="00BF26F8" w:rsidP="00F8175D">
      <w:pPr>
        <w:spacing w:after="0" w:line="240" w:lineRule="auto"/>
        <w:ind w:left="357"/>
        <w:jc w:val="center"/>
        <w:rPr>
          <w:rFonts w:ascii="Arial" w:hAnsi="Arial" w:cs="Arial"/>
          <w:b/>
          <w:szCs w:val="24"/>
          <w:lang w:val="it-IT" w:bidi="ar-SA"/>
        </w:rPr>
      </w:pPr>
    </w:p>
    <w:p w:rsidR="00BF26F8" w:rsidRDefault="00BF26F8" w:rsidP="00F8175D">
      <w:pPr>
        <w:spacing w:after="0" w:line="240" w:lineRule="auto"/>
        <w:ind w:left="357"/>
        <w:jc w:val="center"/>
        <w:rPr>
          <w:rFonts w:ascii="Arial" w:hAnsi="Arial" w:cs="Arial"/>
          <w:b/>
          <w:szCs w:val="24"/>
          <w:lang w:val="it-IT" w:bidi="ar-SA"/>
        </w:rPr>
      </w:pPr>
    </w:p>
    <w:p w:rsidR="00BF26F8" w:rsidRDefault="00BF26F8" w:rsidP="00F8175D">
      <w:pPr>
        <w:spacing w:after="0" w:line="240" w:lineRule="auto"/>
        <w:ind w:left="357"/>
        <w:jc w:val="center"/>
        <w:rPr>
          <w:rFonts w:ascii="Arial" w:hAnsi="Arial" w:cs="Arial"/>
          <w:b/>
          <w:szCs w:val="24"/>
          <w:lang w:val="it-IT" w:bidi="ar-SA"/>
        </w:rPr>
      </w:pPr>
    </w:p>
    <w:p w:rsidR="00BF26F8" w:rsidRDefault="00BF26F8" w:rsidP="00F8175D">
      <w:pPr>
        <w:spacing w:after="0" w:line="240" w:lineRule="auto"/>
        <w:ind w:left="357"/>
        <w:jc w:val="center"/>
        <w:rPr>
          <w:rFonts w:ascii="Arial" w:hAnsi="Arial" w:cs="Arial"/>
          <w:b/>
          <w:szCs w:val="24"/>
          <w:lang w:val="it-IT" w:bidi="ar-SA"/>
        </w:rPr>
      </w:pPr>
    </w:p>
    <w:p w:rsidR="00E74D8D" w:rsidRDefault="00E74D8D" w:rsidP="00F8175D">
      <w:pPr>
        <w:spacing w:after="0" w:line="240" w:lineRule="auto"/>
        <w:ind w:left="357"/>
        <w:jc w:val="center"/>
        <w:rPr>
          <w:rFonts w:ascii="Arial" w:hAnsi="Arial" w:cs="Arial"/>
          <w:b/>
          <w:szCs w:val="24"/>
          <w:lang w:val="it-IT" w:bidi="ar-SA"/>
        </w:rPr>
      </w:pPr>
    </w:p>
    <w:p w:rsidR="00F8175D" w:rsidRPr="00F8175D" w:rsidRDefault="00F8175D" w:rsidP="00F8175D">
      <w:pPr>
        <w:spacing w:after="0" w:line="240" w:lineRule="auto"/>
        <w:ind w:left="357"/>
        <w:jc w:val="center"/>
        <w:rPr>
          <w:rFonts w:ascii="Arial" w:hAnsi="Arial" w:cs="Arial"/>
          <w:sz w:val="20"/>
          <w:szCs w:val="24"/>
          <w:lang w:val="it-IT" w:bidi="ar-SA"/>
        </w:rPr>
      </w:pPr>
      <w:r w:rsidRPr="00F8175D">
        <w:rPr>
          <w:rFonts w:ascii="Arial" w:hAnsi="Arial" w:cs="Arial"/>
          <w:b/>
          <w:szCs w:val="24"/>
          <w:lang w:val="it-IT" w:bidi="ar-SA"/>
        </w:rPr>
        <w:t>DATI TECNICI</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84"/>
        <w:gridCol w:w="5634"/>
      </w:tblGrid>
      <w:tr w:rsidR="00F8175D" w:rsidRPr="002A3AC2" w:rsidTr="00F8175D">
        <w:trPr>
          <w:jc w:val="center"/>
        </w:trPr>
        <w:tc>
          <w:tcPr>
            <w:tcW w:w="9918" w:type="dxa"/>
            <w:gridSpan w:val="2"/>
          </w:tcPr>
          <w:p w:rsidR="00F8175D" w:rsidRPr="00F8175D" w:rsidRDefault="00F8175D" w:rsidP="00BF26F8">
            <w:pPr>
              <w:spacing w:after="0" w:line="240" w:lineRule="auto"/>
              <w:jc w:val="center"/>
              <w:rPr>
                <w:rFonts w:ascii="Arial" w:hAnsi="Arial" w:cs="Arial"/>
                <w:b/>
                <w:szCs w:val="24"/>
                <w:lang w:val="de-DE" w:bidi="ar-SA"/>
              </w:rPr>
            </w:pPr>
            <w:r w:rsidRPr="00F8175D">
              <w:rPr>
                <w:rFonts w:ascii="Arial" w:hAnsi="Arial" w:cs="Arial"/>
                <w:b/>
                <w:szCs w:val="24"/>
                <w:lang w:val="de-DE" w:bidi="ar-SA"/>
              </w:rPr>
              <w:t>Jaguar XF Sportbrake 2.0 diese</w:t>
            </w:r>
            <w:r w:rsidR="00BF26F8">
              <w:rPr>
                <w:rFonts w:ascii="Arial" w:hAnsi="Arial" w:cs="Arial"/>
                <w:b/>
                <w:szCs w:val="24"/>
                <w:lang w:val="de-DE" w:bidi="ar-SA"/>
              </w:rPr>
              <w:t xml:space="preserve">l 180 CV </w:t>
            </w:r>
            <w:r w:rsidRPr="00F8175D">
              <w:rPr>
                <w:rFonts w:ascii="Arial" w:hAnsi="Arial" w:cs="Arial"/>
                <w:b/>
                <w:szCs w:val="24"/>
                <w:lang w:val="de-DE" w:bidi="ar-SA"/>
              </w:rPr>
              <w:t>Auto</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MOTORE E TRASMISSIONE</w:t>
            </w:r>
          </w:p>
        </w:tc>
        <w:tc>
          <w:tcPr>
            <w:tcW w:w="5634" w:type="dxa"/>
          </w:tcPr>
          <w:p w:rsidR="00F8175D" w:rsidRPr="00F8175D" w:rsidRDefault="00F8175D" w:rsidP="00F8175D">
            <w:pPr>
              <w:spacing w:after="0" w:line="240" w:lineRule="auto"/>
              <w:rPr>
                <w:rFonts w:ascii="Arial" w:hAnsi="Arial" w:cs="Arial"/>
                <w:szCs w:val="24"/>
                <w:lang w:val="it-IT" w:bidi="ar-SA"/>
              </w:rPr>
            </w:pP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Cilindrata (cc)</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1.999</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Cilindri</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in linea</w:t>
            </w:r>
          </w:p>
        </w:tc>
      </w:tr>
      <w:tr w:rsidR="00F8175D" w:rsidRPr="00C501D5"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Valvole per cilindro</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DOHC, fasatura delle camme di scarico variabile</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Alesaggio/corsa (mm)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83,0/92,4</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Rapporto di compressione</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15,5:1</w:t>
            </w:r>
          </w:p>
        </w:tc>
      </w:tr>
      <w:tr w:rsidR="00F8175D" w:rsidRPr="00F8175D" w:rsidTr="00F8175D">
        <w:trPr>
          <w:jc w:val="center"/>
        </w:trPr>
        <w:tc>
          <w:tcPr>
            <w:tcW w:w="4284" w:type="dxa"/>
          </w:tcPr>
          <w:p w:rsidR="00F8175D" w:rsidRPr="00F8175D" w:rsidRDefault="00E050F0" w:rsidP="00F8175D">
            <w:pPr>
              <w:spacing w:after="0" w:line="240" w:lineRule="auto"/>
              <w:rPr>
                <w:rFonts w:ascii="Arial" w:hAnsi="Arial" w:cs="Arial"/>
                <w:szCs w:val="24"/>
                <w:lang w:val="it-IT" w:bidi="ar-SA"/>
              </w:rPr>
            </w:pPr>
            <w:r>
              <w:rPr>
                <w:rFonts w:ascii="Arial" w:hAnsi="Arial" w:cs="Arial"/>
                <w:szCs w:val="24"/>
                <w:lang w:val="it-IT" w:bidi="ar-SA"/>
              </w:rPr>
              <w:t>Iniezione</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1.800 bar common </w:t>
            </w:r>
            <w:proofErr w:type="spellStart"/>
            <w:r w:rsidRPr="00F8175D">
              <w:rPr>
                <w:rFonts w:ascii="Arial" w:hAnsi="Arial" w:cs="Arial"/>
                <w:szCs w:val="24"/>
                <w:lang w:val="it-IT" w:bidi="ar-SA"/>
              </w:rPr>
              <w:t>rail</w:t>
            </w:r>
            <w:proofErr w:type="spellEnd"/>
          </w:p>
        </w:tc>
      </w:tr>
      <w:tr w:rsidR="00F8175D" w:rsidRPr="00C501D5" w:rsidTr="00F8175D">
        <w:trPr>
          <w:jc w:val="center"/>
        </w:trPr>
        <w:tc>
          <w:tcPr>
            <w:tcW w:w="4284" w:type="dxa"/>
          </w:tcPr>
          <w:p w:rsidR="00F8175D" w:rsidRPr="00F8175D" w:rsidRDefault="00E050F0" w:rsidP="00F8175D">
            <w:pPr>
              <w:spacing w:after="0" w:line="240" w:lineRule="auto"/>
              <w:rPr>
                <w:rFonts w:ascii="Arial" w:hAnsi="Arial" w:cs="Arial"/>
                <w:szCs w:val="24"/>
                <w:lang w:val="it-IT" w:bidi="ar-SA"/>
              </w:rPr>
            </w:pPr>
            <w:r>
              <w:rPr>
                <w:rFonts w:ascii="Arial" w:hAnsi="Arial" w:cs="Arial"/>
                <w:szCs w:val="24"/>
                <w:lang w:val="it-IT" w:bidi="ar-SA"/>
              </w:rPr>
              <w:t>Sovralimentazione</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Turbocompressore </w:t>
            </w:r>
            <w:r w:rsidR="00E050F0">
              <w:rPr>
                <w:rFonts w:ascii="Arial" w:hAnsi="Arial" w:cs="Arial"/>
                <w:szCs w:val="24"/>
                <w:lang w:val="it-IT" w:bidi="ar-SA"/>
              </w:rPr>
              <w:t>singolo a geometria variabile</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Potenza CV (kW)</w:t>
            </w:r>
          </w:p>
        </w:tc>
        <w:tc>
          <w:tcPr>
            <w:tcW w:w="5634" w:type="dxa"/>
          </w:tcPr>
          <w:p w:rsidR="00F8175D" w:rsidRPr="00F8175D" w:rsidRDefault="00E050F0" w:rsidP="00F8175D">
            <w:pPr>
              <w:spacing w:after="0" w:line="240" w:lineRule="auto"/>
              <w:jc w:val="center"/>
              <w:rPr>
                <w:rFonts w:ascii="Arial" w:hAnsi="Arial" w:cs="Arial"/>
                <w:szCs w:val="24"/>
                <w:lang w:val="it-IT" w:bidi="ar-SA"/>
              </w:rPr>
            </w:pPr>
            <w:r>
              <w:rPr>
                <w:rFonts w:ascii="Arial" w:hAnsi="Arial" w:cs="Arial"/>
                <w:szCs w:val="24"/>
                <w:lang w:val="it-IT" w:bidi="ar-SA"/>
              </w:rPr>
              <w:t>180 (132) @ 4.000 giri/min.</w:t>
            </w:r>
          </w:p>
        </w:tc>
      </w:tr>
      <w:tr w:rsidR="00F8175D" w:rsidRPr="00F8175D" w:rsidTr="00F8175D">
        <w:trPr>
          <w:jc w:val="center"/>
        </w:trPr>
        <w:tc>
          <w:tcPr>
            <w:tcW w:w="4284" w:type="dxa"/>
          </w:tcPr>
          <w:p w:rsidR="00F8175D" w:rsidRPr="00F8175D" w:rsidRDefault="00E050F0" w:rsidP="00F8175D">
            <w:pPr>
              <w:spacing w:after="0" w:line="240" w:lineRule="auto"/>
              <w:rPr>
                <w:rFonts w:ascii="Arial" w:hAnsi="Arial" w:cs="Arial"/>
                <w:szCs w:val="24"/>
                <w:lang w:val="it-IT" w:bidi="ar-SA"/>
              </w:rPr>
            </w:pPr>
            <w:r>
              <w:rPr>
                <w:rFonts w:ascii="Arial" w:hAnsi="Arial" w:cs="Arial"/>
                <w:szCs w:val="24"/>
                <w:lang w:val="it-IT" w:bidi="ar-SA"/>
              </w:rPr>
              <w:t>Coppia Nm</w:t>
            </w:r>
          </w:p>
        </w:tc>
        <w:tc>
          <w:tcPr>
            <w:tcW w:w="5634" w:type="dxa"/>
          </w:tcPr>
          <w:p w:rsidR="00F8175D" w:rsidRPr="00F8175D" w:rsidRDefault="00E050F0" w:rsidP="00F8175D">
            <w:pPr>
              <w:spacing w:after="0" w:line="240" w:lineRule="auto"/>
              <w:jc w:val="center"/>
              <w:rPr>
                <w:rFonts w:ascii="Arial" w:hAnsi="Arial" w:cs="Arial"/>
                <w:szCs w:val="24"/>
                <w:lang w:val="it-IT" w:bidi="ar-SA"/>
              </w:rPr>
            </w:pPr>
            <w:r>
              <w:rPr>
                <w:rFonts w:ascii="Arial" w:hAnsi="Arial" w:cs="Arial"/>
                <w:szCs w:val="24"/>
                <w:lang w:val="it-IT" w:bidi="ar-SA"/>
              </w:rPr>
              <w:t>430 @ 1.750-2.500 giri/min.</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Trasmissione</w:t>
            </w:r>
          </w:p>
        </w:tc>
        <w:tc>
          <w:tcPr>
            <w:tcW w:w="5634" w:type="dxa"/>
          </w:tcPr>
          <w:p w:rsidR="00F8175D" w:rsidRPr="00F8175D" w:rsidRDefault="00964610" w:rsidP="00964610">
            <w:pPr>
              <w:spacing w:after="0" w:line="240" w:lineRule="auto"/>
              <w:jc w:val="center"/>
              <w:rPr>
                <w:rFonts w:ascii="Arial" w:hAnsi="Arial" w:cs="Arial"/>
                <w:szCs w:val="24"/>
                <w:lang w:val="it-IT" w:bidi="ar-SA"/>
              </w:rPr>
            </w:pPr>
            <w:r>
              <w:rPr>
                <w:rFonts w:ascii="Arial" w:hAnsi="Arial" w:cs="Arial"/>
                <w:szCs w:val="24"/>
                <w:lang w:val="it-IT" w:bidi="ar-SA"/>
              </w:rPr>
              <w:t xml:space="preserve">Automatica </w:t>
            </w:r>
            <w:r w:rsidR="00F8175D" w:rsidRPr="00F8175D">
              <w:rPr>
                <w:rFonts w:ascii="Arial" w:hAnsi="Arial" w:cs="Arial"/>
                <w:szCs w:val="24"/>
                <w:lang w:val="it-IT" w:bidi="ar-SA"/>
              </w:rPr>
              <w:t xml:space="preserve">a 8 </w:t>
            </w:r>
            <w:r>
              <w:rPr>
                <w:rFonts w:ascii="Arial" w:hAnsi="Arial" w:cs="Arial"/>
                <w:szCs w:val="24"/>
                <w:lang w:val="it-IT" w:bidi="ar-SA"/>
              </w:rPr>
              <w:t>rapporti</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Rapporti di trasmissione (:1)</w:t>
            </w:r>
          </w:p>
        </w:tc>
        <w:tc>
          <w:tcPr>
            <w:tcW w:w="563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1°</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4,714</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2°</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3,143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3°</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2,106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4°</w:t>
            </w:r>
          </w:p>
        </w:tc>
        <w:tc>
          <w:tcPr>
            <w:tcW w:w="5634" w:type="dxa"/>
          </w:tcPr>
          <w:p w:rsidR="00F8175D" w:rsidRPr="00F8175D" w:rsidRDefault="00F8175D" w:rsidP="00F8175D">
            <w:pPr>
              <w:tabs>
                <w:tab w:val="center" w:pos="3325"/>
                <w:tab w:val="left" w:pos="5622"/>
              </w:tabs>
              <w:spacing w:after="0" w:line="240" w:lineRule="auto"/>
              <w:jc w:val="center"/>
              <w:rPr>
                <w:rFonts w:ascii="Arial" w:hAnsi="Arial" w:cs="Arial"/>
                <w:szCs w:val="24"/>
                <w:lang w:val="it-IT" w:bidi="ar-SA"/>
              </w:rPr>
            </w:pPr>
            <w:r w:rsidRPr="00F8175D">
              <w:rPr>
                <w:rFonts w:ascii="Arial" w:hAnsi="Arial" w:cs="Arial"/>
                <w:szCs w:val="24"/>
                <w:lang w:val="it-IT" w:bidi="ar-SA"/>
              </w:rPr>
              <w:t xml:space="preserve">1,667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5°</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1,285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6°</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1,000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7°</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0,839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8°</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0,667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Retro</w:t>
            </w:r>
            <w:r w:rsidR="00964610">
              <w:rPr>
                <w:rFonts w:ascii="Arial" w:hAnsi="Arial" w:cs="Arial"/>
                <w:szCs w:val="24"/>
                <w:lang w:val="it-IT" w:bidi="ar-SA"/>
              </w:rPr>
              <w:t>marcia</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3,295  </w:t>
            </w:r>
          </w:p>
        </w:tc>
      </w:tr>
      <w:tr w:rsidR="00F8175D" w:rsidRPr="00F8175D" w:rsidTr="00F8175D">
        <w:trPr>
          <w:jc w:val="center"/>
        </w:trPr>
        <w:tc>
          <w:tcPr>
            <w:tcW w:w="4284" w:type="dxa"/>
          </w:tcPr>
          <w:p w:rsidR="00F8175D" w:rsidRPr="00F8175D" w:rsidRDefault="00964610" w:rsidP="00F8175D">
            <w:pPr>
              <w:spacing w:after="0" w:line="240" w:lineRule="auto"/>
              <w:rPr>
                <w:rFonts w:ascii="Arial" w:hAnsi="Arial" w:cs="Arial"/>
                <w:szCs w:val="24"/>
                <w:lang w:val="it-IT" w:bidi="ar-SA"/>
              </w:rPr>
            </w:pPr>
            <w:r>
              <w:rPr>
                <w:rFonts w:ascii="Arial" w:hAnsi="Arial" w:cs="Arial"/>
                <w:szCs w:val="24"/>
                <w:lang w:val="it-IT" w:bidi="ar-SA"/>
              </w:rPr>
              <w:t>Trasmissione finale</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2,73  </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TELAIO</w:t>
            </w:r>
          </w:p>
        </w:tc>
        <w:tc>
          <w:tcPr>
            <w:tcW w:w="563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anteriore</w:t>
            </w:r>
          </w:p>
        </w:tc>
        <w:tc>
          <w:tcPr>
            <w:tcW w:w="5634" w:type="dxa"/>
          </w:tcPr>
          <w:p w:rsidR="00F8175D" w:rsidRPr="00F8175D" w:rsidRDefault="00F8175D" w:rsidP="00964610">
            <w:pPr>
              <w:spacing w:after="0" w:line="240" w:lineRule="auto"/>
              <w:jc w:val="center"/>
              <w:rPr>
                <w:rFonts w:ascii="Arial" w:hAnsi="Arial" w:cs="Arial"/>
                <w:szCs w:val="24"/>
                <w:lang w:val="it-IT" w:bidi="ar-SA"/>
              </w:rPr>
            </w:pPr>
            <w:r w:rsidRPr="00F8175D">
              <w:rPr>
                <w:rFonts w:ascii="Arial" w:hAnsi="Arial" w:cs="Arial"/>
                <w:szCs w:val="24"/>
                <w:lang w:val="it-IT" w:bidi="ar-SA"/>
              </w:rPr>
              <w:t>Doppi</w:t>
            </w:r>
            <w:r w:rsidR="004F7673">
              <w:rPr>
                <w:rFonts w:ascii="Arial" w:hAnsi="Arial" w:cs="Arial"/>
                <w:szCs w:val="24"/>
                <w:lang w:val="it-IT" w:bidi="ar-SA"/>
              </w:rPr>
              <w:t>o Braccio oscillante</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posteriore</w:t>
            </w:r>
          </w:p>
        </w:tc>
        <w:tc>
          <w:tcPr>
            <w:tcW w:w="5634" w:type="dxa"/>
          </w:tcPr>
          <w:p w:rsidR="00F8175D" w:rsidRPr="00F8175D" w:rsidRDefault="00964610" w:rsidP="00F8175D">
            <w:pPr>
              <w:spacing w:after="0" w:line="240" w:lineRule="auto"/>
              <w:jc w:val="center"/>
              <w:rPr>
                <w:rFonts w:ascii="Arial" w:hAnsi="Arial" w:cs="Arial"/>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w:t>
            </w:r>
            <w:r w:rsidR="004F7673">
              <w:rPr>
                <w:rFonts w:ascii="Arial" w:hAnsi="Arial" w:cs="Arial"/>
                <w:szCs w:val="24"/>
                <w:lang w:val="it-IT" w:bidi="ar-SA"/>
              </w:rPr>
              <w:t>nk, molle pneumatiche</w:t>
            </w:r>
          </w:p>
        </w:tc>
      </w:tr>
      <w:tr w:rsidR="00F8175D" w:rsidRPr="00C501D5"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Sterzo</w:t>
            </w:r>
          </w:p>
        </w:tc>
        <w:tc>
          <w:tcPr>
            <w:tcW w:w="5634" w:type="dxa"/>
          </w:tcPr>
          <w:p w:rsidR="00F8175D" w:rsidRPr="00F8175D" w:rsidRDefault="00F8175D" w:rsidP="004F7673">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Cremagliera e pignone; </w:t>
            </w:r>
            <w:r w:rsidR="004F7673">
              <w:rPr>
                <w:rFonts w:ascii="Arial" w:hAnsi="Arial" w:cs="Arial"/>
                <w:szCs w:val="24"/>
                <w:lang w:val="it-IT" w:bidi="ar-SA"/>
              </w:rPr>
              <w:t>assistenza elettromeccanica</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DIMENSIONI</w:t>
            </w:r>
          </w:p>
        </w:tc>
        <w:tc>
          <w:tcPr>
            <w:tcW w:w="563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284" w:type="dxa"/>
          </w:tcPr>
          <w:p w:rsidR="00F8175D" w:rsidRPr="00F8175D" w:rsidRDefault="00F8175D" w:rsidP="004F7673">
            <w:pPr>
              <w:spacing w:after="0" w:line="240" w:lineRule="auto"/>
              <w:rPr>
                <w:rFonts w:ascii="Arial" w:hAnsi="Arial" w:cs="Arial"/>
                <w:szCs w:val="24"/>
                <w:lang w:val="it-IT" w:bidi="ar-SA"/>
              </w:rPr>
            </w:pPr>
            <w:r w:rsidRPr="00F8175D">
              <w:rPr>
                <w:rFonts w:ascii="Arial" w:hAnsi="Arial" w:cs="Arial"/>
                <w:szCs w:val="24"/>
                <w:lang w:val="it-IT" w:bidi="ar-SA"/>
              </w:rPr>
              <w:t xml:space="preserve">Lunghezza </w:t>
            </w:r>
            <w:proofErr w:type="spellStart"/>
            <w:r w:rsidRPr="00F8175D">
              <w:rPr>
                <w:rFonts w:ascii="Arial" w:hAnsi="Arial" w:cs="Arial"/>
                <w:szCs w:val="24"/>
                <w:lang w:val="it-IT" w:bidi="ar-SA"/>
              </w:rPr>
              <w:t>incl</w:t>
            </w:r>
            <w:proofErr w:type="spellEnd"/>
            <w:r w:rsidR="004F7673">
              <w:rPr>
                <w:rFonts w:ascii="Arial" w:hAnsi="Arial" w:cs="Arial"/>
                <w:szCs w:val="24"/>
                <w:lang w:val="it-IT" w:bidi="ar-SA"/>
              </w:rPr>
              <w:t>.</w:t>
            </w:r>
            <w:r w:rsidRPr="00F8175D">
              <w:rPr>
                <w:rFonts w:ascii="Arial" w:hAnsi="Arial" w:cs="Arial"/>
                <w:szCs w:val="24"/>
                <w:lang w:val="it-IT" w:bidi="ar-SA"/>
              </w:rPr>
              <w:t>/</w:t>
            </w:r>
            <w:proofErr w:type="spellStart"/>
            <w:r w:rsidRPr="00F8175D">
              <w:rPr>
                <w:rFonts w:ascii="Arial" w:hAnsi="Arial" w:cs="Arial"/>
                <w:szCs w:val="24"/>
                <w:lang w:val="it-IT" w:bidi="ar-SA"/>
              </w:rPr>
              <w:t>escl</w:t>
            </w:r>
            <w:proofErr w:type="spellEnd"/>
            <w:r w:rsidR="004F7673">
              <w:rPr>
                <w:rFonts w:ascii="Arial" w:hAnsi="Arial" w:cs="Arial"/>
                <w:szCs w:val="24"/>
                <w:lang w:val="it-IT" w:bidi="ar-SA"/>
              </w:rPr>
              <w:t>.</w:t>
            </w:r>
            <w:r w:rsidR="00587B25">
              <w:rPr>
                <w:rFonts w:ascii="Arial" w:hAnsi="Arial" w:cs="Arial"/>
                <w:szCs w:val="24"/>
                <w:lang w:val="it-IT" w:bidi="ar-SA"/>
              </w:rPr>
              <w:t xml:space="preserve"> targa </w:t>
            </w:r>
            <w:r w:rsidRPr="00F8175D">
              <w:rPr>
                <w:rFonts w:ascii="Arial" w:hAnsi="Arial" w:cs="Arial"/>
                <w:szCs w:val="24"/>
                <w:lang w:val="it-IT" w:bidi="ar-SA"/>
              </w:rPr>
              <w:t>(mm)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4.955</w:t>
            </w:r>
          </w:p>
        </w:tc>
      </w:tr>
      <w:tr w:rsidR="00F8175D" w:rsidRPr="00F8175D" w:rsidTr="00F8175D">
        <w:trPr>
          <w:jc w:val="center"/>
        </w:trPr>
        <w:tc>
          <w:tcPr>
            <w:tcW w:w="4284" w:type="dxa"/>
          </w:tcPr>
          <w:p w:rsidR="00F8175D" w:rsidRPr="00F8175D" w:rsidRDefault="00F8175D" w:rsidP="00587B25">
            <w:pPr>
              <w:spacing w:after="0" w:line="240" w:lineRule="auto"/>
              <w:rPr>
                <w:rFonts w:ascii="Arial" w:hAnsi="Arial" w:cs="Arial"/>
                <w:szCs w:val="24"/>
                <w:lang w:val="it-IT" w:bidi="ar-SA"/>
              </w:rPr>
            </w:pPr>
            <w:r w:rsidRPr="00F8175D">
              <w:rPr>
                <w:rFonts w:ascii="Arial" w:hAnsi="Arial" w:cs="Arial"/>
                <w:szCs w:val="24"/>
                <w:lang w:val="it-IT" w:bidi="ar-SA"/>
              </w:rPr>
              <w:t xml:space="preserve">Larghezza </w:t>
            </w:r>
            <w:proofErr w:type="spellStart"/>
            <w:r w:rsidRPr="00F8175D">
              <w:rPr>
                <w:rFonts w:ascii="Arial" w:hAnsi="Arial" w:cs="Arial"/>
                <w:szCs w:val="24"/>
                <w:lang w:val="it-IT" w:bidi="ar-SA"/>
              </w:rPr>
              <w:t>incl</w:t>
            </w:r>
            <w:proofErr w:type="spellEnd"/>
            <w:r w:rsidR="00587B25">
              <w:rPr>
                <w:rFonts w:ascii="Arial" w:hAnsi="Arial" w:cs="Arial"/>
                <w:szCs w:val="24"/>
                <w:lang w:val="it-IT" w:bidi="ar-SA"/>
              </w:rPr>
              <w:t>./</w:t>
            </w:r>
            <w:proofErr w:type="spellStart"/>
            <w:r w:rsidR="00587B25">
              <w:rPr>
                <w:rFonts w:ascii="Arial" w:hAnsi="Arial" w:cs="Arial"/>
                <w:szCs w:val="24"/>
                <w:lang w:val="it-IT" w:bidi="ar-SA"/>
              </w:rPr>
              <w:t>escl</w:t>
            </w:r>
            <w:proofErr w:type="spellEnd"/>
            <w:r w:rsidR="00587B25">
              <w:rPr>
                <w:rFonts w:ascii="Arial" w:hAnsi="Arial" w:cs="Arial"/>
                <w:szCs w:val="24"/>
                <w:lang w:val="it-IT" w:bidi="ar-SA"/>
              </w:rPr>
              <w:t xml:space="preserve">. </w:t>
            </w:r>
            <w:r w:rsidRPr="00F8175D">
              <w:rPr>
                <w:rFonts w:ascii="Arial" w:hAnsi="Arial" w:cs="Arial"/>
                <w:szCs w:val="24"/>
                <w:lang w:val="it-IT" w:bidi="ar-SA"/>
              </w:rPr>
              <w:t>specchietti</w:t>
            </w:r>
            <w:r w:rsidR="00587B25">
              <w:rPr>
                <w:rFonts w:ascii="Arial" w:hAnsi="Arial" w:cs="Arial"/>
                <w:szCs w:val="24"/>
                <w:lang w:val="it-IT" w:bidi="ar-SA"/>
              </w:rPr>
              <w:t xml:space="preserve"> </w:t>
            </w:r>
            <w:r w:rsidRPr="00F8175D">
              <w:rPr>
                <w:rFonts w:ascii="Arial" w:hAnsi="Arial" w:cs="Arial"/>
                <w:szCs w:val="24"/>
                <w:lang w:val="it-IT" w:bidi="ar-SA"/>
              </w:rPr>
              <w:t>(mm)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Altezza (mm)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1.496</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Passo (mm)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2.960</w:t>
            </w:r>
          </w:p>
        </w:tc>
      </w:tr>
      <w:tr w:rsidR="00F8175D" w:rsidRPr="00F8175D" w:rsidTr="00F8175D">
        <w:trPr>
          <w:jc w:val="center"/>
        </w:trPr>
        <w:tc>
          <w:tcPr>
            <w:tcW w:w="428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Carreggiata anteriore/posteriore (mm)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1.605 (1.597</w:t>
            </w:r>
            <w:r w:rsidR="00DB1FA1">
              <w:rPr>
                <w:rFonts w:ascii="Arial" w:hAnsi="Arial" w:cs="Arial"/>
                <w:sz w:val="16"/>
                <w:szCs w:val="24"/>
                <w:lang w:val="it-IT" w:bidi="ar-SA"/>
              </w:rPr>
              <w:t>*</w:t>
            </w:r>
            <w:r w:rsidRPr="00F8175D">
              <w:rPr>
                <w:rFonts w:ascii="Arial" w:hAnsi="Arial" w:cs="Arial"/>
                <w:szCs w:val="24"/>
                <w:lang w:val="it-IT" w:bidi="ar-SA"/>
              </w:rPr>
              <w:t>) / 1.607 (1.599</w:t>
            </w:r>
            <w:r w:rsidR="00DB1FA1">
              <w:rPr>
                <w:rFonts w:ascii="Arial" w:hAnsi="Arial" w:cs="Arial"/>
                <w:sz w:val="16"/>
                <w:szCs w:val="24"/>
                <w:lang w:val="it-IT" w:bidi="ar-SA"/>
              </w:rPr>
              <w:t>*</w:t>
            </w:r>
            <w:r w:rsidRPr="00F8175D">
              <w:rPr>
                <w:rFonts w:ascii="Arial" w:hAnsi="Arial" w:cs="Arial"/>
                <w:szCs w:val="24"/>
                <w:lang w:val="it-IT" w:bidi="ar-SA"/>
              </w:rPr>
              <w:t>)</w:t>
            </w:r>
          </w:p>
        </w:tc>
      </w:tr>
      <w:tr w:rsidR="00F8175D" w:rsidRPr="00F8175D" w:rsidTr="00F8175D">
        <w:trPr>
          <w:jc w:val="center"/>
        </w:trPr>
        <w:tc>
          <w:tcPr>
            <w:tcW w:w="4284" w:type="dxa"/>
          </w:tcPr>
          <w:p w:rsidR="00F8175D" w:rsidRPr="00F8175D" w:rsidRDefault="00B677A8" w:rsidP="00F8175D">
            <w:pPr>
              <w:spacing w:after="0" w:line="240" w:lineRule="auto"/>
              <w:rPr>
                <w:rFonts w:ascii="Arial" w:hAnsi="Arial" w:cs="Arial"/>
                <w:szCs w:val="24"/>
                <w:lang w:val="it-IT" w:bidi="ar-SA"/>
              </w:rPr>
            </w:pPr>
            <w:r>
              <w:rPr>
                <w:rFonts w:ascii="Arial" w:hAnsi="Arial" w:cs="Arial"/>
                <w:szCs w:val="24"/>
                <w:lang w:val="it-IT" w:bidi="ar-SA"/>
              </w:rPr>
              <w:t>Peso</w:t>
            </w:r>
            <w:r w:rsidR="00F8175D" w:rsidRPr="00F8175D">
              <w:rPr>
                <w:rFonts w:ascii="Arial" w:hAnsi="Arial" w:cs="Arial"/>
                <w:szCs w:val="24"/>
                <w:lang w:val="it-IT" w:bidi="ar-SA"/>
              </w:rPr>
              <w:t xml:space="preserve"> (kg)</w:t>
            </w:r>
          </w:p>
        </w:tc>
        <w:tc>
          <w:tcPr>
            <w:tcW w:w="5634" w:type="dxa"/>
          </w:tcPr>
          <w:p w:rsidR="00F8175D" w:rsidRPr="00F8175D" w:rsidRDefault="00B677A8" w:rsidP="00F8175D">
            <w:pPr>
              <w:spacing w:after="0" w:line="240" w:lineRule="auto"/>
              <w:jc w:val="center"/>
              <w:rPr>
                <w:rFonts w:ascii="Arial" w:hAnsi="Arial" w:cs="Arial"/>
                <w:szCs w:val="24"/>
                <w:lang w:val="it-IT" w:bidi="ar-SA"/>
              </w:rPr>
            </w:pPr>
            <w:r>
              <w:rPr>
                <w:rFonts w:ascii="Arial" w:hAnsi="Arial" w:cs="Arial"/>
                <w:szCs w:val="24"/>
                <w:lang w:val="it-IT" w:bidi="ar-SA"/>
              </w:rPr>
              <w:t xml:space="preserve">Da </w:t>
            </w:r>
            <w:r w:rsidR="00F8175D" w:rsidRPr="00F8175D">
              <w:rPr>
                <w:rFonts w:ascii="Arial" w:hAnsi="Arial" w:cs="Arial"/>
                <w:szCs w:val="24"/>
                <w:lang w:val="it-IT" w:bidi="ar-SA"/>
              </w:rPr>
              <w:t>1.720</w:t>
            </w:r>
          </w:p>
        </w:tc>
      </w:tr>
      <w:tr w:rsidR="00F8175D" w:rsidRPr="00F8175D" w:rsidTr="00F8175D">
        <w:trPr>
          <w:jc w:val="center"/>
        </w:trPr>
        <w:tc>
          <w:tcPr>
            <w:tcW w:w="4284" w:type="dxa"/>
          </w:tcPr>
          <w:p w:rsidR="00F8175D" w:rsidRPr="00F8175D" w:rsidRDefault="00F8175D" w:rsidP="00DB1FA1">
            <w:pPr>
              <w:spacing w:after="0" w:line="240" w:lineRule="auto"/>
              <w:rPr>
                <w:rFonts w:ascii="Arial" w:hAnsi="Arial" w:cs="Arial"/>
                <w:szCs w:val="24"/>
                <w:lang w:val="it-IT" w:bidi="ar-SA"/>
              </w:rPr>
            </w:pPr>
            <w:r w:rsidRPr="00F8175D">
              <w:rPr>
                <w:rFonts w:ascii="Arial" w:hAnsi="Arial" w:cs="Arial"/>
                <w:szCs w:val="24"/>
                <w:lang w:val="it-IT" w:bidi="ar-SA"/>
              </w:rPr>
              <w:t>Volume bagagliaio (litri)</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565 / 1.700</w:t>
            </w:r>
          </w:p>
        </w:tc>
      </w:tr>
      <w:tr w:rsidR="00F8175D" w:rsidRPr="00F8175D" w:rsidTr="00F8175D">
        <w:trPr>
          <w:jc w:val="center"/>
        </w:trPr>
        <w:tc>
          <w:tcPr>
            <w:tcW w:w="4284" w:type="dxa"/>
          </w:tcPr>
          <w:p w:rsidR="00F8175D" w:rsidRPr="00F8175D" w:rsidRDefault="00F8175D" w:rsidP="00DB1FA1">
            <w:pPr>
              <w:spacing w:after="0" w:line="240" w:lineRule="auto"/>
              <w:rPr>
                <w:rFonts w:ascii="Arial" w:hAnsi="Arial" w:cs="Arial"/>
                <w:szCs w:val="24"/>
                <w:lang w:val="it-IT" w:bidi="ar-SA"/>
              </w:rPr>
            </w:pPr>
            <w:r w:rsidRPr="00F8175D">
              <w:rPr>
                <w:rFonts w:ascii="Arial" w:hAnsi="Arial" w:cs="Arial"/>
                <w:szCs w:val="24"/>
                <w:lang w:val="it-IT" w:bidi="ar-SA"/>
              </w:rPr>
              <w:t>Serbatoio carburante</w:t>
            </w:r>
            <w:r w:rsidR="00DB1FA1">
              <w:rPr>
                <w:rFonts w:ascii="Arial" w:hAnsi="Arial" w:cs="Arial"/>
                <w:szCs w:val="24"/>
                <w:lang w:val="it-IT" w:bidi="ar-SA"/>
              </w:rPr>
              <w:t xml:space="preserve"> </w:t>
            </w:r>
            <w:r w:rsidRPr="00F8175D">
              <w:rPr>
                <w:rFonts w:ascii="Arial" w:hAnsi="Arial" w:cs="Arial"/>
                <w:szCs w:val="24"/>
                <w:lang w:val="it-IT" w:bidi="ar-SA"/>
              </w:rPr>
              <w:t>(litri)</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66</w:t>
            </w:r>
          </w:p>
        </w:tc>
      </w:tr>
      <w:tr w:rsidR="00F8175D" w:rsidRPr="00F8175D" w:rsidTr="00F8175D">
        <w:trPr>
          <w:jc w:val="center"/>
        </w:trPr>
        <w:tc>
          <w:tcPr>
            <w:tcW w:w="4284" w:type="dxa"/>
          </w:tcPr>
          <w:p w:rsidR="00F8175D" w:rsidRPr="00F8175D" w:rsidRDefault="00F8175D" w:rsidP="00DB1FA1">
            <w:pPr>
              <w:spacing w:after="0" w:line="240" w:lineRule="auto"/>
              <w:rPr>
                <w:rFonts w:ascii="Arial" w:hAnsi="Arial" w:cs="Arial"/>
                <w:b/>
                <w:szCs w:val="24"/>
                <w:lang w:val="it-IT" w:bidi="ar-SA"/>
              </w:rPr>
            </w:pPr>
            <w:r w:rsidRPr="00F8175D">
              <w:rPr>
                <w:rFonts w:ascii="Arial" w:hAnsi="Arial" w:cs="Arial"/>
                <w:b/>
                <w:szCs w:val="24"/>
                <w:lang w:val="it-IT" w:bidi="ar-SA"/>
              </w:rPr>
              <w:t>P</w:t>
            </w:r>
            <w:r w:rsidR="00DB1FA1">
              <w:rPr>
                <w:rFonts w:ascii="Arial" w:hAnsi="Arial" w:cs="Arial"/>
                <w:b/>
                <w:szCs w:val="24"/>
                <w:lang w:val="it-IT" w:bidi="ar-SA"/>
              </w:rPr>
              <w:t>RESTAZIONI</w:t>
            </w:r>
            <w:r w:rsidRPr="00F8175D">
              <w:rPr>
                <w:rFonts w:ascii="Arial" w:hAnsi="Arial" w:cs="Arial"/>
                <w:b/>
                <w:szCs w:val="24"/>
                <w:lang w:val="it-IT" w:bidi="ar-SA"/>
              </w:rPr>
              <w:t xml:space="preserve"> E</w:t>
            </w:r>
            <w:r w:rsidR="00DB1FA1">
              <w:rPr>
                <w:rFonts w:ascii="Arial" w:hAnsi="Arial" w:cs="Arial"/>
                <w:b/>
                <w:szCs w:val="24"/>
                <w:lang w:val="it-IT" w:bidi="ar-SA"/>
              </w:rPr>
              <w:t xml:space="preserve"> CONSUMI</w:t>
            </w:r>
          </w:p>
        </w:tc>
        <w:tc>
          <w:tcPr>
            <w:tcW w:w="563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284" w:type="dxa"/>
          </w:tcPr>
          <w:p w:rsidR="00F8175D" w:rsidRPr="00F8175D" w:rsidRDefault="00F8175D" w:rsidP="00F8175D">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Da 0 a 100 km/h (sec)</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8,8</w:t>
            </w:r>
          </w:p>
        </w:tc>
      </w:tr>
      <w:tr w:rsidR="00F8175D" w:rsidRPr="00F8175D" w:rsidTr="00F8175D">
        <w:trPr>
          <w:jc w:val="center"/>
        </w:trPr>
        <w:tc>
          <w:tcPr>
            <w:tcW w:w="4284" w:type="dxa"/>
          </w:tcPr>
          <w:p w:rsidR="00F8175D" w:rsidRPr="00F8175D" w:rsidRDefault="00F8175D" w:rsidP="00DB1FA1">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Velocità massima (km/h)</w:t>
            </w:r>
          </w:p>
        </w:tc>
        <w:tc>
          <w:tcPr>
            <w:tcW w:w="5634" w:type="dxa"/>
          </w:tcPr>
          <w:p w:rsidR="00F8175D" w:rsidRPr="00F8175D" w:rsidRDefault="00F8175D" w:rsidP="00DB1FA1">
            <w:pPr>
              <w:spacing w:after="0" w:line="240" w:lineRule="auto"/>
              <w:jc w:val="center"/>
              <w:rPr>
                <w:rFonts w:ascii="Arial" w:hAnsi="Arial" w:cs="Arial"/>
                <w:szCs w:val="24"/>
                <w:lang w:val="it-IT" w:bidi="ar-SA"/>
              </w:rPr>
            </w:pPr>
            <w:r w:rsidRPr="00F8175D">
              <w:rPr>
                <w:rFonts w:ascii="Arial" w:hAnsi="Arial" w:cs="Arial"/>
                <w:szCs w:val="24"/>
                <w:lang w:val="it-IT" w:bidi="ar-SA"/>
              </w:rPr>
              <w:t>221</w:t>
            </w:r>
          </w:p>
        </w:tc>
      </w:tr>
      <w:tr w:rsidR="00F8175D" w:rsidRPr="00F8175D" w:rsidTr="00F8175D">
        <w:trPr>
          <w:jc w:val="center"/>
        </w:trPr>
        <w:tc>
          <w:tcPr>
            <w:tcW w:w="4284" w:type="dxa"/>
          </w:tcPr>
          <w:p w:rsidR="00F8175D" w:rsidRPr="00F8175D" w:rsidRDefault="00F8175D" w:rsidP="00BE0BB8">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 xml:space="preserve">Consumo </w:t>
            </w:r>
            <w:r w:rsidR="00BE0BB8">
              <w:rPr>
                <w:rFonts w:ascii="Arial" w:eastAsia="MS Mincho" w:hAnsi="Arial" w:cs="Arial"/>
                <w:color w:val="000000"/>
                <w:szCs w:val="24"/>
                <w:lang w:val="it-IT" w:bidi="ar-SA"/>
              </w:rPr>
              <w:t xml:space="preserve">ciclo combinato </w:t>
            </w:r>
            <w:r w:rsidRPr="00F8175D">
              <w:rPr>
                <w:rFonts w:ascii="Arial" w:eastAsia="MS Mincho" w:hAnsi="Arial" w:cs="Arial"/>
                <w:color w:val="000000"/>
                <w:szCs w:val="24"/>
                <w:lang w:val="it-IT" w:bidi="ar-SA"/>
              </w:rPr>
              <w:t>(litri/100 km)</w:t>
            </w:r>
          </w:p>
        </w:tc>
        <w:tc>
          <w:tcPr>
            <w:tcW w:w="5634" w:type="dxa"/>
          </w:tcPr>
          <w:p w:rsidR="00F8175D" w:rsidRPr="00F8175D" w:rsidRDefault="00F8175D" w:rsidP="00BE0BB8">
            <w:pPr>
              <w:spacing w:after="0" w:line="240" w:lineRule="auto"/>
              <w:jc w:val="center"/>
              <w:rPr>
                <w:rFonts w:ascii="Arial" w:hAnsi="Arial" w:cs="Arial"/>
                <w:szCs w:val="24"/>
                <w:lang w:val="it-IT" w:bidi="ar-SA"/>
              </w:rPr>
            </w:pPr>
            <w:r w:rsidRPr="00F8175D">
              <w:rPr>
                <w:rFonts w:ascii="Arial" w:hAnsi="Arial" w:cs="Arial"/>
                <w:szCs w:val="24"/>
                <w:lang w:val="it-IT" w:bidi="ar-SA"/>
              </w:rPr>
              <w:t>4,6*</w:t>
            </w:r>
            <w:r w:rsidR="009527D3">
              <w:rPr>
                <w:rFonts w:ascii="Arial" w:hAnsi="Arial" w:cs="Arial"/>
                <w:szCs w:val="24"/>
                <w:lang w:val="it-IT" w:bidi="ar-SA"/>
              </w:rPr>
              <w:t>*</w:t>
            </w:r>
            <w:r w:rsidRPr="00F8175D">
              <w:rPr>
                <w:rFonts w:ascii="Arial" w:hAnsi="Arial" w:cs="Arial"/>
                <w:szCs w:val="24"/>
                <w:lang w:val="it-IT" w:bidi="ar-SA"/>
              </w:rPr>
              <w:t xml:space="preserve"> (4,8) </w:t>
            </w:r>
          </w:p>
        </w:tc>
      </w:tr>
      <w:tr w:rsidR="00F8175D" w:rsidRPr="00F8175D" w:rsidTr="00F8175D">
        <w:trPr>
          <w:jc w:val="center"/>
        </w:trPr>
        <w:tc>
          <w:tcPr>
            <w:tcW w:w="4284" w:type="dxa"/>
          </w:tcPr>
          <w:p w:rsidR="00F8175D" w:rsidRPr="00F8175D" w:rsidRDefault="00F8175D" w:rsidP="00F8175D">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sidR="00BE0BB8">
              <w:rPr>
                <w:rFonts w:ascii="Arial" w:eastAsia="MS Mincho" w:hAnsi="Arial" w:cs="Arial"/>
                <w:color w:val="000000"/>
                <w:szCs w:val="24"/>
                <w:lang w:val="it-IT" w:bidi="ar-SA"/>
              </w:rPr>
              <w:t xml:space="preserve"> (g/km)</w:t>
            </w:r>
          </w:p>
        </w:tc>
        <w:tc>
          <w:tcPr>
            <w:tcW w:w="563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120*</w:t>
            </w:r>
            <w:r w:rsidR="009527D3">
              <w:rPr>
                <w:rFonts w:ascii="Arial" w:hAnsi="Arial" w:cs="Arial"/>
                <w:szCs w:val="24"/>
                <w:lang w:val="it-IT" w:bidi="ar-SA"/>
              </w:rPr>
              <w:t>*</w:t>
            </w:r>
            <w:r w:rsidRPr="00F8175D">
              <w:rPr>
                <w:rFonts w:ascii="Arial" w:hAnsi="Arial" w:cs="Arial"/>
                <w:szCs w:val="24"/>
                <w:lang w:val="it-IT" w:bidi="ar-SA"/>
              </w:rPr>
              <w:t xml:space="preserve"> (124)</w:t>
            </w:r>
          </w:p>
        </w:tc>
      </w:tr>
    </w:tbl>
    <w:p w:rsidR="00BE0BB8" w:rsidRDefault="00BE0BB8" w:rsidP="00BE0BB8">
      <w:pPr>
        <w:spacing w:after="0" w:line="240" w:lineRule="auto"/>
        <w:rPr>
          <w:rFonts w:ascii="Arial" w:hAnsi="Arial" w:cs="Arial"/>
          <w:sz w:val="16"/>
          <w:szCs w:val="24"/>
          <w:lang w:val="it-IT" w:bidi="ar-SA"/>
        </w:rPr>
      </w:pPr>
    </w:p>
    <w:p w:rsidR="00F8175D" w:rsidRPr="00153E99" w:rsidRDefault="004F58FF" w:rsidP="004F58FF">
      <w:pPr>
        <w:tabs>
          <w:tab w:val="left" w:pos="284"/>
        </w:tabs>
        <w:spacing w:after="0" w:line="240" w:lineRule="auto"/>
        <w:ind w:left="-142"/>
        <w:rPr>
          <w:rFonts w:ascii="Arial" w:hAnsi="Arial" w:cs="Arial"/>
          <w:sz w:val="18"/>
          <w:szCs w:val="24"/>
          <w:lang w:val="it-IT" w:bidi="ar-SA"/>
        </w:rPr>
      </w:pPr>
      <w:r w:rsidRPr="00153E99">
        <w:rPr>
          <w:rFonts w:ascii="Arial" w:hAnsi="Arial" w:cs="Arial"/>
          <w:sz w:val="18"/>
          <w:szCs w:val="24"/>
          <w:lang w:val="it-IT" w:bidi="ar-SA"/>
        </w:rPr>
        <w:t xml:space="preserve">*Cerchi da </w:t>
      </w:r>
      <w:r w:rsidR="00F8175D" w:rsidRPr="00153E99">
        <w:rPr>
          <w:rFonts w:ascii="Arial" w:hAnsi="Arial" w:cs="Arial"/>
          <w:sz w:val="18"/>
          <w:szCs w:val="24"/>
          <w:lang w:val="it-IT" w:bidi="ar-SA"/>
        </w:rPr>
        <w:t>20 pollici / *</w:t>
      </w:r>
      <w:r w:rsidR="009527D3" w:rsidRPr="00153E99">
        <w:rPr>
          <w:rFonts w:ascii="Arial" w:hAnsi="Arial" w:cs="Arial"/>
          <w:sz w:val="18"/>
          <w:szCs w:val="24"/>
          <w:lang w:val="it-IT" w:bidi="ar-SA"/>
        </w:rPr>
        <w:t>*</w:t>
      </w:r>
      <w:r w:rsidR="00F8175D" w:rsidRPr="00153E99">
        <w:rPr>
          <w:rFonts w:ascii="Arial" w:hAnsi="Arial" w:cs="Arial"/>
          <w:sz w:val="18"/>
          <w:szCs w:val="24"/>
          <w:lang w:val="it-IT" w:bidi="ar-SA"/>
        </w:rPr>
        <w:t xml:space="preserve"> </w:t>
      </w:r>
      <w:r w:rsidR="009527D3" w:rsidRPr="00153E99">
        <w:rPr>
          <w:rFonts w:ascii="Arial" w:hAnsi="Arial" w:cs="Arial"/>
          <w:sz w:val="18"/>
          <w:szCs w:val="24"/>
          <w:lang w:val="it-IT" w:bidi="ar-SA"/>
        </w:rPr>
        <w:t xml:space="preserve">Cerchi da </w:t>
      </w:r>
      <w:r w:rsidR="00F8175D" w:rsidRPr="00153E99">
        <w:rPr>
          <w:rFonts w:ascii="Arial" w:hAnsi="Arial" w:cs="Arial"/>
          <w:sz w:val="18"/>
          <w:szCs w:val="24"/>
          <w:lang w:val="it-IT" w:bidi="ar-SA"/>
        </w:rPr>
        <w:t xml:space="preserve">17 pollici </w:t>
      </w:r>
    </w:p>
    <w:p w:rsidR="00F8175D" w:rsidRPr="00153E99" w:rsidRDefault="00421EA2" w:rsidP="004F58FF">
      <w:pPr>
        <w:spacing w:after="0" w:line="240" w:lineRule="auto"/>
        <w:ind w:hanging="142"/>
        <w:rPr>
          <w:rFonts w:ascii="Arial" w:hAnsi="Arial" w:cs="Arial"/>
          <w:sz w:val="18"/>
          <w:szCs w:val="24"/>
          <w:lang w:val="it-IT" w:bidi="ar-SA"/>
        </w:rPr>
      </w:pPr>
      <w:r w:rsidRPr="00153E99">
        <w:rPr>
          <w:rFonts w:ascii="Arial" w:hAnsi="Arial" w:cs="Arial"/>
          <w:sz w:val="18"/>
          <w:szCs w:val="24"/>
          <w:lang w:val="it-IT" w:bidi="ar-SA"/>
        </w:rPr>
        <w:t xml:space="preserve"> </w:t>
      </w:r>
      <w:r w:rsidR="009527D3" w:rsidRPr="00153E99">
        <w:rPr>
          <w:rFonts w:ascii="Arial" w:hAnsi="Arial" w:cs="Arial"/>
          <w:sz w:val="18"/>
          <w:szCs w:val="24"/>
          <w:lang w:val="it-IT" w:bidi="ar-SA"/>
        </w:rPr>
        <w:t xml:space="preserve">Dati </w:t>
      </w:r>
      <w:r w:rsidR="005B040B" w:rsidRPr="00153E99">
        <w:rPr>
          <w:rFonts w:ascii="Arial" w:hAnsi="Arial" w:cs="Arial"/>
          <w:sz w:val="18"/>
          <w:szCs w:val="24"/>
          <w:lang w:val="it-IT" w:bidi="ar-SA"/>
        </w:rPr>
        <w:t>del costruttore; corretti</w:t>
      </w:r>
      <w:r w:rsidR="00F8175D" w:rsidRPr="00153E99">
        <w:rPr>
          <w:rFonts w:ascii="Arial" w:hAnsi="Arial" w:cs="Arial"/>
          <w:sz w:val="18"/>
          <w:szCs w:val="24"/>
          <w:lang w:val="it-IT" w:bidi="ar-SA"/>
        </w:rPr>
        <w:t xml:space="preserve"> al momento </w:t>
      </w:r>
      <w:r w:rsidR="009527D3" w:rsidRPr="00153E99">
        <w:rPr>
          <w:rFonts w:ascii="Arial" w:hAnsi="Arial" w:cs="Arial"/>
          <w:sz w:val="18"/>
          <w:szCs w:val="24"/>
          <w:lang w:val="it-IT" w:bidi="ar-SA"/>
        </w:rPr>
        <w:t xml:space="preserve">della pubblicazione </w:t>
      </w:r>
    </w:p>
    <w:p w:rsidR="009527D3" w:rsidRDefault="009527D3" w:rsidP="004F58FF">
      <w:pPr>
        <w:spacing w:after="0" w:line="240" w:lineRule="auto"/>
        <w:ind w:hanging="142"/>
        <w:rPr>
          <w:rFonts w:ascii="Arial" w:hAnsi="Arial" w:cs="Arial"/>
          <w:sz w:val="20"/>
          <w:szCs w:val="24"/>
          <w:lang w:val="it-IT" w:bidi="ar-SA"/>
        </w:rPr>
      </w:pPr>
    </w:p>
    <w:p w:rsidR="009527D3" w:rsidRDefault="009527D3" w:rsidP="004F58FF">
      <w:pPr>
        <w:spacing w:after="0" w:line="240" w:lineRule="auto"/>
        <w:ind w:hanging="142"/>
        <w:rPr>
          <w:rFonts w:ascii="Arial" w:hAnsi="Arial" w:cs="Arial"/>
          <w:sz w:val="20"/>
          <w:szCs w:val="24"/>
          <w:lang w:val="it-IT" w:bidi="ar-SA"/>
        </w:rPr>
      </w:pPr>
    </w:p>
    <w:p w:rsidR="009527D3" w:rsidRDefault="009527D3" w:rsidP="004F58FF">
      <w:pPr>
        <w:spacing w:after="0" w:line="240" w:lineRule="auto"/>
        <w:ind w:hanging="142"/>
        <w:rPr>
          <w:rFonts w:ascii="Arial" w:hAnsi="Arial" w:cs="Arial"/>
          <w:sz w:val="20"/>
          <w:szCs w:val="24"/>
          <w:lang w:val="it-IT" w:bidi="ar-SA"/>
        </w:rPr>
      </w:pPr>
    </w:p>
    <w:p w:rsidR="009527D3" w:rsidRDefault="009527D3" w:rsidP="004F58FF">
      <w:pPr>
        <w:spacing w:after="0" w:line="240" w:lineRule="auto"/>
        <w:ind w:hanging="142"/>
        <w:rPr>
          <w:rFonts w:ascii="Arial" w:hAnsi="Arial" w:cs="Arial"/>
          <w:sz w:val="20"/>
          <w:szCs w:val="24"/>
          <w:lang w:val="it-IT" w:bidi="ar-SA"/>
        </w:rPr>
      </w:pPr>
    </w:p>
    <w:p w:rsidR="009527D3" w:rsidRDefault="009527D3" w:rsidP="004F58FF">
      <w:pPr>
        <w:spacing w:after="0" w:line="240" w:lineRule="auto"/>
        <w:ind w:hanging="142"/>
        <w:rPr>
          <w:rFonts w:ascii="Arial" w:hAnsi="Arial" w:cs="Arial"/>
          <w:sz w:val="20"/>
          <w:szCs w:val="24"/>
          <w:lang w:val="it-IT" w:bidi="ar-SA"/>
        </w:rPr>
      </w:pPr>
    </w:p>
    <w:p w:rsidR="009527D3" w:rsidRPr="00F8175D" w:rsidRDefault="009527D3" w:rsidP="004F58FF">
      <w:pPr>
        <w:spacing w:after="0" w:line="240" w:lineRule="auto"/>
        <w:ind w:hanging="142"/>
        <w:rPr>
          <w:rFonts w:ascii="Arial" w:hAnsi="Arial" w:cs="Arial"/>
          <w:sz w:val="20"/>
          <w:szCs w:val="24"/>
          <w:lang w:val="it-IT" w:bidi="ar-SA"/>
        </w:rPr>
      </w:pPr>
    </w:p>
    <w:p w:rsidR="00421EA2" w:rsidRDefault="00421EA2" w:rsidP="00F8175D">
      <w:pPr>
        <w:spacing w:after="0" w:line="240" w:lineRule="auto"/>
        <w:jc w:val="center"/>
        <w:rPr>
          <w:rFonts w:ascii="Arial" w:hAnsi="Arial" w:cs="Arial"/>
          <w:b/>
          <w:szCs w:val="24"/>
          <w:lang w:val="it-IT" w:bidi="ar-SA"/>
        </w:rPr>
      </w:pPr>
    </w:p>
    <w:p w:rsidR="00421EA2" w:rsidRDefault="00421EA2" w:rsidP="00F8175D">
      <w:pPr>
        <w:spacing w:after="0" w:line="240" w:lineRule="auto"/>
        <w:jc w:val="center"/>
        <w:rPr>
          <w:rFonts w:ascii="Arial" w:hAnsi="Arial" w:cs="Arial"/>
          <w:b/>
          <w:szCs w:val="24"/>
          <w:lang w:val="it-IT" w:bidi="ar-SA"/>
        </w:rPr>
      </w:pPr>
    </w:p>
    <w:p w:rsidR="00421EA2" w:rsidRDefault="00421EA2" w:rsidP="00F8175D">
      <w:pPr>
        <w:spacing w:after="0" w:line="240" w:lineRule="auto"/>
        <w:jc w:val="center"/>
        <w:rPr>
          <w:rFonts w:ascii="Arial" w:hAnsi="Arial" w:cs="Arial"/>
          <w:b/>
          <w:szCs w:val="24"/>
          <w:lang w:val="it-IT" w:bidi="ar-SA"/>
        </w:rPr>
      </w:pPr>
    </w:p>
    <w:p w:rsidR="00F8175D" w:rsidRPr="00F8175D" w:rsidRDefault="00F8175D" w:rsidP="00F8175D">
      <w:pPr>
        <w:spacing w:after="0" w:line="240" w:lineRule="auto"/>
        <w:jc w:val="center"/>
        <w:rPr>
          <w:rFonts w:ascii="Arial" w:hAnsi="Arial" w:cs="Arial"/>
          <w:b/>
          <w:szCs w:val="24"/>
          <w:lang w:val="it-IT" w:bidi="ar-SA"/>
        </w:rPr>
      </w:pPr>
      <w:r w:rsidRPr="00F8175D">
        <w:rPr>
          <w:rFonts w:ascii="Arial" w:hAnsi="Arial" w:cs="Arial"/>
          <w:b/>
          <w:szCs w:val="24"/>
          <w:lang w:val="it-IT" w:bidi="ar-SA"/>
        </w:rPr>
        <w:t>DATI TECNICI</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0"/>
        <w:gridCol w:w="5391"/>
      </w:tblGrid>
      <w:tr w:rsidR="00F8175D" w:rsidRPr="002A3AC2" w:rsidTr="00F8175D">
        <w:trPr>
          <w:trHeight w:val="170"/>
          <w:jc w:val="center"/>
        </w:trPr>
        <w:tc>
          <w:tcPr>
            <w:tcW w:w="9781" w:type="dxa"/>
            <w:gridSpan w:val="2"/>
          </w:tcPr>
          <w:p w:rsidR="00F8175D" w:rsidRPr="00F8175D" w:rsidRDefault="00F8175D" w:rsidP="003D07B7">
            <w:pPr>
              <w:keepNext/>
              <w:keepLines/>
              <w:spacing w:after="0" w:line="240" w:lineRule="auto"/>
              <w:jc w:val="center"/>
              <w:outlineLvl w:val="8"/>
              <w:rPr>
                <w:rFonts w:ascii="Arial" w:eastAsia="MS Gothic" w:hAnsi="Arial" w:cs="Arial"/>
                <w:b/>
                <w:i/>
                <w:iCs/>
                <w:color w:val="404040"/>
                <w:szCs w:val="24"/>
                <w:lang w:val="de-DE" w:bidi="ar-SA"/>
              </w:rPr>
            </w:pPr>
            <w:r w:rsidRPr="00F8175D">
              <w:rPr>
                <w:rFonts w:ascii="Arial" w:hAnsi="Arial" w:cs="Arial"/>
                <w:b/>
                <w:szCs w:val="24"/>
                <w:lang w:val="de-DE" w:bidi="ar-SA"/>
              </w:rPr>
              <w:t>Jagua</w:t>
            </w:r>
            <w:r w:rsidR="00C20A8A">
              <w:rPr>
                <w:rFonts w:ascii="Arial" w:hAnsi="Arial" w:cs="Arial"/>
                <w:b/>
                <w:szCs w:val="24"/>
                <w:lang w:val="de-DE" w:bidi="ar-SA"/>
              </w:rPr>
              <w:t>r XF Sportbrake 2.0 diesel 180 CV</w:t>
            </w:r>
            <w:r w:rsidRPr="00F8175D">
              <w:rPr>
                <w:rFonts w:ascii="Arial" w:hAnsi="Arial" w:cs="Arial"/>
                <w:b/>
                <w:szCs w:val="24"/>
                <w:lang w:val="de-DE" w:bidi="ar-SA"/>
              </w:rPr>
              <w:t xml:space="preserve"> </w:t>
            </w:r>
            <w:r w:rsidR="003D07B7">
              <w:rPr>
                <w:rFonts w:ascii="Arial" w:hAnsi="Arial" w:cs="Arial"/>
                <w:b/>
                <w:szCs w:val="24"/>
                <w:lang w:val="de-DE" w:bidi="ar-SA"/>
              </w:rPr>
              <w:t>A</w:t>
            </w:r>
            <w:r w:rsidRPr="00F8175D">
              <w:rPr>
                <w:rFonts w:ascii="Arial" w:hAnsi="Arial" w:cs="Arial"/>
                <w:b/>
                <w:szCs w:val="24"/>
                <w:lang w:val="de-DE" w:bidi="ar-SA"/>
              </w:rPr>
              <w:t>WD Auto</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b/>
                <w:i/>
                <w:iCs/>
                <w:color w:val="404040"/>
                <w:szCs w:val="24"/>
                <w:lang w:val="it-IT" w:bidi="ar-SA"/>
              </w:rPr>
            </w:pPr>
            <w:r w:rsidRPr="00F8175D">
              <w:rPr>
                <w:rFonts w:ascii="Arial" w:hAnsi="Arial" w:cs="Arial"/>
                <w:b/>
                <w:szCs w:val="24"/>
                <w:lang w:val="it-IT" w:bidi="ar-SA"/>
              </w:rPr>
              <w:t>MOTORE E TRASMISSIONE</w:t>
            </w:r>
          </w:p>
        </w:tc>
        <w:tc>
          <w:tcPr>
            <w:tcW w:w="5391" w:type="dxa"/>
          </w:tcPr>
          <w:p w:rsidR="00F8175D" w:rsidRPr="00F8175D" w:rsidRDefault="00F8175D" w:rsidP="00F8175D">
            <w:pPr>
              <w:spacing w:after="0" w:line="240" w:lineRule="auto"/>
              <w:rPr>
                <w:rFonts w:ascii="Arial" w:hAnsi="Arial" w:cs="Arial"/>
                <w:szCs w:val="24"/>
                <w:lang w:val="it-IT" w:bidi="ar-SA"/>
              </w:rPr>
            </w:pP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Cilindrata (cc)</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1.999</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Cilindri</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4 in linea</w:t>
            </w:r>
          </w:p>
        </w:tc>
      </w:tr>
      <w:tr w:rsidR="00F8175D" w:rsidRPr="00C501D5"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Valvole per cilindro</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4; DOHC, fasatura delle camme di scarico variabile</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Alesaggio/corsa (mm)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83,0/92,4</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Rapporto di compressione</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15,5:1</w:t>
            </w:r>
          </w:p>
        </w:tc>
      </w:tr>
      <w:tr w:rsidR="00F8175D" w:rsidRPr="00F8175D" w:rsidTr="00E1404F">
        <w:trPr>
          <w:trHeight w:val="170"/>
          <w:jc w:val="center"/>
        </w:trPr>
        <w:tc>
          <w:tcPr>
            <w:tcW w:w="4390" w:type="dxa"/>
          </w:tcPr>
          <w:p w:rsidR="00F8175D" w:rsidRPr="00F8175D" w:rsidRDefault="00C5322F"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 xml:space="preserve">Iniezione </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1.800 bar common </w:t>
            </w:r>
            <w:proofErr w:type="spellStart"/>
            <w:r w:rsidRPr="00F8175D">
              <w:rPr>
                <w:rFonts w:ascii="Arial" w:hAnsi="Arial" w:cs="Arial"/>
                <w:szCs w:val="24"/>
                <w:lang w:val="it-IT" w:bidi="ar-SA"/>
              </w:rPr>
              <w:t>rail</w:t>
            </w:r>
            <w:proofErr w:type="spellEnd"/>
          </w:p>
        </w:tc>
      </w:tr>
      <w:tr w:rsidR="00F8175D" w:rsidRPr="00C501D5" w:rsidTr="00E1404F">
        <w:trPr>
          <w:trHeight w:val="170"/>
          <w:jc w:val="center"/>
        </w:trPr>
        <w:tc>
          <w:tcPr>
            <w:tcW w:w="4390" w:type="dxa"/>
          </w:tcPr>
          <w:p w:rsidR="00F8175D" w:rsidRPr="00F8175D" w:rsidRDefault="00CF3E7C"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Sovralimentazione</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Turbocompressore </w:t>
            </w:r>
            <w:r w:rsidR="00CF3E7C">
              <w:rPr>
                <w:rFonts w:ascii="Arial" w:hAnsi="Arial" w:cs="Arial"/>
                <w:szCs w:val="24"/>
                <w:lang w:val="it-IT" w:bidi="ar-SA"/>
              </w:rPr>
              <w:t>singolo a geometria variabile</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Potenza CV (kW)</w:t>
            </w:r>
          </w:p>
        </w:tc>
        <w:tc>
          <w:tcPr>
            <w:tcW w:w="5391" w:type="dxa"/>
          </w:tcPr>
          <w:p w:rsidR="00F8175D" w:rsidRPr="00F8175D" w:rsidRDefault="00CF3E7C"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180 (132) @ 4.000 giri/min.</w:t>
            </w:r>
          </w:p>
        </w:tc>
      </w:tr>
      <w:tr w:rsidR="00F8175D" w:rsidRPr="00F8175D" w:rsidTr="00E1404F">
        <w:trPr>
          <w:trHeight w:val="170"/>
          <w:jc w:val="center"/>
        </w:trPr>
        <w:tc>
          <w:tcPr>
            <w:tcW w:w="4390" w:type="dxa"/>
          </w:tcPr>
          <w:p w:rsidR="00F8175D" w:rsidRPr="00F8175D" w:rsidRDefault="00CF3E7C"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 xml:space="preserve">Coppia Nm </w:t>
            </w:r>
          </w:p>
        </w:tc>
        <w:tc>
          <w:tcPr>
            <w:tcW w:w="5391" w:type="dxa"/>
          </w:tcPr>
          <w:p w:rsidR="00F8175D" w:rsidRPr="00F8175D" w:rsidRDefault="00CF3E7C"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430</w:t>
            </w:r>
            <w:r w:rsidR="00F8175D" w:rsidRPr="00F8175D">
              <w:rPr>
                <w:rFonts w:ascii="Arial" w:hAnsi="Arial" w:cs="Arial"/>
                <w:szCs w:val="24"/>
                <w:lang w:val="it-IT" w:bidi="ar-SA"/>
              </w:rPr>
              <w:t xml:space="preserve"> @ 1.750</w:t>
            </w:r>
            <w:r>
              <w:rPr>
                <w:rFonts w:ascii="Arial" w:hAnsi="Arial" w:cs="Arial"/>
                <w:szCs w:val="24"/>
                <w:lang w:val="it-IT" w:bidi="ar-SA"/>
              </w:rPr>
              <w:t>-2.500 giri/min.</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Trasmissione</w:t>
            </w:r>
          </w:p>
        </w:tc>
        <w:tc>
          <w:tcPr>
            <w:tcW w:w="5391" w:type="dxa"/>
          </w:tcPr>
          <w:p w:rsidR="00F8175D" w:rsidRPr="00F8175D" w:rsidRDefault="00CF3E7C" w:rsidP="00CF3E7C">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 xml:space="preserve">Automatica </w:t>
            </w:r>
            <w:r w:rsidR="00F8175D" w:rsidRPr="00F8175D">
              <w:rPr>
                <w:rFonts w:ascii="Arial" w:hAnsi="Arial" w:cs="Arial"/>
                <w:szCs w:val="24"/>
                <w:lang w:val="it-IT" w:bidi="ar-SA"/>
              </w:rPr>
              <w:t xml:space="preserve">a 8 </w:t>
            </w:r>
            <w:r>
              <w:rPr>
                <w:rFonts w:ascii="Arial" w:hAnsi="Arial" w:cs="Arial"/>
                <w:szCs w:val="24"/>
                <w:lang w:val="it-IT" w:bidi="ar-SA"/>
              </w:rPr>
              <w:t>rapporti</w:t>
            </w:r>
          </w:p>
        </w:tc>
      </w:tr>
      <w:tr w:rsidR="00F8175D" w:rsidRPr="00F8175D" w:rsidTr="00E1404F">
        <w:trPr>
          <w:trHeight w:val="170"/>
          <w:jc w:val="center"/>
        </w:trPr>
        <w:tc>
          <w:tcPr>
            <w:tcW w:w="4390" w:type="dxa"/>
          </w:tcPr>
          <w:p w:rsidR="00F8175D" w:rsidRPr="00F8175D" w:rsidRDefault="003C3372" w:rsidP="00F8175D">
            <w:pPr>
              <w:spacing w:after="0" w:line="240" w:lineRule="auto"/>
              <w:rPr>
                <w:rFonts w:ascii="Arial" w:hAnsi="Arial" w:cs="Arial"/>
                <w:szCs w:val="24"/>
                <w:highlight w:val="yellow"/>
                <w:lang w:val="it-IT" w:bidi="ar-SA"/>
              </w:rPr>
            </w:pPr>
            <w:r>
              <w:rPr>
                <w:rFonts w:ascii="Arial" w:hAnsi="Arial" w:cs="Arial"/>
                <w:szCs w:val="24"/>
                <w:lang w:val="it-IT" w:bidi="ar-SA"/>
              </w:rPr>
              <w:t>Rapporti di trasmissioni</w:t>
            </w:r>
            <w:r w:rsidR="006C735A">
              <w:rPr>
                <w:rFonts w:ascii="Arial" w:hAnsi="Arial" w:cs="Arial"/>
                <w:szCs w:val="24"/>
                <w:lang w:val="it-IT" w:bidi="ar-SA"/>
              </w:rPr>
              <w:t xml:space="preserve"> (:1)</w:t>
            </w:r>
          </w:p>
        </w:tc>
        <w:tc>
          <w:tcPr>
            <w:tcW w:w="5391" w:type="dxa"/>
          </w:tcPr>
          <w:p w:rsidR="00F8175D" w:rsidRPr="00F8175D" w:rsidRDefault="00F8175D" w:rsidP="00F8175D">
            <w:pPr>
              <w:spacing w:after="0" w:line="240" w:lineRule="auto"/>
              <w:jc w:val="center"/>
              <w:rPr>
                <w:rFonts w:ascii="Arial" w:hAnsi="Arial" w:cs="Arial"/>
                <w:szCs w:val="24"/>
                <w:highlight w:val="yellow"/>
                <w:lang w:val="it-IT" w:bidi="ar-SA"/>
              </w:rPr>
            </w:pP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1°</w:t>
            </w:r>
          </w:p>
        </w:tc>
        <w:tc>
          <w:tcPr>
            <w:tcW w:w="5391"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4,714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2°</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3,143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3°</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2,106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4°</w:t>
            </w:r>
          </w:p>
        </w:tc>
        <w:tc>
          <w:tcPr>
            <w:tcW w:w="5391" w:type="dxa"/>
          </w:tcPr>
          <w:p w:rsidR="00F8175D" w:rsidRPr="00F8175D" w:rsidRDefault="00F8175D" w:rsidP="00F8175D">
            <w:pPr>
              <w:keepNext/>
              <w:keepLines/>
              <w:tabs>
                <w:tab w:val="center" w:pos="3325"/>
                <w:tab w:val="left" w:pos="5622"/>
              </w:tab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1,667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5°</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1,285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6°</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1,000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7°</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0,839  </w:t>
            </w:r>
          </w:p>
        </w:tc>
      </w:tr>
      <w:tr w:rsidR="00F8175D" w:rsidRPr="00F8175D" w:rsidTr="00E1404F">
        <w:trPr>
          <w:trHeight w:val="17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8°</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0,667 </w:t>
            </w:r>
          </w:p>
        </w:tc>
      </w:tr>
      <w:tr w:rsidR="00F8175D" w:rsidRPr="00F8175D" w:rsidTr="00E1404F">
        <w:trPr>
          <w:trHeight w:val="170"/>
          <w:jc w:val="center"/>
        </w:trPr>
        <w:tc>
          <w:tcPr>
            <w:tcW w:w="4390" w:type="dxa"/>
          </w:tcPr>
          <w:p w:rsidR="00F8175D" w:rsidRPr="00F8175D" w:rsidRDefault="00F8175D" w:rsidP="00F8175D">
            <w:pPr>
              <w:spacing w:after="0" w:line="240" w:lineRule="auto"/>
              <w:rPr>
                <w:rFonts w:ascii="Arial" w:hAnsi="Arial" w:cs="Arial"/>
                <w:szCs w:val="24"/>
                <w:highlight w:val="yellow"/>
                <w:lang w:val="it-IT" w:bidi="ar-SA"/>
              </w:rPr>
            </w:pPr>
            <w:r w:rsidRPr="00F8175D">
              <w:rPr>
                <w:rFonts w:ascii="Arial" w:hAnsi="Arial" w:cs="Arial"/>
                <w:szCs w:val="24"/>
                <w:lang w:val="it-IT" w:bidi="ar-SA"/>
              </w:rPr>
              <w:t>Retro</w:t>
            </w:r>
            <w:r w:rsidR="003C3372">
              <w:rPr>
                <w:rFonts w:ascii="Arial" w:hAnsi="Arial" w:cs="Arial"/>
                <w:szCs w:val="24"/>
                <w:lang w:val="it-IT" w:bidi="ar-SA"/>
              </w:rPr>
              <w:t>marcia</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3,295</w:t>
            </w:r>
          </w:p>
        </w:tc>
      </w:tr>
      <w:tr w:rsidR="00F8175D" w:rsidRPr="00F8175D" w:rsidTr="00E1404F">
        <w:trPr>
          <w:trHeight w:val="90"/>
          <w:jc w:val="center"/>
        </w:trPr>
        <w:tc>
          <w:tcPr>
            <w:tcW w:w="4390" w:type="dxa"/>
          </w:tcPr>
          <w:p w:rsidR="00F8175D" w:rsidRPr="00F8175D" w:rsidRDefault="003C3372"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Trasmissione finale</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2,73</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b/>
                <w:i/>
                <w:iCs/>
                <w:color w:val="404040"/>
                <w:szCs w:val="24"/>
                <w:lang w:val="it-IT" w:bidi="ar-SA"/>
              </w:rPr>
            </w:pPr>
            <w:r w:rsidRPr="00F8175D">
              <w:rPr>
                <w:rFonts w:ascii="Arial" w:hAnsi="Arial" w:cs="Arial"/>
                <w:b/>
                <w:szCs w:val="24"/>
                <w:lang w:val="it-IT" w:bidi="ar-SA"/>
              </w:rPr>
              <w:t>TELAIO</w:t>
            </w:r>
          </w:p>
        </w:tc>
        <w:tc>
          <w:tcPr>
            <w:tcW w:w="5391"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Sospensione anteriore</w:t>
            </w:r>
          </w:p>
        </w:tc>
        <w:tc>
          <w:tcPr>
            <w:tcW w:w="5391" w:type="dxa"/>
          </w:tcPr>
          <w:p w:rsidR="00F8175D" w:rsidRPr="00F8175D" w:rsidRDefault="003C3372"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Doppio braccio oscillante</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Sospensione posteriore</w:t>
            </w:r>
          </w:p>
        </w:tc>
        <w:tc>
          <w:tcPr>
            <w:tcW w:w="5391" w:type="dxa"/>
          </w:tcPr>
          <w:p w:rsidR="00F8175D" w:rsidRPr="00F8175D" w:rsidRDefault="00E1404F" w:rsidP="00F8175D">
            <w:pPr>
              <w:keepNext/>
              <w:keepLines/>
              <w:spacing w:after="0" w:line="240" w:lineRule="auto"/>
              <w:jc w:val="center"/>
              <w:outlineLvl w:val="8"/>
              <w:rPr>
                <w:rFonts w:ascii="Arial" w:eastAsia="MS Gothic" w:hAnsi="Arial" w:cs="Arial"/>
                <w:i/>
                <w:iCs/>
                <w:color w:val="404040"/>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link, molle pneumatiche</w:t>
            </w:r>
          </w:p>
        </w:tc>
      </w:tr>
      <w:tr w:rsidR="00F8175D" w:rsidRPr="00C501D5"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Sterzo</w:t>
            </w:r>
          </w:p>
        </w:tc>
        <w:tc>
          <w:tcPr>
            <w:tcW w:w="5391" w:type="dxa"/>
          </w:tcPr>
          <w:p w:rsidR="00F8175D" w:rsidRPr="00F8175D" w:rsidRDefault="00E1404F" w:rsidP="00E1404F">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Cremagliera e pignone; </w:t>
            </w:r>
            <w:r>
              <w:rPr>
                <w:rFonts w:ascii="Arial" w:hAnsi="Arial" w:cs="Arial"/>
                <w:szCs w:val="24"/>
                <w:lang w:val="it-IT" w:bidi="ar-SA"/>
              </w:rPr>
              <w:t>assistenza elettromeccanica</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b/>
                <w:i/>
                <w:iCs/>
                <w:color w:val="404040"/>
                <w:szCs w:val="24"/>
                <w:lang w:val="it-IT" w:bidi="ar-SA"/>
              </w:rPr>
            </w:pPr>
            <w:r w:rsidRPr="00F8175D">
              <w:rPr>
                <w:rFonts w:ascii="Arial" w:hAnsi="Arial" w:cs="Arial"/>
                <w:b/>
                <w:szCs w:val="24"/>
                <w:lang w:val="it-IT" w:bidi="ar-SA"/>
              </w:rPr>
              <w:t>DIMENSIONI</w:t>
            </w:r>
          </w:p>
        </w:tc>
        <w:tc>
          <w:tcPr>
            <w:tcW w:w="5391"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E1404F">
        <w:trPr>
          <w:trHeight w:val="90"/>
          <w:jc w:val="center"/>
        </w:trPr>
        <w:tc>
          <w:tcPr>
            <w:tcW w:w="4390" w:type="dxa"/>
          </w:tcPr>
          <w:p w:rsidR="00F8175D" w:rsidRPr="00F8175D" w:rsidRDefault="00E1404F"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Lunghezza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r w:rsidRPr="00F8175D">
              <w:rPr>
                <w:rFonts w:ascii="Arial" w:hAnsi="Arial" w:cs="Arial"/>
                <w:szCs w:val="24"/>
                <w:lang w:val="it-IT" w:bidi="ar-SA"/>
              </w:rPr>
              <w:t>/</w:t>
            </w:r>
            <w:proofErr w:type="spellStart"/>
            <w:r w:rsidRPr="00F8175D">
              <w:rPr>
                <w:rFonts w:ascii="Arial" w:hAnsi="Arial" w:cs="Arial"/>
                <w:szCs w:val="24"/>
                <w:lang w:val="it-IT" w:bidi="ar-SA"/>
              </w:rPr>
              <w:t>escl</w:t>
            </w:r>
            <w:proofErr w:type="spellEnd"/>
            <w:r>
              <w:rPr>
                <w:rFonts w:ascii="Arial" w:hAnsi="Arial" w:cs="Arial"/>
                <w:szCs w:val="24"/>
                <w:lang w:val="it-IT" w:bidi="ar-SA"/>
              </w:rPr>
              <w:t xml:space="preserve">. targa </w:t>
            </w:r>
            <w:r w:rsidRPr="00F8175D">
              <w:rPr>
                <w:rFonts w:ascii="Arial" w:hAnsi="Arial" w:cs="Arial"/>
                <w:szCs w:val="24"/>
                <w:lang w:val="it-IT" w:bidi="ar-SA"/>
              </w:rPr>
              <w:t>(mm)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4.955</w:t>
            </w:r>
          </w:p>
        </w:tc>
      </w:tr>
      <w:tr w:rsidR="00F8175D" w:rsidRPr="00F8175D" w:rsidTr="00E1404F">
        <w:trPr>
          <w:trHeight w:val="90"/>
          <w:jc w:val="center"/>
        </w:trPr>
        <w:tc>
          <w:tcPr>
            <w:tcW w:w="4390" w:type="dxa"/>
          </w:tcPr>
          <w:p w:rsidR="00F8175D" w:rsidRPr="00F8175D" w:rsidRDefault="00E1404F"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 xml:space="preserve">Larghezza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proofErr w:type="spellStart"/>
            <w:r>
              <w:rPr>
                <w:rFonts w:ascii="Arial" w:hAnsi="Arial" w:cs="Arial"/>
                <w:szCs w:val="24"/>
                <w:lang w:val="it-IT" w:bidi="ar-SA"/>
              </w:rPr>
              <w:t>escl</w:t>
            </w:r>
            <w:proofErr w:type="spellEnd"/>
            <w:r>
              <w:rPr>
                <w:rFonts w:ascii="Arial" w:hAnsi="Arial" w:cs="Arial"/>
                <w:szCs w:val="24"/>
                <w:lang w:val="it-IT" w:bidi="ar-SA"/>
              </w:rPr>
              <w:t xml:space="preserve">. </w:t>
            </w:r>
            <w:r w:rsidRPr="00F8175D">
              <w:rPr>
                <w:rFonts w:ascii="Arial" w:hAnsi="Arial" w:cs="Arial"/>
                <w:szCs w:val="24"/>
                <w:lang w:val="it-IT" w:bidi="ar-SA"/>
              </w:rPr>
              <w:t>specchietti</w:t>
            </w:r>
            <w:r>
              <w:rPr>
                <w:rFonts w:ascii="Arial" w:hAnsi="Arial" w:cs="Arial"/>
                <w:szCs w:val="24"/>
                <w:lang w:val="it-IT" w:bidi="ar-SA"/>
              </w:rPr>
              <w:t xml:space="preserve"> </w:t>
            </w:r>
            <w:r w:rsidRPr="00F8175D">
              <w:rPr>
                <w:rFonts w:ascii="Arial" w:hAnsi="Arial" w:cs="Arial"/>
                <w:szCs w:val="24"/>
                <w:lang w:val="it-IT" w:bidi="ar-SA"/>
              </w:rPr>
              <w:t>(mm)</w:t>
            </w:r>
          </w:p>
        </w:tc>
        <w:tc>
          <w:tcPr>
            <w:tcW w:w="5391"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Altezza (mm)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1.496</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Passo (mm)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2.960</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Carreggiata anteriore/posteriore (mm)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1.605 (1.597</w:t>
            </w:r>
            <w:r w:rsidR="00B677A8">
              <w:rPr>
                <w:rFonts w:ascii="Arial" w:hAnsi="Arial" w:cs="Arial"/>
                <w:sz w:val="16"/>
                <w:szCs w:val="24"/>
                <w:lang w:val="it-IT" w:bidi="ar-SA"/>
              </w:rPr>
              <w:t>*</w:t>
            </w:r>
            <w:r w:rsidRPr="00F8175D">
              <w:rPr>
                <w:rFonts w:ascii="Arial" w:hAnsi="Arial" w:cs="Arial"/>
                <w:szCs w:val="24"/>
                <w:lang w:val="it-IT" w:bidi="ar-SA"/>
              </w:rPr>
              <w:t>) / 1.607 (1.599</w:t>
            </w:r>
            <w:r w:rsidR="00B677A8">
              <w:rPr>
                <w:rFonts w:ascii="Arial" w:hAnsi="Arial" w:cs="Arial"/>
                <w:sz w:val="16"/>
                <w:szCs w:val="24"/>
                <w:lang w:val="it-IT" w:bidi="ar-SA"/>
              </w:rPr>
              <w:t>*</w:t>
            </w:r>
            <w:r w:rsidRPr="00F8175D">
              <w:rPr>
                <w:rFonts w:ascii="Arial" w:hAnsi="Arial" w:cs="Arial"/>
                <w:szCs w:val="24"/>
                <w:lang w:val="it-IT" w:bidi="ar-SA"/>
              </w:rPr>
              <w:t>)</w:t>
            </w:r>
          </w:p>
        </w:tc>
      </w:tr>
      <w:tr w:rsidR="00F8175D" w:rsidRPr="00F8175D" w:rsidTr="00E1404F">
        <w:trPr>
          <w:trHeight w:val="90"/>
          <w:jc w:val="center"/>
        </w:trPr>
        <w:tc>
          <w:tcPr>
            <w:tcW w:w="4390" w:type="dxa"/>
          </w:tcPr>
          <w:p w:rsidR="00F8175D" w:rsidRPr="00F8175D" w:rsidRDefault="00B677A8"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Peso</w:t>
            </w:r>
            <w:r w:rsidR="00F8175D" w:rsidRPr="00F8175D">
              <w:rPr>
                <w:rFonts w:ascii="Arial" w:hAnsi="Arial" w:cs="Arial"/>
                <w:szCs w:val="24"/>
                <w:lang w:val="it-IT" w:bidi="ar-SA"/>
              </w:rPr>
              <w:t xml:space="preserve"> (kg)</w:t>
            </w:r>
          </w:p>
        </w:tc>
        <w:tc>
          <w:tcPr>
            <w:tcW w:w="5391" w:type="dxa"/>
          </w:tcPr>
          <w:p w:rsidR="00F8175D" w:rsidRPr="00F8175D" w:rsidRDefault="00B677A8"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 xml:space="preserve">Da </w:t>
            </w:r>
            <w:r w:rsidR="00F8175D" w:rsidRPr="00F8175D">
              <w:rPr>
                <w:rFonts w:ascii="Arial" w:hAnsi="Arial" w:cs="Arial"/>
                <w:szCs w:val="24"/>
                <w:lang w:val="it-IT" w:bidi="ar-SA"/>
              </w:rPr>
              <w:t>1.770</w:t>
            </w:r>
          </w:p>
        </w:tc>
      </w:tr>
      <w:tr w:rsidR="00F8175D" w:rsidRPr="00F8175D" w:rsidTr="00E1404F">
        <w:trPr>
          <w:trHeight w:val="90"/>
          <w:jc w:val="center"/>
        </w:trPr>
        <w:tc>
          <w:tcPr>
            <w:tcW w:w="4390" w:type="dxa"/>
          </w:tcPr>
          <w:p w:rsidR="00F8175D" w:rsidRPr="00F8175D" w:rsidRDefault="00B677A8" w:rsidP="00F8175D">
            <w:pPr>
              <w:keepNext/>
              <w:keepLines/>
              <w:spacing w:after="0" w:line="240" w:lineRule="auto"/>
              <w:outlineLvl w:val="8"/>
              <w:rPr>
                <w:rFonts w:ascii="Arial" w:eastAsia="MS Gothic" w:hAnsi="Arial" w:cs="Arial"/>
                <w:i/>
                <w:iCs/>
                <w:color w:val="404040"/>
                <w:szCs w:val="24"/>
                <w:lang w:val="it-IT" w:bidi="ar-SA"/>
              </w:rPr>
            </w:pPr>
            <w:r>
              <w:rPr>
                <w:rFonts w:ascii="Arial" w:hAnsi="Arial" w:cs="Arial"/>
                <w:szCs w:val="24"/>
                <w:lang w:val="it-IT" w:bidi="ar-SA"/>
              </w:rPr>
              <w:t xml:space="preserve">Volume bagagliaio </w:t>
            </w:r>
            <w:r w:rsidR="00F8175D" w:rsidRPr="00F8175D">
              <w:rPr>
                <w:rFonts w:ascii="Arial" w:hAnsi="Arial" w:cs="Arial"/>
                <w:szCs w:val="24"/>
                <w:lang w:val="it-IT" w:bidi="ar-SA"/>
              </w:rPr>
              <w:t>(litri)</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565 / 1.700</w:t>
            </w:r>
          </w:p>
        </w:tc>
      </w:tr>
      <w:tr w:rsidR="00F8175D" w:rsidRPr="00F8175D" w:rsidTr="00E1404F">
        <w:trPr>
          <w:trHeight w:val="90"/>
          <w:jc w:val="center"/>
        </w:trPr>
        <w:tc>
          <w:tcPr>
            <w:tcW w:w="4390" w:type="dxa"/>
          </w:tcPr>
          <w:p w:rsidR="00F8175D" w:rsidRPr="00F8175D" w:rsidRDefault="00F8175D" w:rsidP="00F8175D">
            <w:pPr>
              <w:keepNext/>
              <w:keepLines/>
              <w:spacing w:after="0" w:line="240" w:lineRule="auto"/>
              <w:outlineLvl w:val="8"/>
              <w:rPr>
                <w:rFonts w:ascii="Arial" w:eastAsia="MS Gothic" w:hAnsi="Arial" w:cs="Arial"/>
                <w:i/>
                <w:iCs/>
                <w:color w:val="404040"/>
                <w:szCs w:val="24"/>
                <w:lang w:val="it-IT" w:bidi="ar-SA"/>
              </w:rPr>
            </w:pPr>
            <w:r w:rsidRPr="00F8175D">
              <w:rPr>
                <w:rFonts w:ascii="Arial" w:hAnsi="Arial" w:cs="Arial"/>
                <w:szCs w:val="24"/>
                <w:lang w:val="it-IT" w:bidi="ar-SA"/>
              </w:rPr>
              <w:t>Se</w:t>
            </w:r>
            <w:r w:rsidR="00B677A8">
              <w:rPr>
                <w:rFonts w:ascii="Arial" w:hAnsi="Arial" w:cs="Arial"/>
                <w:szCs w:val="24"/>
                <w:lang w:val="it-IT" w:bidi="ar-SA"/>
              </w:rPr>
              <w:t>rbatoio carburante</w:t>
            </w:r>
            <w:r w:rsidRPr="00F8175D">
              <w:rPr>
                <w:rFonts w:ascii="Arial" w:hAnsi="Arial" w:cs="Arial"/>
                <w:szCs w:val="24"/>
                <w:lang w:val="it-IT" w:bidi="ar-SA"/>
              </w:rPr>
              <w:t xml:space="preserve"> (litri)</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66</w:t>
            </w:r>
          </w:p>
        </w:tc>
      </w:tr>
      <w:tr w:rsidR="00F8175D" w:rsidRPr="00F8175D" w:rsidTr="00E1404F">
        <w:trPr>
          <w:trHeight w:val="90"/>
          <w:jc w:val="center"/>
        </w:trPr>
        <w:tc>
          <w:tcPr>
            <w:tcW w:w="4390" w:type="dxa"/>
          </w:tcPr>
          <w:p w:rsidR="00F8175D" w:rsidRPr="00F8175D" w:rsidRDefault="00B677A8" w:rsidP="00F8175D">
            <w:pPr>
              <w:keepNext/>
              <w:keepLines/>
              <w:spacing w:after="0" w:line="240" w:lineRule="auto"/>
              <w:outlineLvl w:val="8"/>
              <w:rPr>
                <w:rFonts w:ascii="Arial" w:eastAsia="MS Gothic" w:hAnsi="Arial" w:cs="Arial"/>
                <w:b/>
                <w:i/>
                <w:iCs/>
                <w:color w:val="404040"/>
                <w:szCs w:val="24"/>
                <w:lang w:val="it-IT" w:bidi="ar-SA"/>
              </w:rPr>
            </w:pPr>
            <w:r w:rsidRPr="00F8175D">
              <w:rPr>
                <w:rFonts w:ascii="Arial" w:hAnsi="Arial" w:cs="Arial"/>
                <w:b/>
                <w:szCs w:val="24"/>
                <w:lang w:val="it-IT" w:bidi="ar-SA"/>
              </w:rPr>
              <w:t>P</w:t>
            </w:r>
            <w:r>
              <w:rPr>
                <w:rFonts w:ascii="Arial" w:hAnsi="Arial" w:cs="Arial"/>
                <w:b/>
                <w:szCs w:val="24"/>
                <w:lang w:val="it-IT" w:bidi="ar-SA"/>
              </w:rPr>
              <w:t>RESTAZIONI</w:t>
            </w:r>
            <w:r w:rsidRPr="00F8175D">
              <w:rPr>
                <w:rFonts w:ascii="Arial" w:hAnsi="Arial" w:cs="Arial"/>
                <w:b/>
                <w:szCs w:val="24"/>
                <w:lang w:val="it-IT" w:bidi="ar-SA"/>
              </w:rPr>
              <w:t xml:space="preserve"> E</w:t>
            </w:r>
            <w:r>
              <w:rPr>
                <w:rFonts w:ascii="Arial" w:hAnsi="Arial" w:cs="Arial"/>
                <w:b/>
                <w:szCs w:val="24"/>
                <w:lang w:val="it-IT" w:bidi="ar-SA"/>
              </w:rPr>
              <w:t xml:space="preserve"> CONSUMI</w:t>
            </w:r>
          </w:p>
        </w:tc>
        <w:tc>
          <w:tcPr>
            <w:tcW w:w="5391"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E1404F">
        <w:trPr>
          <w:trHeight w:val="90"/>
          <w:jc w:val="center"/>
        </w:trPr>
        <w:tc>
          <w:tcPr>
            <w:tcW w:w="4390" w:type="dxa"/>
          </w:tcPr>
          <w:p w:rsidR="00F8175D" w:rsidRPr="00F8175D" w:rsidRDefault="00F8175D" w:rsidP="00F8175D">
            <w:pPr>
              <w:keepNext/>
              <w:keepLines/>
              <w:widowControl w:val="0"/>
              <w:autoSpaceDE w:val="0"/>
              <w:autoSpaceDN w:val="0"/>
              <w:adjustRightInd w:val="0"/>
              <w:spacing w:after="0" w:line="288" w:lineRule="auto"/>
              <w:outlineLvl w:val="8"/>
              <w:rPr>
                <w:rFonts w:ascii="Arial" w:eastAsia="MS Mincho" w:hAnsi="Arial" w:cs="Arial"/>
                <w:i/>
                <w:iCs/>
                <w:szCs w:val="24"/>
                <w:lang w:val="it-IT" w:bidi="ar-SA"/>
              </w:rPr>
            </w:pPr>
            <w:r w:rsidRPr="00F8175D">
              <w:rPr>
                <w:rFonts w:ascii="Arial" w:eastAsia="MS Mincho" w:hAnsi="Arial" w:cs="Arial"/>
                <w:szCs w:val="24"/>
                <w:lang w:val="it-IT" w:bidi="ar-SA"/>
              </w:rPr>
              <w:t>Da 0 a 100 km/h (sec)</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8,9</w:t>
            </w:r>
          </w:p>
        </w:tc>
      </w:tr>
      <w:tr w:rsidR="00F8175D" w:rsidRPr="00F8175D" w:rsidTr="00E1404F">
        <w:trPr>
          <w:trHeight w:val="284"/>
          <w:jc w:val="center"/>
        </w:trPr>
        <w:tc>
          <w:tcPr>
            <w:tcW w:w="4390" w:type="dxa"/>
          </w:tcPr>
          <w:p w:rsidR="00F8175D" w:rsidRPr="00F8175D" w:rsidRDefault="00432973" w:rsidP="00F8175D">
            <w:pPr>
              <w:keepNext/>
              <w:keepLines/>
              <w:widowControl w:val="0"/>
              <w:autoSpaceDE w:val="0"/>
              <w:autoSpaceDN w:val="0"/>
              <w:adjustRightInd w:val="0"/>
              <w:spacing w:after="0" w:line="288" w:lineRule="auto"/>
              <w:outlineLvl w:val="8"/>
              <w:rPr>
                <w:rFonts w:ascii="Arial" w:eastAsia="MS Mincho" w:hAnsi="Arial" w:cs="Arial"/>
                <w:i/>
                <w:iCs/>
                <w:szCs w:val="24"/>
                <w:lang w:val="it-IT" w:bidi="ar-SA"/>
              </w:rPr>
            </w:pPr>
            <w:r>
              <w:rPr>
                <w:rFonts w:ascii="Arial" w:eastAsia="MS Mincho" w:hAnsi="Arial" w:cs="Arial"/>
                <w:szCs w:val="24"/>
                <w:lang w:val="it-IT" w:bidi="ar-SA"/>
              </w:rPr>
              <w:t>Velocità massima</w:t>
            </w:r>
            <w:r w:rsidR="00F8175D" w:rsidRPr="00F8175D">
              <w:rPr>
                <w:rFonts w:ascii="Arial" w:eastAsia="MS Mincho" w:hAnsi="Arial" w:cs="Arial"/>
                <w:szCs w:val="24"/>
                <w:lang w:val="it-IT" w:bidi="ar-SA"/>
              </w:rPr>
              <w:t xml:space="preserve"> (km/h)</w:t>
            </w:r>
          </w:p>
        </w:tc>
        <w:tc>
          <w:tcPr>
            <w:tcW w:w="5391" w:type="dxa"/>
          </w:tcPr>
          <w:p w:rsidR="00F8175D" w:rsidRPr="00F8175D" w:rsidRDefault="00F8324E"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219</w:t>
            </w:r>
          </w:p>
        </w:tc>
      </w:tr>
      <w:tr w:rsidR="00F8175D" w:rsidRPr="00F8175D" w:rsidTr="00E1404F">
        <w:trPr>
          <w:trHeight w:val="90"/>
          <w:jc w:val="center"/>
        </w:trPr>
        <w:tc>
          <w:tcPr>
            <w:tcW w:w="4390" w:type="dxa"/>
          </w:tcPr>
          <w:p w:rsidR="00F8175D" w:rsidRPr="00F8175D" w:rsidRDefault="00432973" w:rsidP="00F8175D">
            <w:pPr>
              <w:keepNext/>
              <w:keepLines/>
              <w:widowControl w:val="0"/>
              <w:autoSpaceDE w:val="0"/>
              <w:autoSpaceDN w:val="0"/>
              <w:adjustRightInd w:val="0"/>
              <w:spacing w:after="0" w:line="288" w:lineRule="auto"/>
              <w:outlineLvl w:val="8"/>
              <w:rPr>
                <w:rFonts w:ascii="Arial" w:eastAsia="MS Mincho" w:hAnsi="Arial" w:cs="Arial"/>
                <w:i/>
                <w:iCs/>
                <w:color w:val="000000"/>
                <w:szCs w:val="24"/>
                <w:lang w:val="it-IT" w:bidi="ar-SA"/>
              </w:rPr>
            </w:pPr>
            <w:r w:rsidRPr="00F8175D">
              <w:rPr>
                <w:rFonts w:ascii="Arial" w:eastAsia="MS Mincho" w:hAnsi="Arial" w:cs="Arial"/>
                <w:color w:val="000000"/>
                <w:szCs w:val="24"/>
                <w:lang w:val="it-IT" w:bidi="ar-SA"/>
              </w:rPr>
              <w:t xml:space="preserve">Consumo </w:t>
            </w:r>
            <w:r>
              <w:rPr>
                <w:rFonts w:ascii="Arial" w:eastAsia="MS Mincho" w:hAnsi="Arial" w:cs="Arial"/>
                <w:color w:val="000000"/>
                <w:szCs w:val="24"/>
                <w:lang w:val="it-IT" w:bidi="ar-SA"/>
              </w:rPr>
              <w:t xml:space="preserve">ciclo combinato </w:t>
            </w:r>
            <w:r w:rsidRPr="00F8175D">
              <w:rPr>
                <w:rFonts w:ascii="Arial" w:eastAsia="MS Mincho" w:hAnsi="Arial" w:cs="Arial"/>
                <w:color w:val="000000"/>
                <w:szCs w:val="24"/>
                <w:lang w:val="it-IT" w:bidi="ar-SA"/>
              </w:rPr>
              <w:t>(litri/100 km)</w:t>
            </w:r>
          </w:p>
        </w:tc>
        <w:tc>
          <w:tcPr>
            <w:tcW w:w="5391" w:type="dxa"/>
          </w:tcPr>
          <w:p w:rsidR="00F8175D" w:rsidRPr="00F8175D" w:rsidRDefault="00CA2332" w:rsidP="00F8175D">
            <w:pPr>
              <w:keepNext/>
              <w:keepLines/>
              <w:spacing w:after="0" w:line="240" w:lineRule="auto"/>
              <w:jc w:val="center"/>
              <w:outlineLvl w:val="8"/>
              <w:rPr>
                <w:rFonts w:ascii="Arial" w:eastAsia="MS Gothic" w:hAnsi="Arial" w:cs="Arial"/>
                <w:i/>
                <w:iCs/>
                <w:color w:val="404040"/>
                <w:szCs w:val="24"/>
                <w:lang w:val="it-IT" w:bidi="ar-SA"/>
              </w:rPr>
            </w:pPr>
            <w:r>
              <w:rPr>
                <w:rFonts w:ascii="Arial" w:hAnsi="Arial" w:cs="Arial"/>
                <w:szCs w:val="24"/>
                <w:lang w:val="it-IT" w:bidi="ar-SA"/>
              </w:rPr>
              <w:t>5,0</w:t>
            </w:r>
          </w:p>
        </w:tc>
      </w:tr>
      <w:tr w:rsidR="00F8175D" w:rsidRPr="00F8175D" w:rsidTr="00E1404F">
        <w:trPr>
          <w:trHeight w:val="90"/>
          <w:jc w:val="center"/>
        </w:trPr>
        <w:tc>
          <w:tcPr>
            <w:tcW w:w="4390" w:type="dxa"/>
          </w:tcPr>
          <w:p w:rsidR="00F8175D" w:rsidRPr="00F8175D" w:rsidRDefault="00432973" w:rsidP="00F8175D">
            <w:pPr>
              <w:keepNext/>
              <w:keepLines/>
              <w:widowControl w:val="0"/>
              <w:autoSpaceDE w:val="0"/>
              <w:autoSpaceDN w:val="0"/>
              <w:adjustRightInd w:val="0"/>
              <w:spacing w:after="0" w:line="288" w:lineRule="auto"/>
              <w:outlineLvl w:val="8"/>
              <w:rPr>
                <w:rFonts w:ascii="Arial" w:eastAsia="MS Mincho" w:hAnsi="Arial" w:cs="Arial"/>
                <w:i/>
                <w:iCs/>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Pr>
                <w:rFonts w:ascii="Arial" w:eastAsia="MS Mincho" w:hAnsi="Arial" w:cs="Arial"/>
                <w:color w:val="000000"/>
                <w:szCs w:val="24"/>
                <w:lang w:val="it-IT" w:bidi="ar-SA"/>
              </w:rPr>
              <w:t xml:space="preserve"> (g/km)</w:t>
            </w:r>
          </w:p>
        </w:tc>
        <w:tc>
          <w:tcPr>
            <w:tcW w:w="5391" w:type="dxa"/>
          </w:tcPr>
          <w:p w:rsidR="00F8175D" w:rsidRPr="00F8175D" w:rsidRDefault="00F8175D" w:rsidP="00F8175D">
            <w:pPr>
              <w:keepNext/>
              <w:keepLines/>
              <w:spacing w:after="0" w:line="240" w:lineRule="auto"/>
              <w:jc w:val="center"/>
              <w:outlineLvl w:val="8"/>
              <w:rPr>
                <w:rFonts w:ascii="Arial" w:eastAsia="MS Gothic" w:hAnsi="Arial" w:cs="Arial"/>
                <w:i/>
                <w:iCs/>
                <w:color w:val="404040"/>
                <w:szCs w:val="24"/>
                <w:lang w:val="it-IT" w:bidi="ar-SA"/>
              </w:rPr>
            </w:pPr>
            <w:r w:rsidRPr="00F8175D">
              <w:rPr>
                <w:rFonts w:ascii="Arial" w:hAnsi="Arial" w:cs="Arial"/>
                <w:szCs w:val="24"/>
                <w:lang w:val="it-IT" w:bidi="ar-SA"/>
              </w:rPr>
              <w:t>132</w:t>
            </w:r>
          </w:p>
        </w:tc>
      </w:tr>
    </w:tbl>
    <w:p w:rsidR="00F8175D" w:rsidRPr="00F8175D" w:rsidRDefault="00F8175D" w:rsidP="00F8175D">
      <w:pPr>
        <w:spacing w:after="0" w:line="240" w:lineRule="auto"/>
        <w:ind w:left="360"/>
        <w:rPr>
          <w:rFonts w:ascii="Arial" w:hAnsi="Arial" w:cs="Arial"/>
          <w:sz w:val="16"/>
          <w:szCs w:val="24"/>
          <w:lang w:val="it-IT" w:bidi="ar-SA"/>
        </w:rPr>
      </w:pPr>
    </w:p>
    <w:p w:rsidR="00CA2332" w:rsidRPr="00153E99" w:rsidRDefault="00CA2332" w:rsidP="00F07341">
      <w:pPr>
        <w:spacing w:after="0" w:line="240" w:lineRule="auto"/>
        <w:ind w:left="-142"/>
        <w:rPr>
          <w:rFonts w:ascii="Arial" w:hAnsi="Arial" w:cs="Arial"/>
          <w:sz w:val="18"/>
          <w:szCs w:val="24"/>
          <w:lang w:val="it-IT" w:bidi="ar-SA"/>
        </w:rPr>
      </w:pPr>
      <w:r w:rsidRPr="00153E99">
        <w:rPr>
          <w:rFonts w:ascii="Arial" w:hAnsi="Arial" w:cs="Arial"/>
          <w:sz w:val="18"/>
          <w:szCs w:val="24"/>
          <w:lang w:val="it-IT" w:bidi="ar-SA"/>
        </w:rPr>
        <w:t>*Cerchi da 20 pollici</w:t>
      </w:r>
    </w:p>
    <w:p w:rsidR="00CA2332" w:rsidRPr="00153E99" w:rsidRDefault="00CA2332" w:rsidP="00F07341">
      <w:pPr>
        <w:spacing w:after="0" w:line="240" w:lineRule="auto"/>
        <w:ind w:left="-142" w:hanging="142"/>
        <w:rPr>
          <w:rFonts w:ascii="Arial" w:hAnsi="Arial" w:cs="Arial"/>
          <w:sz w:val="18"/>
          <w:szCs w:val="24"/>
          <w:lang w:val="it-IT" w:bidi="ar-SA"/>
        </w:rPr>
      </w:pPr>
      <w:r w:rsidRPr="00153E99">
        <w:rPr>
          <w:rFonts w:ascii="Arial" w:hAnsi="Arial" w:cs="Arial"/>
          <w:sz w:val="18"/>
          <w:szCs w:val="24"/>
          <w:lang w:val="it-IT" w:bidi="ar-SA"/>
        </w:rPr>
        <w:t xml:space="preserve">  </w:t>
      </w:r>
      <w:r w:rsidR="00F07341">
        <w:rPr>
          <w:rFonts w:ascii="Arial" w:hAnsi="Arial" w:cs="Arial"/>
          <w:sz w:val="18"/>
          <w:szCs w:val="24"/>
          <w:lang w:val="it-IT" w:bidi="ar-SA"/>
        </w:rPr>
        <w:t xml:space="preserve"> </w:t>
      </w:r>
      <w:r w:rsidR="00CE743F">
        <w:rPr>
          <w:rFonts w:ascii="Arial" w:hAnsi="Arial" w:cs="Arial"/>
          <w:sz w:val="18"/>
          <w:szCs w:val="24"/>
          <w:lang w:val="it-IT" w:bidi="ar-SA"/>
        </w:rPr>
        <w:t xml:space="preserve"> </w:t>
      </w:r>
      <w:r w:rsidRPr="00153E99">
        <w:rPr>
          <w:rFonts w:ascii="Arial" w:hAnsi="Arial" w:cs="Arial"/>
          <w:sz w:val="18"/>
          <w:szCs w:val="24"/>
          <w:lang w:val="it-IT" w:bidi="ar-SA"/>
        </w:rPr>
        <w:t xml:space="preserve">Dati </w:t>
      </w:r>
      <w:r w:rsidR="005B040B" w:rsidRPr="00153E99">
        <w:rPr>
          <w:rFonts w:ascii="Arial" w:hAnsi="Arial" w:cs="Arial"/>
          <w:sz w:val="18"/>
          <w:szCs w:val="24"/>
          <w:lang w:val="it-IT" w:bidi="ar-SA"/>
        </w:rPr>
        <w:t>del costruttore; corretti</w:t>
      </w:r>
      <w:r w:rsidRPr="00153E99">
        <w:rPr>
          <w:rFonts w:ascii="Arial" w:hAnsi="Arial" w:cs="Arial"/>
          <w:sz w:val="18"/>
          <w:szCs w:val="24"/>
          <w:lang w:val="it-IT" w:bidi="ar-SA"/>
        </w:rPr>
        <w:t xml:space="preserve"> al momento della pubblicazione </w:t>
      </w: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1F237F" w:rsidRDefault="001F237F" w:rsidP="00CA2332">
      <w:pPr>
        <w:spacing w:after="0" w:line="240" w:lineRule="auto"/>
        <w:jc w:val="center"/>
        <w:rPr>
          <w:rFonts w:ascii="Arial" w:hAnsi="Arial" w:cs="Arial"/>
          <w:b/>
          <w:szCs w:val="24"/>
          <w:lang w:val="it-IT" w:bidi="ar-SA"/>
        </w:rPr>
      </w:pPr>
    </w:p>
    <w:p w:rsidR="00F8175D" w:rsidRPr="00F8175D" w:rsidRDefault="00F8175D" w:rsidP="00CA2332">
      <w:pPr>
        <w:spacing w:after="0" w:line="240" w:lineRule="auto"/>
        <w:jc w:val="center"/>
        <w:rPr>
          <w:rFonts w:ascii="Arial" w:hAnsi="Arial" w:cs="Arial"/>
          <w:b/>
          <w:szCs w:val="24"/>
          <w:lang w:val="it-IT" w:bidi="ar-SA"/>
        </w:rPr>
      </w:pPr>
      <w:r w:rsidRPr="00F8175D">
        <w:rPr>
          <w:rFonts w:ascii="Arial" w:hAnsi="Arial" w:cs="Arial"/>
          <w:b/>
          <w:szCs w:val="24"/>
          <w:lang w:val="it-IT" w:bidi="ar-SA"/>
        </w:rPr>
        <w:t>DATI TECNICI</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4"/>
        <w:gridCol w:w="5382"/>
      </w:tblGrid>
      <w:tr w:rsidR="00F8175D" w:rsidRPr="002A3AC2" w:rsidTr="00F8175D">
        <w:trPr>
          <w:jc w:val="center"/>
        </w:trPr>
        <w:tc>
          <w:tcPr>
            <w:tcW w:w="9776" w:type="dxa"/>
            <w:gridSpan w:val="2"/>
          </w:tcPr>
          <w:p w:rsidR="00F8175D" w:rsidRPr="00F8175D" w:rsidRDefault="00F8175D" w:rsidP="00F8175D">
            <w:pPr>
              <w:spacing w:after="0" w:line="240" w:lineRule="auto"/>
              <w:jc w:val="center"/>
              <w:rPr>
                <w:rFonts w:ascii="Arial" w:hAnsi="Arial" w:cs="Arial"/>
                <w:b/>
                <w:szCs w:val="24"/>
                <w:lang w:val="de-DE" w:bidi="ar-SA"/>
              </w:rPr>
            </w:pPr>
            <w:r w:rsidRPr="00F8175D">
              <w:rPr>
                <w:rFonts w:ascii="Arial" w:hAnsi="Arial" w:cs="Arial"/>
                <w:b/>
                <w:szCs w:val="24"/>
                <w:lang w:val="de-DE" w:bidi="ar-SA"/>
              </w:rPr>
              <w:t>Jaguar</w:t>
            </w:r>
            <w:r w:rsidR="001F237F">
              <w:rPr>
                <w:rFonts w:ascii="Arial" w:hAnsi="Arial" w:cs="Arial"/>
                <w:b/>
                <w:szCs w:val="24"/>
                <w:lang w:val="de-DE" w:bidi="ar-SA"/>
              </w:rPr>
              <w:t xml:space="preserve"> XF Sportbrake 2.0 diesel 240 CV</w:t>
            </w:r>
            <w:r w:rsidRPr="00F8175D">
              <w:rPr>
                <w:rFonts w:ascii="Arial" w:hAnsi="Arial" w:cs="Arial"/>
                <w:b/>
                <w:szCs w:val="24"/>
                <w:lang w:val="de-DE" w:bidi="ar-SA"/>
              </w:rPr>
              <w:t xml:space="preserve"> AWD Auto</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MOTORE E TRASMISSIONE</w:t>
            </w:r>
          </w:p>
        </w:tc>
        <w:tc>
          <w:tcPr>
            <w:tcW w:w="5382" w:type="dxa"/>
          </w:tcPr>
          <w:p w:rsidR="00F8175D" w:rsidRPr="00F8175D" w:rsidRDefault="00F8175D" w:rsidP="00F8175D">
            <w:pPr>
              <w:spacing w:after="0" w:line="240" w:lineRule="auto"/>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Cilindrata (cc)</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1.999</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Cilindri</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in linea</w:t>
            </w:r>
          </w:p>
        </w:tc>
      </w:tr>
      <w:tr w:rsidR="00F8175D" w:rsidRPr="00C501D5"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Valvole per cilindro</w:t>
            </w:r>
          </w:p>
        </w:tc>
        <w:tc>
          <w:tcPr>
            <w:tcW w:w="5382" w:type="dxa"/>
          </w:tcPr>
          <w:p w:rsidR="00F8175D" w:rsidRPr="00F8175D" w:rsidRDefault="00F8175D" w:rsidP="001F237F">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4; DOHC, fasatura </w:t>
            </w:r>
            <w:r w:rsidR="001F237F">
              <w:rPr>
                <w:rFonts w:ascii="Arial" w:hAnsi="Arial" w:cs="Arial"/>
                <w:szCs w:val="24"/>
                <w:lang w:val="it-IT" w:bidi="ar-SA"/>
              </w:rPr>
              <w:t xml:space="preserve">variabile </w:t>
            </w:r>
            <w:r w:rsidRPr="00F8175D">
              <w:rPr>
                <w:rFonts w:ascii="Arial" w:hAnsi="Arial" w:cs="Arial"/>
                <w:szCs w:val="24"/>
                <w:lang w:val="it-IT" w:bidi="ar-SA"/>
              </w:rPr>
              <w:t xml:space="preserve">delle </w:t>
            </w:r>
            <w:r w:rsidR="00D45EEF">
              <w:rPr>
                <w:rFonts w:ascii="Arial" w:hAnsi="Arial" w:cs="Arial"/>
                <w:szCs w:val="24"/>
                <w:lang w:val="it-IT" w:bidi="ar-SA"/>
              </w:rPr>
              <w:t>camme</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Alesaggio/corsa (mm)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83,0/92,4</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Rapporto di compressione</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15,3: 1</w:t>
            </w:r>
          </w:p>
        </w:tc>
      </w:tr>
      <w:tr w:rsidR="00F8175D" w:rsidRPr="00F8175D" w:rsidTr="00F8175D">
        <w:trPr>
          <w:jc w:val="center"/>
        </w:trPr>
        <w:tc>
          <w:tcPr>
            <w:tcW w:w="4394" w:type="dxa"/>
          </w:tcPr>
          <w:p w:rsidR="00F8175D" w:rsidRPr="00F8175D" w:rsidRDefault="00C5322F" w:rsidP="00F8175D">
            <w:pPr>
              <w:spacing w:after="0" w:line="240" w:lineRule="auto"/>
              <w:rPr>
                <w:rFonts w:ascii="Arial" w:hAnsi="Arial" w:cs="Arial"/>
                <w:szCs w:val="24"/>
                <w:lang w:val="it-IT" w:bidi="ar-SA"/>
              </w:rPr>
            </w:pPr>
            <w:r>
              <w:rPr>
                <w:rFonts w:ascii="Arial" w:hAnsi="Arial" w:cs="Arial"/>
                <w:szCs w:val="24"/>
                <w:lang w:val="it-IT" w:bidi="ar-SA"/>
              </w:rPr>
              <w:t xml:space="preserve">Iniezione </w:t>
            </w:r>
          </w:p>
        </w:tc>
        <w:tc>
          <w:tcPr>
            <w:tcW w:w="5382" w:type="dxa"/>
          </w:tcPr>
          <w:p w:rsidR="00F8175D" w:rsidRPr="00F8175D" w:rsidRDefault="00F8175D" w:rsidP="00F8175D">
            <w:pPr>
              <w:spacing w:after="0" w:line="240" w:lineRule="auto"/>
              <w:jc w:val="center"/>
              <w:rPr>
                <w:rFonts w:ascii="Arial" w:hAnsi="Arial" w:cs="Arial"/>
                <w:szCs w:val="24"/>
                <w:highlight w:val="yellow"/>
                <w:lang w:val="it-IT" w:bidi="ar-SA"/>
              </w:rPr>
            </w:pPr>
            <w:r w:rsidRPr="00F8175D">
              <w:rPr>
                <w:rFonts w:ascii="Arial" w:hAnsi="Arial" w:cs="Arial"/>
                <w:szCs w:val="24"/>
                <w:lang w:val="it-IT" w:bidi="ar-SA"/>
              </w:rPr>
              <w:t xml:space="preserve">2.200 bar common </w:t>
            </w:r>
            <w:proofErr w:type="spellStart"/>
            <w:r w:rsidRPr="00F8175D">
              <w:rPr>
                <w:rFonts w:ascii="Arial" w:hAnsi="Arial" w:cs="Arial"/>
                <w:szCs w:val="24"/>
                <w:lang w:val="it-IT" w:bidi="ar-SA"/>
              </w:rPr>
              <w:t>rail</w:t>
            </w:r>
            <w:proofErr w:type="spellEnd"/>
          </w:p>
        </w:tc>
      </w:tr>
      <w:tr w:rsidR="00F8175D" w:rsidRPr="00F8175D" w:rsidTr="00F8175D">
        <w:trPr>
          <w:jc w:val="center"/>
        </w:trPr>
        <w:tc>
          <w:tcPr>
            <w:tcW w:w="4394" w:type="dxa"/>
          </w:tcPr>
          <w:p w:rsidR="00F8175D" w:rsidRPr="00F8175D" w:rsidRDefault="00C5322F" w:rsidP="00F8175D">
            <w:pPr>
              <w:spacing w:after="0" w:line="240" w:lineRule="auto"/>
              <w:rPr>
                <w:rFonts w:ascii="Arial" w:hAnsi="Arial" w:cs="Arial"/>
                <w:szCs w:val="24"/>
                <w:lang w:val="it-IT" w:bidi="ar-SA"/>
              </w:rPr>
            </w:pPr>
            <w:r>
              <w:rPr>
                <w:rFonts w:ascii="Arial" w:hAnsi="Arial" w:cs="Arial"/>
                <w:szCs w:val="24"/>
                <w:lang w:val="it-IT" w:bidi="ar-SA"/>
              </w:rPr>
              <w:t>Sovralimentazione</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Turbo</w:t>
            </w:r>
            <w:r w:rsidR="00C5322F">
              <w:rPr>
                <w:rFonts w:ascii="Arial" w:hAnsi="Arial" w:cs="Arial"/>
                <w:szCs w:val="24"/>
                <w:lang w:val="it-IT" w:bidi="ar-SA"/>
              </w:rPr>
              <w:t>compressori sequenziali</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Potenza CV (kW)</w:t>
            </w:r>
          </w:p>
        </w:tc>
        <w:tc>
          <w:tcPr>
            <w:tcW w:w="5382" w:type="dxa"/>
          </w:tcPr>
          <w:p w:rsidR="00F8175D" w:rsidRPr="00F8175D" w:rsidRDefault="00C5322F" w:rsidP="00F8175D">
            <w:pPr>
              <w:spacing w:after="0" w:line="240" w:lineRule="auto"/>
              <w:jc w:val="center"/>
              <w:rPr>
                <w:rFonts w:ascii="Arial" w:hAnsi="Arial" w:cs="Arial"/>
                <w:szCs w:val="24"/>
                <w:lang w:val="it-IT" w:bidi="ar-SA"/>
              </w:rPr>
            </w:pPr>
            <w:r>
              <w:rPr>
                <w:rFonts w:ascii="Arial" w:hAnsi="Arial" w:cs="Arial"/>
                <w:szCs w:val="24"/>
                <w:lang w:val="it-IT" w:bidi="ar-SA"/>
              </w:rPr>
              <w:t>240 (177) @ 4.000 giri/min</w:t>
            </w:r>
          </w:p>
        </w:tc>
      </w:tr>
      <w:tr w:rsidR="00F8175D" w:rsidRPr="00F8175D" w:rsidTr="00F8175D">
        <w:trPr>
          <w:jc w:val="center"/>
        </w:trPr>
        <w:tc>
          <w:tcPr>
            <w:tcW w:w="4394" w:type="dxa"/>
          </w:tcPr>
          <w:p w:rsidR="00F8175D" w:rsidRPr="00F8175D" w:rsidRDefault="006C735A" w:rsidP="00F8175D">
            <w:pPr>
              <w:spacing w:after="0" w:line="240" w:lineRule="auto"/>
              <w:rPr>
                <w:rFonts w:ascii="Arial" w:hAnsi="Arial" w:cs="Arial"/>
                <w:szCs w:val="24"/>
                <w:lang w:val="it-IT" w:bidi="ar-SA"/>
              </w:rPr>
            </w:pPr>
            <w:r>
              <w:rPr>
                <w:rFonts w:ascii="Arial" w:hAnsi="Arial" w:cs="Arial"/>
                <w:szCs w:val="24"/>
                <w:lang w:val="it-IT" w:bidi="ar-SA"/>
              </w:rPr>
              <w:t xml:space="preserve">Coppia Nm </w:t>
            </w:r>
          </w:p>
        </w:tc>
        <w:tc>
          <w:tcPr>
            <w:tcW w:w="5382" w:type="dxa"/>
          </w:tcPr>
          <w:p w:rsidR="00F8175D" w:rsidRPr="00F8175D" w:rsidRDefault="006C735A" w:rsidP="00F8175D">
            <w:pPr>
              <w:spacing w:after="0" w:line="240" w:lineRule="auto"/>
              <w:jc w:val="center"/>
              <w:rPr>
                <w:rFonts w:ascii="Arial" w:hAnsi="Arial" w:cs="Arial"/>
                <w:szCs w:val="24"/>
                <w:lang w:val="it-IT" w:bidi="ar-SA"/>
              </w:rPr>
            </w:pPr>
            <w:r>
              <w:rPr>
                <w:rFonts w:ascii="Arial" w:hAnsi="Arial" w:cs="Arial"/>
                <w:szCs w:val="24"/>
                <w:lang w:val="it-IT" w:bidi="ar-SA"/>
              </w:rPr>
              <w:t>500</w:t>
            </w:r>
            <w:r w:rsidR="00F8175D" w:rsidRPr="00F8175D">
              <w:rPr>
                <w:rFonts w:ascii="Arial" w:hAnsi="Arial" w:cs="Arial"/>
                <w:szCs w:val="24"/>
                <w:lang w:val="it-IT" w:bidi="ar-SA"/>
              </w:rPr>
              <w:t xml:space="preserve"> @ 1.500</w:t>
            </w:r>
            <w:r>
              <w:rPr>
                <w:rFonts w:ascii="Arial" w:hAnsi="Arial" w:cs="Arial"/>
                <w:szCs w:val="24"/>
                <w:lang w:val="it-IT" w:bidi="ar-SA"/>
              </w:rPr>
              <w:t xml:space="preserve"> giri/min.</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Trasmissione</w:t>
            </w:r>
          </w:p>
        </w:tc>
        <w:tc>
          <w:tcPr>
            <w:tcW w:w="5382" w:type="dxa"/>
          </w:tcPr>
          <w:p w:rsidR="00F8175D" w:rsidRPr="00F8175D" w:rsidRDefault="006C735A" w:rsidP="00F8175D">
            <w:pPr>
              <w:spacing w:after="0" w:line="240" w:lineRule="auto"/>
              <w:jc w:val="center"/>
              <w:rPr>
                <w:rFonts w:ascii="Arial" w:hAnsi="Arial" w:cs="Arial"/>
                <w:szCs w:val="24"/>
                <w:lang w:val="it-IT" w:bidi="ar-SA"/>
              </w:rPr>
            </w:pPr>
            <w:r>
              <w:rPr>
                <w:rFonts w:ascii="Arial" w:hAnsi="Arial" w:cs="Arial"/>
                <w:szCs w:val="24"/>
                <w:lang w:val="it-IT" w:bidi="ar-SA"/>
              </w:rPr>
              <w:t>Automatica a 8 rapporti</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Rapporti di trasmissione (:1)</w:t>
            </w:r>
          </w:p>
        </w:tc>
        <w:tc>
          <w:tcPr>
            <w:tcW w:w="5382"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1°</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4,714</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2°</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3,143</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3°</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2,106</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4°</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1,667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5°</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1,285</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6°</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1,000</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7°</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0,839</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8°</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0,667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Retro</w:t>
            </w:r>
            <w:r w:rsidR="006C735A">
              <w:rPr>
                <w:rFonts w:ascii="Arial" w:hAnsi="Arial" w:cs="Arial"/>
                <w:szCs w:val="24"/>
                <w:lang w:val="it-IT" w:bidi="ar-SA"/>
              </w:rPr>
              <w:t>marcia</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3,295</w:t>
            </w:r>
          </w:p>
        </w:tc>
      </w:tr>
      <w:tr w:rsidR="00F8175D" w:rsidRPr="00F8175D" w:rsidTr="00F8175D">
        <w:trPr>
          <w:jc w:val="center"/>
        </w:trPr>
        <w:tc>
          <w:tcPr>
            <w:tcW w:w="4394" w:type="dxa"/>
          </w:tcPr>
          <w:p w:rsidR="00F8175D" w:rsidRPr="00F8175D" w:rsidRDefault="006C735A" w:rsidP="00F8175D">
            <w:pPr>
              <w:spacing w:after="0" w:line="240" w:lineRule="auto"/>
              <w:rPr>
                <w:rFonts w:ascii="Arial" w:hAnsi="Arial" w:cs="Arial"/>
                <w:szCs w:val="24"/>
                <w:lang w:val="it-IT" w:bidi="ar-SA"/>
              </w:rPr>
            </w:pPr>
            <w:r>
              <w:rPr>
                <w:rFonts w:ascii="Arial" w:hAnsi="Arial" w:cs="Arial"/>
                <w:szCs w:val="24"/>
                <w:lang w:val="it-IT" w:bidi="ar-SA"/>
              </w:rPr>
              <w:t>Trasmissione finale</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2,73</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TELAIO</w:t>
            </w:r>
          </w:p>
        </w:tc>
        <w:tc>
          <w:tcPr>
            <w:tcW w:w="5382"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anteriore</w:t>
            </w:r>
          </w:p>
        </w:tc>
        <w:tc>
          <w:tcPr>
            <w:tcW w:w="5382" w:type="dxa"/>
          </w:tcPr>
          <w:p w:rsidR="00F8175D" w:rsidRPr="00F8175D" w:rsidRDefault="006C735A" w:rsidP="00F8175D">
            <w:pPr>
              <w:spacing w:after="0" w:line="240" w:lineRule="auto"/>
              <w:jc w:val="center"/>
              <w:rPr>
                <w:rFonts w:ascii="Arial" w:hAnsi="Arial" w:cs="Arial"/>
                <w:szCs w:val="24"/>
                <w:lang w:val="it-IT" w:bidi="ar-SA"/>
              </w:rPr>
            </w:pPr>
            <w:r>
              <w:rPr>
                <w:rFonts w:ascii="Arial" w:hAnsi="Arial" w:cs="Arial"/>
                <w:szCs w:val="24"/>
                <w:lang w:val="it-IT" w:bidi="ar-SA"/>
              </w:rPr>
              <w:t>Doppio braccio oscillante</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posteriore</w:t>
            </w:r>
          </w:p>
        </w:tc>
        <w:tc>
          <w:tcPr>
            <w:tcW w:w="5382" w:type="dxa"/>
          </w:tcPr>
          <w:p w:rsidR="00F8175D" w:rsidRPr="00F8175D" w:rsidRDefault="006C735A" w:rsidP="00F8175D">
            <w:pPr>
              <w:spacing w:after="0" w:line="240" w:lineRule="auto"/>
              <w:jc w:val="center"/>
              <w:rPr>
                <w:rFonts w:ascii="Arial" w:hAnsi="Arial" w:cs="Arial"/>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Link, molle pneumatiche</w:t>
            </w:r>
          </w:p>
        </w:tc>
      </w:tr>
      <w:tr w:rsidR="00F8175D" w:rsidRPr="00C501D5"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Sterzo</w:t>
            </w:r>
          </w:p>
        </w:tc>
        <w:tc>
          <w:tcPr>
            <w:tcW w:w="5382" w:type="dxa"/>
          </w:tcPr>
          <w:p w:rsidR="00F8175D" w:rsidRPr="00F8175D" w:rsidRDefault="006C735A"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Cremagliera e pignone; </w:t>
            </w:r>
            <w:r>
              <w:rPr>
                <w:rFonts w:ascii="Arial" w:hAnsi="Arial" w:cs="Arial"/>
                <w:szCs w:val="24"/>
                <w:lang w:val="it-IT" w:bidi="ar-SA"/>
              </w:rPr>
              <w:t>assistenza elettromeccanica</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DIMENSIONI</w:t>
            </w:r>
          </w:p>
        </w:tc>
        <w:tc>
          <w:tcPr>
            <w:tcW w:w="5382"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C01D49" w:rsidP="00F8175D">
            <w:pPr>
              <w:spacing w:after="0" w:line="240" w:lineRule="auto"/>
              <w:rPr>
                <w:rFonts w:ascii="Arial" w:hAnsi="Arial" w:cs="Arial"/>
                <w:szCs w:val="24"/>
                <w:lang w:val="it-IT" w:bidi="ar-SA"/>
              </w:rPr>
            </w:pPr>
            <w:r w:rsidRPr="00F8175D">
              <w:rPr>
                <w:rFonts w:ascii="Arial" w:hAnsi="Arial" w:cs="Arial"/>
                <w:szCs w:val="24"/>
                <w:lang w:val="it-IT" w:bidi="ar-SA"/>
              </w:rPr>
              <w:t xml:space="preserve">Lunghezza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r w:rsidRPr="00F8175D">
              <w:rPr>
                <w:rFonts w:ascii="Arial" w:hAnsi="Arial" w:cs="Arial"/>
                <w:szCs w:val="24"/>
                <w:lang w:val="it-IT" w:bidi="ar-SA"/>
              </w:rPr>
              <w:t>/</w:t>
            </w:r>
            <w:proofErr w:type="spellStart"/>
            <w:r w:rsidRPr="00F8175D">
              <w:rPr>
                <w:rFonts w:ascii="Arial" w:hAnsi="Arial" w:cs="Arial"/>
                <w:szCs w:val="24"/>
                <w:lang w:val="it-IT" w:bidi="ar-SA"/>
              </w:rPr>
              <w:t>escl</w:t>
            </w:r>
            <w:proofErr w:type="spellEnd"/>
            <w:r>
              <w:rPr>
                <w:rFonts w:ascii="Arial" w:hAnsi="Arial" w:cs="Arial"/>
                <w:szCs w:val="24"/>
                <w:lang w:val="it-IT" w:bidi="ar-SA"/>
              </w:rPr>
              <w:t xml:space="preserve">. targa </w:t>
            </w:r>
            <w:r w:rsidRPr="00F8175D">
              <w:rPr>
                <w:rFonts w:ascii="Arial" w:hAnsi="Arial" w:cs="Arial"/>
                <w:szCs w:val="24"/>
                <w:lang w:val="it-IT" w:bidi="ar-SA"/>
              </w:rPr>
              <w:t>(mm)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4.955</w:t>
            </w:r>
          </w:p>
        </w:tc>
      </w:tr>
      <w:tr w:rsidR="00F8175D" w:rsidRPr="00F8175D" w:rsidTr="00F8175D">
        <w:trPr>
          <w:jc w:val="center"/>
        </w:trPr>
        <w:tc>
          <w:tcPr>
            <w:tcW w:w="4394" w:type="dxa"/>
          </w:tcPr>
          <w:p w:rsidR="00F8175D" w:rsidRPr="00F8175D" w:rsidRDefault="00C01D49" w:rsidP="00F8175D">
            <w:pPr>
              <w:spacing w:after="0" w:line="240" w:lineRule="auto"/>
              <w:rPr>
                <w:rFonts w:ascii="Arial" w:hAnsi="Arial" w:cs="Arial"/>
                <w:szCs w:val="24"/>
                <w:lang w:val="it-IT" w:bidi="ar-SA"/>
              </w:rPr>
            </w:pPr>
            <w:r w:rsidRPr="00F8175D">
              <w:rPr>
                <w:rFonts w:ascii="Arial" w:hAnsi="Arial" w:cs="Arial"/>
                <w:szCs w:val="24"/>
                <w:lang w:val="it-IT" w:bidi="ar-SA"/>
              </w:rPr>
              <w:t xml:space="preserve">Larghezza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proofErr w:type="spellStart"/>
            <w:r>
              <w:rPr>
                <w:rFonts w:ascii="Arial" w:hAnsi="Arial" w:cs="Arial"/>
                <w:szCs w:val="24"/>
                <w:lang w:val="it-IT" w:bidi="ar-SA"/>
              </w:rPr>
              <w:t>escl</w:t>
            </w:r>
            <w:proofErr w:type="spellEnd"/>
            <w:r>
              <w:rPr>
                <w:rFonts w:ascii="Arial" w:hAnsi="Arial" w:cs="Arial"/>
                <w:szCs w:val="24"/>
                <w:lang w:val="it-IT" w:bidi="ar-SA"/>
              </w:rPr>
              <w:t xml:space="preserve">. </w:t>
            </w:r>
            <w:r w:rsidRPr="00F8175D">
              <w:rPr>
                <w:rFonts w:ascii="Arial" w:hAnsi="Arial" w:cs="Arial"/>
                <w:szCs w:val="24"/>
                <w:lang w:val="it-IT" w:bidi="ar-SA"/>
              </w:rPr>
              <w:t>specchietti</w:t>
            </w:r>
            <w:r>
              <w:rPr>
                <w:rFonts w:ascii="Arial" w:hAnsi="Arial" w:cs="Arial"/>
                <w:szCs w:val="24"/>
                <w:lang w:val="it-IT" w:bidi="ar-SA"/>
              </w:rPr>
              <w:t xml:space="preserve"> </w:t>
            </w:r>
            <w:r w:rsidRPr="00F8175D">
              <w:rPr>
                <w:rFonts w:ascii="Arial" w:hAnsi="Arial" w:cs="Arial"/>
                <w:szCs w:val="24"/>
                <w:lang w:val="it-IT" w:bidi="ar-SA"/>
              </w:rPr>
              <w:t>(mm)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Altezza (mm)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1.496</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Passo (mm)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2.960</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Carreggiata anteriore/posteriore (mm)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1.605 (1.597</w:t>
            </w:r>
            <w:r w:rsidR="00C01D49">
              <w:rPr>
                <w:rFonts w:ascii="Arial" w:hAnsi="Arial" w:cs="Arial"/>
                <w:sz w:val="16"/>
                <w:szCs w:val="24"/>
                <w:lang w:val="it-IT" w:bidi="ar-SA"/>
              </w:rPr>
              <w:t>*</w:t>
            </w:r>
            <w:r w:rsidRPr="00F8175D">
              <w:rPr>
                <w:rFonts w:ascii="Arial" w:hAnsi="Arial" w:cs="Arial"/>
                <w:szCs w:val="24"/>
                <w:lang w:val="it-IT" w:bidi="ar-SA"/>
              </w:rPr>
              <w:t>) / 1.607 (1.599</w:t>
            </w:r>
            <w:r w:rsidR="00C01D49">
              <w:rPr>
                <w:rFonts w:ascii="Arial" w:hAnsi="Arial" w:cs="Arial"/>
                <w:sz w:val="16"/>
                <w:szCs w:val="24"/>
                <w:lang w:val="it-IT" w:bidi="ar-SA"/>
              </w:rPr>
              <w:t>*</w:t>
            </w:r>
            <w:r w:rsidRPr="00F8175D">
              <w:rPr>
                <w:rFonts w:ascii="Arial" w:hAnsi="Arial" w:cs="Arial"/>
                <w:szCs w:val="24"/>
                <w:lang w:val="it-IT" w:bidi="ar-SA"/>
              </w:rPr>
              <w:t>)</w:t>
            </w:r>
          </w:p>
        </w:tc>
      </w:tr>
      <w:tr w:rsidR="00F8175D" w:rsidRPr="00F8175D" w:rsidTr="00F8175D">
        <w:trPr>
          <w:jc w:val="center"/>
        </w:trPr>
        <w:tc>
          <w:tcPr>
            <w:tcW w:w="4394" w:type="dxa"/>
          </w:tcPr>
          <w:p w:rsidR="00F8175D" w:rsidRPr="00F8175D" w:rsidRDefault="004D467A" w:rsidP="00F8175D">
            <w:pPr>
              <w:spacing w:after="0" w:line="240" w:lineRule="auto"/>
              <w:rPr>
                <w:rFonts w:ascii="Arial" w:hAnsi="Arial" w:cs="Arial"/>
                <w:szCs w:val="24"/>
                <w:lang w:val="it-IT" w:bidi="ar-SA"/>
              </w:rPr>
            </w:pPr>
            <w:r>
              <w:rPr>
                <w:rFonts w:ascii="Arial" w:hAnsi="Arial" w:cs="Arial"/>
                <w:szCs w:val="24"/>
                <w:lang w:val="it-IT" w:bidi="ar-SA"/>
              </w:rPr>
              <w:t>Peso</w:t>
            </w:r>
            <w:r w:rsidR="00F8175D" w:rsidRPr="00F8175D">
              <w:rPr>
                <w:rFonts w:ascii="Arial" w:hAnsi="Arial" w:cs="Arial"/>
                <w:szCs w:val="24"/>
                <w:lang w:val="it-IT" w:bidi="ar-SA"/>
              </w:rPr>
              <w:t xml:space="preserve"> (kg)</w:t>
            </w:r>
          </w:p>
        </w:tc>
        <w:tc>
          <w:tcPr>
            <w:tcW w:w="5382" w:type="dxa"/>
          </w:tcPr>
          <w:p w:rsidR="00F8175D" w:rsidRPr="00F8175D" w:rsidRDefault="004D467A" w:rsidP="00F8175D">
            <w:pPr>
              <w:spacing w:after="0" w:line="240" w:lineRule="auto"/>
              <w:jc w:val="center"/>
              <w:rPr>
                <w:rFonts w:ascii="Arial" w:hAnsi="Arial" w:cs="Arial"/>
                <w:szCs w:val="24"/>
                <w:lang w:val="it-IT" w:bidi="ar-SA"/>
              </w:rPr>
            </w:pPr>
            <w:r>
              <w:rPr>
                <w:rFonts w:ascii="Arial" w:hAnsi="Arial" w:cs="Arial"/>
                <w:szCs w:val="24"/>
                <w:lang w:val="it-IT" w:bidi="ar-SA"/>
              </w:rPr>
              <w:t xml:space="preserve">Da </w:t>
            </w:r>
            <w:r w:rsidR="00F8175D" w:rsidRPr="00F8175D">
              <w:rPr>
                <w:rFonts w:ascii="Arial" w:hAnsi="Arial" w:cs="Arial"/>
                <w:szCs w:val="24"/>
                <w:lang w:val="it-IT" w:bidi="ar-SA"/>
              </w:rPr>
              <w:t>1.805</w:t>
            </w:r>
          </w:p>
        </w:tc>
      </w:tr>
      <w:tr w:rsidR="00F8175D" w:rsidRPr="00F8175D" w:rsidTr="00F8175D">
        <w:trPr>
          <w:jc w:val="center"/>
        </w:trPr>
        <w:tc>
          <w:tcPr>
            <w:tcW w:w="4394" w:type="dxa"/>
          </w:tcPr>
          <w:p w:rsidR="00F8175D" w:rsidRPr="00F8175D" w:rsidRDefault="00C01D49" w:rsidP="00F8175D">
            <w:pPr>
              <w:spacing w:after="0" w:line="240" w:lineRule="auto"/>
              <w:rPr>
                <w:rFonts w:ascii="Arial" w:hAnsi="Arial" w:cs="Arial"/>
                <w:szCs w:val="24"/>
                <w:lang w:val="it-IT" w:bidi="ar-SA"/>
              </w:rPr>
            </w:pPr>
            <w:r>
              <w:rPr>
                <w:rFonts w:ascii="Arial" w:hAnsi="Arial" w:cs="Arial"/>
                <w:szCs w:val="24"/>
                <w:lang w:val="it-IT" w:bidi="ar-SA"/>
              </w:rPr>
              <w:t>Volume bagagliaio</w:t>
            </w:r>
            <w:r w:rsidR="00F8175D" w:rsidRPr="00F8175D">
              <w:rPr>
                <w:rFonts w:ascii="Arial" w:hAnsi="Arial" w:cs="Arial"/>
                <w:szCs w:val="24"/>
                <w:lang w:val="it-IT" w:bidi="ar-SA"/>
              </w:rPr>
              <w:t xml:space="preserve"> (litri)</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565 / 1.700</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Se</w:t>
            </w:r>
            <w:r w:rsidR="00C01D49">
              <w:rPr>
                <w:rFonts w:ascii="Arial" w:hAnsi="Arial" w:cs="Arial"/>
                <w:szCs w:val="24"/>
                <w:lang w:val="it-IT" w:bidi="ar-SA"/>
              </w:rPr>
              <w:t>rbatoio carburante</w:t>
            </w:r>
            <w:r w:rsidRPr="00F8175D">
              <w:rPr>
                <w:rFonts w:ascii="Arial" w:hAnsi="Arial" w:cs="Arial"/>
                <w:szCs w:val="24"/>
                <w:lang w:val="it-IT" w:bidi="ar-SA"/>
              </w:rPr>
              <w:t xml:space="preserve"> (litri)</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66</w:t>
            </w:r>
          </w:p>
        </w:tc>
      </w:tr>
      <w:tr w:rsidR="00F8175D" w:rsidRPr="00F8175D" w:rsidTr="00F8175D">
        <w:trPr>
          <w:jc w:val="center"/>
        </w:trPr>
        <w:tc>
          <w:tcPr>
            <w:tcW w:w="4394" w:type="dxa"/>
          </w:tcPr>
          <w:p w:rsidR="00F8175D" w:rsidRPr="00F8175D" w:rsidRDefault="00C01D49" w:rsidP="00F8175D">
            <w:pPr>
              <w:spacing w:after="0" w:line="240" w:lineRule="auto"/>
              <w:rPr>
                <w:rFonts w:ascii="Arial" w:hAnsi="Arial" w:cs="Arial"/>
                <w:b/>
                <w:szCs w:val="24"/>
                <w:lang w:val="it-IT" w:bidi="ar-SA"/>
              </w:rPr>
            </w:pPr>
            <w:r>
              <w:rPr>
                <w:rFonts w:ascii="Arial" w:hAnsi="Arial" w:cs="Arial"/>
                <w:b/>
                <w:szCs w:val="24"/>
                <w:lang w:val="it-IT" w:bidi="ar-SA"/>
              </w:rPr>
              <w:t>PRESTAZIONI E CONSUMI</w:t>
            </w:r>
          </w:p>
        </w:tc>
        <w:tc>
          <w:tcPr>
            <w:tcW w:w="5382"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Da 0 a 100 km/h (sec)</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6,7</w:t>
            </w:r>
          </w:p>
        </w:tc>
      </w:tr>
      <w:tr w:rsidR="00F8175D" w:rsidRPr="00F8175D" w:rsidTr="00F8175D">
        <w:trPr>
          <w:jc w:val="center"/>
        </w:trPr>
        <w:tc>
          <w:tcPr>
            <w:tcW w:w="4394" w:type="dxa"/>
          </w:tcPr>
          <w:p w:rsidR="00F8175D" w:rsidRPr="00F8175D" w:rsidRDefault="00C01D49" w:rsidP="00F8175D">
            <w:pPr>
              <w:widowControl w:val="0"/>
              <w:autoSpaceDE w:val="0"/>
              <w:autoSpaceDN w:val="0"/>
              <w:adjustRightInd w:val="0"/>
              <w:spacing w:after="0" w:line="288" w:lineRule="auto"/>
              <w:rPr>
                <w:rFonts w:ascii="Arial" w:eastAsia="MS Mincho" w:hAnsi="Arial" w:cs="Arial"/>
                <w:szCs w:val="24"/>
                <w:lang w:val="it-IT" w:bidi="ar-SA"/>
              </w:rPr>
            </w:pPr>
            <w:r>
              <w:rPr>
                <w:rFonts w:ascii="Arial" w:eastAsia="MS Mincho" w:hAnsi="Arial" w:cs="Arial"/>
                <w:szCs w:val="24"/>
                <w:lang w:val="it-IT" w:bidi="ar-SA"/>
              </w:rPr>
              <w:t>Velocità massima</w:t>
            </w:r>
            <w:r w:rsidR="00F8175D" w:rsidRPr="00F8175D">
              <w:rPr>
                <w:rFonts w:ascii="Arial" w:eastAsia="MS Mincho" w:hAnsi="Arial" w:cs="Arial"/>
                <w:szCs w:val="24"/>
                <w:lang w:val="it-IT" w:bidi="ar-SA"/>
              </w:rPr>
              <w:t xml:space="preserve"> (km/h)</w:t>
            </w:r>
          </w:p>
        </w:tc>
        <w:tc>
          <w:tcPr>
            <w:tcW w:w="5382" w:type="dxa"/>
          </w:tcPr>
          <w:p w:rsidR="00F8175D" w:rsidRPr="00F8175D" w:rsidRDefault="00C01D49" w:rsidP="00F8175D">
            <w:pPr>
              <w:spacing w:after="0" w:line="240" w:lineRule="auto"/>
              <w:jc w:val="center"/>
              <w:rPr>
                <w:rFonts w:ascii="Arial" w:hAnsi="Arial" w:cs="Arial"/>
                <w:szCs w:val="24"/>
                <w:lang w:val="it-IT" w:bidi="ar-SA"/>
              </w:rPr>
            </w:pPr>
            <w:r>
              <w:rPr>
                <w:rFonts w:ascii="Arial" w:hAnsi="Arial" w:cs="Arial"/>
                <w:szCs w:val="24"/>
                <w:lang w:val="it-IT" w:bidi="ar-SA"/>
              </w:rPr>
              <w:t>241</w:t>
            </w:r>
          </w:p>
        </w:tc>
      </w:tr>
      <w:tr w:rsidR="00F8175D" w:rsidRPr="00F8175D" w:rsidTr="00F8175D">
        <w:trPr>
          <w:jc w:val="center"/>
        </w:trPr>
        <w:tc>
          <w:tcPr>
            <w:tcW w:w="4394" w:type="dxa"/>
          </w:tcPr>
          <w:p w:rsidR="00F8175D" w:rsidRPr="00F8175D" w:rsidRDefault="00F8175D" w:rsidP="00F8324E">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 xml:space="preserve">Consumo </w:t>
            </w:r>
            <w:r w:rsidR="00F8324E">
              <w:rPr>
                <w:rFonts w:ascii="Arial" w:eastAsia="MS Mincho" w:hAnsi="Arial" w:cs="Arial"/>
                <w:color w:val="000000"/>
                <w:szCs w:val="24"/>
                <w:lang w:val="it-IT" w:bidi="ar-SA"/>
              </w:rPr>
              <w:t>ciclo combinato</w:t>
            </w:r>
          </w:p>
        </w:tc>
        <w:tc>
          <w:tcPr>
            <w:tcW w:w="5382" w:type="dxa"/>
          </w:tcPr>
          <w:p w:rsidR="00F8175D" w:rsidRPr="00F8175D" w:rsidRDefault="00F8324E" w:rsidP="00F8175D">
            <w:pPr>
              <w:spacing w:after="0" w:line="240" w:lineRule="auto"/>
              <w:jc w:val="center"/>
              <w:rPr>
                <w:rFonts w:ascii="Arial" w:hAnsi="Arial" w:cs="Arial"/>
                <w:szCs w:val="24"/>
                <w:lang w:val="it-IT" w:bidi="ar-SA"/>
              </w:rPr>
            </w:pPr>
            <w:r>
              <w:rPr>
                <w:rFonts w:ascii="Arial" w:hAnsi="Arial" w:cs="Arial"/>
                <w:szCs w:val="24"/>
                <w:lang w:val="it-IT" w:bidi="ar-SA"/>
              </w:rPr>
              <w:t>5,8</w:t>
            </w:r>
          </w:p>
        </w:tc>
      </w:tr>
      <w:tr w:rsidR="00F8175D" w:rsidRPr="00F8175D" w:rsidTr="00F8175D">
        <w:trPr>
          <w:jc w:val="center"/>
        </w:trPr>
        <w:tc>
          <w:tcPr>
            <w:tcW w:w="4394" w:type="dxa"/>
          </w:tcPr>
          <w:p w:rsidR="00F8175D" w:rsidRPr="00F8175D" w:rsidRDefault="00F8175D" w:rsidP="00F8324E">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sidR="00F8324E">
              <w:rPr>
                <w:rFonts w:ascii="Arial" w:eastAsia="MS Mincho" w:hAnsi="Arial" w:cs="Arial"/>
                <w:color w:val="000000"/>
                <w:szCs w:val="24"/>
                <w:lang w:val="it-IT" w:bidi="ar-SA"/>
              </w:rPr>
              <w:t xml:space="preserve"> (g/km)</w:t>
            </w:r>
          </w:p>
        </w:tc>
        <w:tc>
          <w:tcPr>
            <w:tcW w:w="5382"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153</w:t>
            </w:r>
          </w:p>
        </w:tc>
      </w:tr>
    </w:tbl>
    <w:p w:rsidR="00F8324E" w:rsidRDefault="00F8324E" w:rsidP="00F8324E">
      <w:pPr>
        <w:spacing w:after="0" w:line="240" w:lineRule="auto"/>
        <w:rPr>
          <w:rFonts w:ascii="Arial" w:hAnsi="Arial" w:cs="Arial"/>
          <w:sz w:val="20"/>
          <w:szCs w:val="24"/>
          <w:lang w:val="it-IT" w:bidi="ar-SA"/>
        </w:rPr>
      </w:pPr>
    </w:p>
    <w:p w:rsidR="00F8324E" w:rsidRPr="00153E99" w:rsidRDefault="00F8324E" w:rsidP="00F07341">
      <w:pPr>
        <w:spacing w:after="0" w:line="240" w:lineRule="auto"/>
        <w:ind w:left="-142"/>
        <w:rPr>
          <w:rFonts w:ascii="Arial" w:hAnsi="Arial" w:cs="Arial"/>
          <w:sz w:val="18"/>
          <w:szCs w:val="24"/>
          <w:lang w:val="it-IT" w:bidi="ar-SA"/>
        </w:rPr>
      </w:pPr>
      <w:r w:rsidRPr="00153E99">
        <w:rPr>
          <w:rFonts w:ascii="Arial" w:hAnsi="Arial" w:cs="Arial"/>
          <w:sz w:val="18"/>
          <w:szCs w:val="24"/>
          <w:lang w:val="it-IT" w:bidi="ar-SA"/>
        </w:rPr>
        <w:t>*Cerchi da 20 pollici</w:t>
      </w:r>
    </w:p>
    <w:p w:rsidR="00F8324E" w:rsidRPr="00153E99" w:rsidRDefault="00F8324E" w:rsidP="00F07341">
      <w:pPr>
        <w:spacing w:after="0" w:line="240" w:lineRule="auto"/>
        <w:ind w:left="-142" w:hanging="142"/>
        <w:rPr>
          <w:rFonts w:ascii="Arial" w:hAnsi="Arial" w:cs="Arial"/>
          <w:sz w:val="18"/>
          <w:szCs w:val="24"/>
          <w:lang w:val="it-IT" w:bidi="ar-SA"/>
        </w:rPr>
      </w:pPr>
      <w:r w:rsidRPr="00153E99">
        <w:rPr>
          <w:rFonts w:ascii="Arial" w:hAnsi="Arial" w:cs="Arial"/>
          <w:sz w:val="18"/>
          <w:szCs w:val="24"/>
          <w:lang w:val="it-IT" w:bidi="ar-SA"/>
        </w:rPr>
        <w:t xml:space="preserve">  </w:t>
      </w:r>
      <w:r w:rsidR="00F07341">
        <w:rPr>
          <w:rFonts w:ascii="Arial" w:hAnsi="Arial" w:cs="Arial"/>
          <w:sz w:val="18"/>
          <w:szCs w:val="24"/>
          <w:lang w:val="it-IT" w:bidi="ar-SA"/>
        </w:rPr>
        <w:t xml:space="preserve"> </w:t>
      </w:r>
      <w:r w:rsidR="00CE743F">
        <w:rPr>
          <w:rFonts w:ascii="Arial" w:hAnsi="Arial" w:cs="Arial"/>
          <w:sz w:val="18"/>
          <w:szCs w:val="24"/>
          <w:lang w:val="it-IT" w:bidi="ar-SA"/>
        </w:rPr>
        <w:t xml:space="preserve"> </w:t>
      </w:r>
      <w:r w:rsidRPr="00153E99">
        <w:rPr>
          <w:rFonts w:ascii="Arial" w:hAnsi="Arial" w:cs="Arial"/>
          <w:sz w:val="18"/>
          <w:szCs w:val="24"/>
          <w:lang w:val="it-IT" w:bidi="ar-SA"/>
        </w:rPr>
        <w:t xml:space="preserve">Dati </w:t>
      </w:r>
      <w:r w:rsidR="005B040B" w:rsidRPr="00153E99">
        <w:rPr>
          <w:rFonts w:ascii="Arial" w:hAnsi="Arial" w:cs="Arial"/>
          <w:sz w:val="18"/>
          <w:szCs w:val="24"/>
          <w:lang w:val="it-IT" w:bidi="ar-SA"/>
        </w:rPr>
        <w:t>del costruttore; corretti</w:t>
      </w:r>
      <w:r w:rsidRPr="00153E99">
        <w:rPr>
          <w:rFonts w:ascii="Arial" w:hAnsi="Arial" w:cs="Arial"/>
          <w:sz w:val="18"/>
          <w:szCs w:val="24"/>
          <w:lang w:val="it-IT" w:bidi="ar-SA"/>
        </w:rPr>
        <w:t xml:space="preserve"> al momento della pubblicazione </w:t>
      </w: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D45EEF" w:rsidRDefault="00D45EEF" w:rsidP="00F8175D">
      <w:pPr>
        <w:spacing w:after="0" w:line="240" w:lineRule="auto"/>
        <w:jc w:val="center"/>
        <w:rPr>
          <w:rFonts w:ascii="Arial" w:hAnsi="Arial" w:cs="Arial"/>
          <w:b/>
          <w:szCs w:val="24"/>
          <w:lang w:val="it-IT" w:bidi="ar-SA"/>
        </w:rPr>
      </w:pPr>
    </w:p>
    <w:p w:rsidR="00F8175D" w:rsidRPr="00F8175D" w:rsidRDefault="00F8175D" w:rsidP="00F8175D">
      <w:pPr>
        <w:spacing w:after="0" w:line="240" w:lineRule="auto"/>
        <w:jc w:val="center"/>
        <w:rPr>
          <w:rFonts w:ascii="Arial" w:hAnsi="Arial" w:cs="Arial"/>
          <w:b/>
          <w:szCs w:val="24"/>
          <w:lang w:val="it-IT" w:bidi="ar-SA"/>
        </w:rPr>
      </w:pPr>
      <w:r w:rsidRPr="00F8175D">
        <w:rPr>
          <w:rFonts w:ascii="Arial" w:hAnsi="Arial" w:cs="Arial"/>
          <w:b/>
          <w:szCs w:val="24"/>
          <w:lang w:val="it-IT" w:bidi="ar-SA"/>
        </w:rPr>
        <w:t>DATI TECNICI</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4"/>
        <w:gridCol w:w="5524"/>
      </w:tblGrid>
      <w:tr w:rsidR="00F8175D" w:rsidRPr="00C501D5" w:rsidTr="00F8175D">
        <w:trPr>
          <w:jc w:val="center"/>
        </w:trPr>
        <w:tc>
          <w:tcPr>
            <w:tcW w:w="9918" w:type="dxa"/>
            <w:gridSpan w:val="2"/>
          </w:tcPr>
          <w:p w:rsidR="00F8175D" w:rsidRPr="00F8175D" w:rsidRDefault="00F8175D" w:rsidP="00D45EEF">
            <w:pPr>
              <w:spacing w:after="0" w:line="240" w:lineRule="auto"/>
              <w:jc w:val="center"/>
              <w:rPr>
                <w:rFonts w:ascii="Arial" w:hAnsi="Arial" w:cs="Arial"/>
                <w:b/>
                <w:szCs w:val="24"/>
                <w:lang w:val="it-IT" w:bidi="ar-SA"/>
              </w:rPr>
            </w:pPr>
            <w:r w:rsidRPr="00F8175D">
              <w:rPr>
                <w:rFonts w:ascii="Arial" w:hAnsi="Arial" w:cs="Arial"/>
                <w:b/>
                <w:szCs w:val="24"/>
                <w:lang w:val="it-IT" w:bidi="ar-SA"/>
              </w:rPr>
              <w:t>Jaguar</w:t>
            </w:r>
            <w:r w:rsidR="00D45EEF">
              <w:rPr>
                <w:rFonts w:ascii="Arial" w:hAnsi="Arial" w:cs="Arial"/>
                <w:b/>
                <w:szCs w:val="24"/>
                <w:lang w:val="it-IT" w:bidi="ar-SA"/>
              </w:rPr>
              <w:t xml:space="preserve"> XF </w:t>
            </w:r>
            <w:proofErr w:type="spellStart"/>
            <w:r w:rsidR="00D45EEF">
              <w:rPr>
                <w:rFonts w:ascii="Arial" w:hAnsi="Arial" w:cs="Arial"/>
                <w:b/>
                <w:szCs w:val="24"/>
                <w:lang w:val="it-IT" w:bidi="ar-SA"/>
              </w:rPr>
              <w:t>Sportbrake</w:t>
            </w:r>
            <w:proofErr w:type="spellEnd"/>
            <w:r w:rsidR="00D45EEF">
              <w:rPr>
                <w:rFonts w:ascii="Arial" w:hAnsi="Arial" w:cs="Arial"/>
                <w:b/>
                <w:szCs w:val="24"/>
                <w:lang w:val="it-IT" w:bidi="ar-SA"/>
              </w:rPr>
              <w:t xml:space="preserve"> 2.0 benzina 250 CV</w:t>
            </w:r>
            <w:r w:rsidRPr="00F8175D">
              <w:rPr>
                <w:rFonts w:ascii="Arial" w:hAnsi="Arial" w:cs="Arial"/>
                <w:b/>
                <w:szCs w:val="24"/>
                <w:lang w:val="it-IT" w:bidi="ar-SA"/>
              </w:rPr>
              <w:t xml:space="preserve"> Auto</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MOTORE E TRASMISSIONE</w:t>
            </w:r>
          </w:p>
        </w:tc>
        <w:tc>
          <w:tcPr>
            <w:tcW w:w="552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Cilindrata (cc)</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1.997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Cilindri</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in linea</w:t>
            </w:r>
          </w:p>
        </w:tc>
      </w:tr>
      <w:tr w:rsidR="00F8175D" w:rsidRPr="00C501D5"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Valvole per cilindro</w:t>
            </w:r>
          </w:p>
        </w:tc>
        <w:tc>
          <w:tcPr>
            <w:tcW w:w="5524" w:type="dxa"/>
          </w:tcPr>
          <w:p w:rsidR="00F8175D" w:rsidRPr="00F8175D" w:rsidRDefault="00F8175D" w:rsidP="00D45EEF">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4; DOHC, fasatura </w:t>
            </w:r>
            <w:r w:rsidR="00D45EEF">
              <w:rPr>
                <w:rFonts w:ascii="Arial" w:hAnsi="Arial" w:cs="Arial"/>
                <w:szCs w:val="24"/>
                <w:lang w:val="it-IT" w:bidi="ar-SA"/>
              </w:rPr>
              <w:t xml:space="preserve">variabile </w:t>
            </w:r>
            <w:r w:rsidRPr="00F8175D">
              <w:rPr>
                <w:rFonts w:ascii="Arial" w:hAnsi="Arial" w:cs="Arial"/>
                <w:szCs w:val="24"/>
                <w:lang w:val="it-IT" w:bidi="ar-SA"/>
              </w:rPr>
              <w:t xml:space="preserve">delle camme </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Alesaggio/corsa (mm)</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83,0 / 92,3</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Rapporto di compressione</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10,5:1</w:t>
            </w:r>
          </w:p>
        </w:tc>
      </w:tr>
      <w:tr w:rsidR="00F8175D" w:rsidRPr="00F8175D" w:rsidTr="00F8175D">
        <w:trPr>
          <w:jc w:val="center"/>
        </w:trPr>
        <w:tc>
          <w:tcPr>
            <w:tcW w:w="4394" w:type="dxa"/>
          </w:tcPr>
          <w:p w:rsidR="00F8175D" w:rsidRPr="00F8175D" w:rsidRDefault="00D45EEF" w:rsidP="00F8175D">
            <w:pPr>
              <w:spacing w:after="0" w:line="240" w:lineRule="auto"/>
              <w:rPr>
                <w:rFonts w:ascii="Arial" w:hAnsi="Arial" w:cs="Arial"/>
                <w:szCs w:val="24"/>
                <w:lang w:val="it-IT" w:bidi="ar-SA"/>
              </w:rPr>
            </w:pPr>
            <w:r>
              <w:rPr>
                <w:rFonts w:ascii="Arial" w:hAnsi="Arial" w:cs="Arial"/>
                <w:szCs w:val="24"/>
                <w:lang w:val="it-IT" w:bidi="ar-SA"/>
              </w:rPr>
              <w:t xml:space="preserve">Iniezione </w:t>
            </w:r>
          </w:p>
        </w:tc>
        <w:tc>
          <w:tcPr>
            <w:tcW w:w="5524" w:type="dxa"/>
          </w:tcPr>
          <w:p w:rsidR="00F8175D" w:rsidRPr="00F8175D" w:rsidRDefault="00F8175D" w:rsidP="00F8175D">
            <w:pPr>
              <w:spacing w:after="0" w:line="240" w:lineRule="auto"/>
              <w:jc w:val="center"/>
              <w:rPr>
                <w:rFonts w:ascii="Arial" w:hAnsi="Arial" w:cs="Arial"/>
                <w:szCs w:val="24"/>
                <w:highlight w:val="yellow"/>
                <w:lang w:val="it-IT" w:bidi="ar-SA"/>
              </w:rPr>
            </w:pPr>
            <w:r w:rsidRPr="00F8175D">
              <w:rPr>
                <w:rFonts w:ascii="Arial" w:hAnsi="Arial" w:cs="Arial"/>
                <w:szCs w:val="24"/>
                <w:lang w:val="it-IT" w:bidi="ar-SA"/>
              </w:rPr>
              <w:t>Iniezione diretta a 200 bar</w:t>
            </w:r>
          </w:p>
        </w:tc>
      </w:tr>
      <w:tr w:rsidR="00F8175D" w:rsidRPr="00F8175D" w:rsidTr="00F8175D">
        <w:trPr>
          <w:jc w:val="center"/>
        </w:trPr>
        <w:tc>
          <w:tcPr>
            <w:tcW w:w="4394" w:type="dxa"/>
          </w:tcPr>
          <w:p w:rsidR="00F8175D" w:rsidRPr="00F8175D" w:rsidRDefault="00D45EEF" w:rsidP="00F8175D">
            <w:pPr>
              <w:spacing w:after="0" w:line="240" w:lineRule="auto"/>
              <w:rPr>
                <w:rFonts w:ascii="Arial" w:hAnsi="Arial" w:cs="Arial"/>
                <w:szCs w:val="24"/>
                <w:lang w:val="it-IT" w:bidi="ar-SA"/>
              </w:rPr>
            </w:pPr>
            <w:r>
              <w:rPr>
                <w:rFonts w:ascii="Arial" w:hAnsi="Arial" w:cs="Arial"/>
                <w:szCs w:val="24"/>
                <w:lang w:val="it-IT" w:bidi="ar-SA"/>
              </w:rPr>
              <w:t>Sovralimentazione</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Turbocompressore singolo twin scroll</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Potenza CV (kW)</w:t>
            </w:r>
          </w:p>
        </w:tc>
        <w:tc>
          <w:tcPr>
            <w:tcW w:w="5524" w:type="dxa"/>
          </w:tcPr>
          <w:p w:rsidR="00F8175D" w:rsidRPr="00F8175D" w:rsidRDefault="00F30391" w:rsidP="00F8175D">
            <w:pPr>
              <w:spacing w:after="0" w:line="240" w:lineRule="auto"/>
              <w:jc w:val="center"/>
              <w:rPr>
                <w:rFonts w:ascii="Arial" w:hAnsi="Arial" w:cs="Arial"/>
                <w:szCs w:val="24"/>
                <w:lang w:val="it-IT" w:bidi="ar-SA"/>
              </w:rPr>
            </w:pPr>
            <w:r>
              <w:rPr>
                <w:rFonts w:ascii="Arial" w:hAnsi="Arial" w:cs="Arial"/>
                <w:szCs w:val="24"/>
                <w:lang w:val="it-IT" w:bidi="ar-SA"/>
              </w:rPr>
              <w:t>250 (184)@ 5.500 giri/min.</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Cop</w:t>
            </w:r>
            <w:r w:rsidR="00F30391">
              <w:rPr>
                <w:rFonts w:ascii="Arial" w:hAnsi="Arial" w:cs="Arial"/>
                <w:szCs w:val="24"/>
                <w:lang w:val="it-IT" w:bidi="ar-SA"/>
              </w:rPr>
              <w:t xml:space="preserve">pia Nm </w:t>
            </w:r>
          </w:p>
        </w:tc>
        <w:tc>
          <w:tcPr>
            <w:tcW w:w="5524" w:type="dxa"/>
          </w:tcPr>
          <w:p w:rsidR="00F8175D" w:rsidRPr="00F8175D" w:rsidRDefault="00F30391" w:rsidP="00F30391">
            <w:pPr>
              <w:spacing w:after="0" w:line="240" w:lineRule="auto"/>
              <w:jc w:val="center"/>
              <w:rPr>
                <w:rFonts w:ascii="Arial" w:hAnsi="Arial" w:cs="Arial"/>
                <w:szCs w:val="24"/>
                <w:lang w:val="it-IT" w:bidi="ar-SA"/>
              </w:rPr>
            </w:pPr>
            <w:r>
              <w:rPr>
                <w:rFonts w:ascii="Arial" w:hAnsi="Arial" w:cs="Arial"/>
                <w:szCs w:val="24"/>
                <w:lang w:val="it-IT" w:bidi="ar-SA"/>
              </w:rPr>
              <w:t xml:space="preserve">365 </w:t>
            </w:r>
            <w:r w:rsidR="00F8175D" w:rsidRPr="00F8175D">
              <w:rPr>
                <w:rFonts w:ascii="Arial" w:hAnsi="Arial" w:cs="Arial"/>
                <w:szCs w:val="24"/>
                <w:lang w:val="it-IT" w:bidi="ar-SA"/>
              </w:rPr>
              <w:t xml:space="preserve"> </w:t>
            </w:r>
            <w:r>
              <w:rPr>
                <w:rFonts w:ascii="Arial" w:hAnsi="Arial" w:cs="Arial"/>
                <w:szCs w:val="24"/>
                <w:lang w:val="it-IT" w:bidi="ar-SA"/>
              </w:rPr>
              <w:t>@ 1.200-4.500 giri/min.</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Trasmissione</w:t>
            </w:r>
          </w:p>
        </w:tc>
        <w:tc>
          <w:tcPr>
            <w:tcW w:w="5524" w:type="dxa"/>
          </w:tcPr>
          <w:p w:rsidR="00F8175D" w:rsidRPr="00F8175D" w:rsidRDefault="00F30391" w:rsidP="00F8175D">
            <w:pPr>
              <w:spacing w:after="0" w:line="240" w:lineRule="auto"/>
              <w:jc w:val="center"/>
              <w:rPr>
                <w:rFonts w:ascii="Arial" w:hAnsi="Arial" w:cs="Arial"/>
                <w:szCs w:val="24"/>
                <w:lang w:val="it-IT" w:bidi="ar-SA"/>
              </w:rPr>
            </w:pPr>
            <w:r>
              <w:rPr>
                <w:rFonts w:ascii="Arial" w:hAnsi="Arial" w:cs="Arial"/>
                <w:szCs w:val="24"/>
                <w:lang w:val="it-IT" w:bidi="ar-SA"/>
              </w:rPr>
              <w:t>Automatica a 8 rapporti</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Rapporti di trasmissione (:1)</w:t>
            </w:r>
          </w:p>
        </w:tc>
        <w:tc>
          <w:tcPr>
            <w:tcW w:w="552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1°</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4,714</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2°</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3,143</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3°</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2,106</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4°</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1,667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5°</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1,285</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6°</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1,000</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7°</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0,839</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8°</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0,667</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Retro</w:t>
            </w:r>
            <w:r w:rsidR="00F30391">
              <w:rPr>
                <w:rFonts w:ascii="Arial" w:hAnsi="Arial" w:cs="Arial"/>
                <w:szCs w:val="24"/>
                <w:lang w:val="it-IT" w:bidi="ar-SA"/>
              </w:rPr>
              <w:t>marcia</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3,295</w:t>
            </w:r>
          </w:p>
        </w:tc>
      </w:tr>
      <w:tr w:rsidR="00F8175D" w:rsidRPr="00F8175D" w:rsidTr="00F8175D">
        <w:trPr>
          <w:jc w:val="center"/>
        </w:trPr>
        <w:tc>
          <w:tcPr>
            <w:tcW w:w="4394" w:type="dxa"/>
          </w:tcPr>
          <w:p w:rsidR="00F8175D" w:rsidRPr="00F8175D" w:rsidRDefault="00F30391" w:rsidP="00F8175D">
            <w:pPr>
              <w:spacing w:after="0" w:line="240" w:lineRule="auto"/>
              <w:rPr>
                <w:rFonts w:ascii="Arial" w:hAnsi="Arial" w:cs="Arial"/>
                <w:szCs w:val="24"/>
                <w:lang w:val="it-IT" w:bidi="ar-SA"/>
              </w:rPr>
            </w:pPr>
            <w:r>
              <w:rPr>
                <w:rFonts w:ascii="Arial" w:hAnsi="Arial" w:cs="Arial"/>
                <w:szCs w:val="24"/>
                <w:lang w:val="it-IT" w:bidi="ar-SA"/>
              </w:rPr>
              <w:t>Trasmissione finale</w:t>
            </w:r>
          </w:p>
        </w:tc>
        <w:tc>
          <w:tcPr>
            <w:tcW w:w="5524"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3,42</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TELAIO</w:t>
            </w:r>
          </w:p>
        </w:tc>
        <w:tc>
          <w:tcPr>
            <w:tcW w:w="5524"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anteriore</w:t>
            </w:r>
          </w:p>
        </w:tc>
        <w:tc>
          <w:tcPr>
            <w:tcW w:w="5524" w:type="dxa"/>
          </w:tcPr>
          <w:p w:rsidR="00F8175D" w:rsidRPr="00F8175D" w:rsidRDefault="00F30391" w:rsidP="00F8175D">
            <w:pPr>
              <w:spacing w:after="0" w:line="240" w:lineRule="auto"/>
              <w:jc w:val="center"/>
              <w:rPr>
                <w:rFonts w:ascii="Arial" w:hAnsi="Arial" w:cs="Arial"/>
                <w:szCs w:val="24"/>
                <w:lang w:val="it-IT" w:bidi="ar-SA"/>
              </w:rPr>
            </w:pPr>
            <w:r>
              <w:rPr>
                <w:rFonts w:ascii="Arial" w:hAnsi="Arial" w:cs="Arial"/>
                <w:szCs w:val="24"/>
                <w:lang w:val="it-IT" w:bidi="ar-SA"/>
              </w:rPr>
              <w:t>Doppio braccio oscillante</w:t>
            </w:r>
          </w:p>
        </w:tc>
      </w:tr>
      <w:tr w:rsidR="00F8175D" w:rsidRPr="00F8175D" w:rsidTr="00F8175D">
        <w:trPr>
          <w:jc w:val="center"/>
        </w:trPr>
        <w:tc>
          <w:tcPr>
            <w:tcW w:w="4394"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posteriore</w:t>
            </w:r>
          </w:p>
        </w:tc>
        <w:tc>
          <w:tcPr>
            <w:tcW w:w="5524" w:type="dxa"/>
          </w:tcPr>
          <w:p w:rsidR="00F8175D" w:rsidRPr="00F8175D" w:rsidRDefault="00F30391" w:rsidP="00F8175D">
            <w:pPr>
              <w:spacing w:after="0" w:line="240" w:lineRule="auto"/>
              <w:jc w:val="center"/>
              <w:rPr>
                <w:rFonts w:ascii="Arial" w:hAnsi="Arial" w:cs="Arial"/>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Link, molle pneumatiche</w:t>
            </w:r>
          </w:p>
        </w:tc>
      </w:tr>
      <w:tr w:rsidR="00010A67" w:rsidRPr="00C501D5"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Sterzo</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Cremagliera e pignone; </w:t>
            </w:r>
            <w:r>
              <w:rPr>
                <w:rFonts w:ascii="Arial" w:hAnsi="Arial" w:cs="Arial"/>
                <w:szCs w:val="24"/>
                <w:lang w:val="it-IT" w:bidi="ar-SA"/>
              </w:rPr>
              <w:t>assistenza elettromeccanica</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b/>
                <w:szCs w:val="24"/>
                <w:lang w:val="it-IT" w:bidi="ar-SA"/>
              </w:rPr>
            </w:pPr>
            <w:r w:rsidRPr="00F8175D">
              <w:rPr>
                <w:rFonts w:ascii="Arial" w:hAnsi="Arial" w:cs="Arial"/>
                <w:b/>
                <w:szCs w:val="24"/>
                <w:lang w:val="it-IT" w:bidi="ar-SA"/>
              </w:rPr>
              <w:t>DIMENSIONI</w:t>
            </w:r>
          </w:p>
        </w:tc>
        <w:tc>
          <w:tcPr>
            <w:tcW w:w="5524" w:type="dxa"/>
          </w:tcPr>
          <w:p w:rsidR="00010A67" w:rsidRPr="00F8175D" w:rsidRDefault="00010A67" w:rsidP="00010A67">
            <w:pPr>
              <w:spacing w:after="0" w:line="240" w:lineRule="auto"/>
              <w:jc w:val="center"/>
              <w:rPr>
                <w:rFonts w:ascii="Arial" w:hAnsi="Arial" w:cs="Arial"/>
                <w:szCs w:val="24"/>
                <w:lang w:val="it-IT" w:bidi="ar-SA"/>
              </w:rPr>
            </w:pP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 xml:space="preserve">Lunghezza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r w:rsidRPr="00F8175D">
              <w:rPr>
                <w:rFonts w:ascii="Arial" w:hAnsi="Arial" w:cs="Arial"/>
                <w:szCs w:val="24"/>
                <w:lang w:val="it-IT" w:bidi="ar-SA"/>
              </w:rPr>
              <w:t>/</w:t>
            </w:r>
            <w:proofErr w:type="spellStart"/>
            <w:r w:rsidRPr="00F8175D">
              <w:rPr>
                <w:rFonts w:ascii="Arial" w:hAnsi="Arial" w:cs="Arial"/>
                <w:szCs w:val="24"/>
                <w:lang w:val="it-IT" w:bidi="ar-SA"/>
              </w:rPr>
              <w:t>escl</w:t>
            </w:r>
            <w:proofErr w:type="spellEnd"/>
            <w:r>
              <w:rPr>
                <w:rFonts w:ascii="Arial" w:hAnsi="Arial" w:cs="Arial"/>
                <w:szCs w:val="24"/>
                <w:lang w:val="it-IT" w:bidi="ar-SA"/>
              </w:rPr>
              <w:t xml:space="preserve">. targa </w:t>
            </w:r>
            <w:r w:rsidRPr="00F8175D">
              <w:rPr>
                <w:rFonts w:ascii="Arial" w:hAnsi="Arial" w:cs="Arial"/>
                <w:szCs w:val="24"/>
                <w:lang w:val="it-IT" w:bidi="ar-SA"/>
              </w:rPr>
              <w:t>(mm)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4.955</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 xml:space="preserve">Larghezza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proofErr w:type="spellStart"/>
            <w:r>
              <w:rPr>
                <w:rFonts w:ascii="Arial" w:hAnsi="Arial" w:cs="Arial"/>
                <w:szCs w:val="24"/>
                <w:lang w:val="it-IT" w:bidi="ar-SA"/>
              </w:rPr>
              <w:t>escl</w:t>
            </w:r>
            <w:proofErr w:type="spellEnd"/>
            <w:r>
              <w:rPr>
                <w:rFonts w:ascii="Arial" w:hAnsi="Arial" w:cs="Arial"/>
                <w:szCs w:val="24"/>
                <w:lang w:val="it-IT" w:bidi="ar-SA"/>
              </w:rPr>
              <w:t xml:space="preserve">. </w:t>
            </w:r>
            <w:r w:rsidRPr="00F8175D">
              <w:rPr>
                <w:rFonts w:ascii="Arial" w:hAnsi="Arial" w:cs="Arial"/>
                <w:szCs w:val="24"/>
                <w:lang w:val="it-IT" w:bidi="ar-SA"/>
              </w:rPr>
              <w:t>specchietti</w:t>
            </w:r>
            <w:r>
              <w:rPr>
                <w:rFonts w:ascii="Arial" w:hAnsi="Arial" w:cs="Arial"/>
                <w:szCs w:val="24"/>
                <w:lang w:val="it-IT" w:bidi="ar-SA"/>
              </w:rPr>
              <w:t xml:space="preserve"> </w:t>
            </w:r>
            <w:r w:rsidRPr="00F8175D">
              <w:rPr>
                <w:rFonts w:ascii="Arial" w:hAnsi="Arial" w:cs="Arial"/>
                <w:szCs w:val="24"/>
                <w:lang w:val="it-IT" w:bidi="ar-SA"/>
              </w:rPr>
              <w:t>(mm)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Altezza (mm)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1.496</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Passo (mm)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2.960</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Carreggiata anteriore/posteriore (mm)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1.605 (1.597</w:t>
            </w:r>
            <w:r>
              <w:rPr>
                <w:rFonts w:ascii="Arial" w:hAnsi="Arial" w:cs="Arial"/>
                <w:sz w:val="16"/>
                <w:szCs w:val="24"/>
                <w:lang w:val="it-IT" w:bidi="ar-SA"/>
              </w:rPr>
              <w:t>*</w:t>
            </w:r>
            <w:r w:rsidRPr="00F8175D">
              <w:rPr>
                <w:rFonts w:ascii="Arial" w:hAnsi="Arial" w:cs="Arial"/>
                <w:szCs w:val="24"/>
                <w:lang w:val="it-IT" w:bidi="ar-SA"/>
              </w:rPr>
              <w:t>) / 1.607 (1.599</w:t>
            </w:r>
            <w:r>
              <w:rPr>
                <w:rFonts w:ascii="Arial" w:hAnsi="Arial" w:cs="Arial"/>
                <w:sz w:val="16"/>
                <w:szCs w:val="24"/>
                <w:lang w:val="it-IT" w:bidi="ar-SA"/>
              </w:rPr>
              <w:t>*</w:t>
            </w:r>
            <w:r w:rsidRPr="00F8175D">
              <w:rPr>
                <w:rFonts w:ascii="Arial" w:hAnsi="Arial" w:cs="Arial"/>
                <w:szCs w:val="24"/>
                <w:lang w:val="it-IT" w:bidi="ar-SA"/>
              </w:rPr>
              <w:t>)</w:t>
            </w:r>
          </w:p>
        </w:tc>
      </w:tr>
      <w:tr w:rsidR="00010A67" w:rsidRPr="00F8175D" w:rsidTr="00F8175D">
        <w:trPr>
          <w:jc w:val="center"/>
        </w:trPr>
        <w:tc>
          <w:tcPr>
            <w:tcW w:w="4394" w:type="dxa"/>
          </w:tcPr>
          <w:p w:rsidR="00010A67" w:rsidRPr="00F8175D" w:rsidRDefault="004D467A" w:rsidP="00010A67">
            <w:pPr>
              <w:spacing w:after="0" w:line="240" w:lineRule="auto"/>
              <w:rPr>
                <w:rFonts w:ascii="Arial" w:hAnsi="Arial" w:cs="Arial"/>
                <w:szCs w:val="24"/>
                <w:lang w:val="it-IT" w:bidi="ar-SA"/>
              </w:rPr>
            </w:pPr>
            <w:r>
              <w:rPr>
                <w:rFonts w:ascii="Arial" w:hAnsi="Arial" w:cs="Arial"/>
                <w:szCs w:val="24"/>
                <w:lang w:val="it-IT" w:bidi="ar-SA"/>
              </w:rPr>
              <w:t xml:space="preserve">Peso </w:t>
            </w:r>
            <w:r w:rsidR="00010A67" w:rsidRPr="00F8175D">
              <w:rPr>
                <w:rFonts w:ascii="Arial" w:hAnsi="Arial" w:cs="Arial"/>
                <w:szCs w:val="24"/>
                <w:lang w:val="it-IT" w:bidi="ar-SA"/>
              </w:rPr>
              <w:t>(kg)</w:t>
            </w:r>
          </w:p>
        </w:tc>
        <w:tc>
          <w:tcPr>
            <w:tcW w:w="5524" w:type="dxa"/>
          </w:tcPr>
          <w:p w:rsidR="00010A67" w:rsidRPr="00F8175D" w:rsidRDefault="004D467A" w:rsidP="00010A67">
            <w:pPr>
              <w:spacing w:after="0" w:line="240" w:lineRule="auto"/>
              <w:jc w:val="center"/>
              <w:rPr>
                <w:rFonts w:ascii="Arial" w:hAnsi="Arial" w:cs="Arial"/>
                <w:szCs w:val="24"/>
                <w:lang w:val="it-IT" w:bidi="ar-SA"/>
              </w:rPr>
            </w:pPr>
            <w:r>
              <w:rPr>
                <w:rFonts w:ascii="Arial" w:hAnsi="Arial" w:cs="Arial"/>
                <w:szCs w:val="24"/>
                <w:lang w:val="it-IT" w:bidi="ar-SA"/>
              </w:rPr>
              <w:t xml:space="preserve">Da </w:t>
            </w:r>
            <w:r w:rsidR="00010A67" w:rsidRPr="00F8175D">
              <w:rPr>
                <w:rFonts w:ascii="Arial" w:hAnsi="Arial" w:cs="Arial"/>
                <w:szCs w:val="24"/>
                <w:lang w:val="it-IT" w:bidi="ar-SA"/>
              </w:rPr>
              <w:t>1.705</w:t>
            </w:r>
          </w:p>
        </w:tc>
      </w:tr>
      <w:tr w:rsidR="00010A67" w:rsidRPr="00F8175D" w:rsidTr="00F8175D">
        <w:trPr>
          <w:jc w:val="center"/>
        </w:trPr>
        <w:tc>
          <w:tcPr>
            <w:tcW w:w="4394" w:type="dxa"/>
          </w:tcPr>
          <w:p w:rsidR="00010A67" w:rsidRPr="00F8175D" w:rsidRDefault="00010A67" w:rsidP="002D5119">
            <w:pPr>
              <w:spacing w:after="0" w:line="240" w:lineRule="auto"/>
              <w:rPr>
                <w:rFonts w:ascii="Arial" w:hAnsi="Arial" w:cs="Arial"/>
                <w:szCs w:val="24"/>
                <w:lang w:val="it-IT" w:bidi="ar-SA"/>
              </w:rPr>
            </w:pPr>
            <w:r w:rsidRPr="00F8175D">
              <w:rPr>
                <w:rFonts w:ascii="Arial" w:hAnsi="Arial" w:cs="Arial"/>
                <w:szCs w:val="24"/>
                <w:lang w:val="it-IT" w:bidi="ar-SA"/>
              </w:rPr>
              <w:t>Volume bagagliaio (litri)</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565 / 1.700</w:t>
            </w:r>
          </w:p>
        </w:tc>
      </w:tr>
      <w:tr w:rsidR="00010A67" w:rsidRPr="00F8175D" w:rsidTr="00F8175D">
        <w:trPr>
          <w:jc w:val="center"/>
        </w:trPr>
        <w:tc>
          <w:tcPr>
            <w:tcW w:w="4394" w:type="dxa"/>
          </w:tcPr>
          <w:p w:rsidR="00010A67" w:rsidRPr="00F8175D" w:rsidRDefault="00010A67" w:rsidP="00010A67">
            <w:pPr>
              <w:spacing w:after="0" w:line="240" w:lineRule="auto"/>
              <w:rPr>
                <w:rFonts w:ascii="Arial" w:hAnsi="Arial" w:cs="Arial"/>
                <w:szCs w:val="24"/>
                <w:lang w:val="it-IT" w:bidi="ar-SA"/>
              </w:rPr>
            </w:pPr>
            <w:r w:rsidRPr="00F8175D">
              <w:rPr>
                <w:rFonts w:ascii="Arial" w:hAnsi="Arial" w:cs="Arial"/>
                <w:szCs w:val="24"/>
                <w:lang w:val="it-IT" w:bidi="ar-SA"/>
              </w:rPr>
              <w:t>Se</w:t>
            </w:r>
            <w:r w:rsidR="002D5119">
              <w:rPr>
                <w:rFonts w:ascii="Arial" w:hAnsi="Arial" w:cs="Arial"/>
                <w:szCs w:val="24"/>
                <w:lang w:val="it-IT" w:bidi="ar-SA"/>
              </w:rPr>
              <w:t>rbatoio carburante</w:t>
            </w:r>
            <w:r w:rsidRPr="00F8175D">
              <w:rPr>
                <w:rFonts w:ascii="Arial" w:hAnsi="Arial" w:cs="Arial"/>
                <w:szCs w:val="24"/>
                <w:lang w:val="it-IT" w:bidi="ar-SA"/>
              </w:rPr>
              <w:t xml:space="preserve"> (litri)</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74</w:t>
            </w:r>
          </w:p>
        </w:tc>
      </w:tr>
      <w:tr w:rsidR="00010A67" w:rsidRPr="00F8175D" w:rsidTr="00F8175D">
        <w:trPr>
          <w:jc w:val="center"/>
        </w:trPr>
        <w:tc>
          <w:tcPr>
            <w:tcW w:w="4394" w:type="dxa"/>
          </w:tcPr>
          <w:p w:rsidR="00010A67" w:rsidRPr="00F8175D" w:rsidRDefault="002D5119" w:rsidP="00010A67">
            <w:pPr>
              <w:spacing w:after="0" w:line="240" w:lineRule="auto"/>
              <w:rPr>
                <w:rFonts w:ascii="Arial" w:hAnsi="Arial" w:cs="Arial"/>
                <w:b/>
                <w:szCs w:val="24"/>
                <w:lang w:val="it-IT" w:bidi="ar-SA"/>
              </w:rPr>
            </w:pPr>
            <w:r>
              <w:rPr>
                <w:rFonts w:ascii="Arial" w:hAnsi="Arial" w:cs="Arial"/>
                <w:b/>
                <w:szCs w:val="24"/>
                <w:lang w:val="it-IT" w:bidi="ar-SA"/>
              </w:rPr>
              <w:t>PRESTAZIONI E CONSUMI</w:t>
            </w:r>
          </w:p>
        </w:tc>
        <w:tc>
          <w:tcPr>
            <w:tcW w:w="5524" w:type="dxa"/>
          </w:tcPr>
          <w:p w:rsidR="00010A67" w:rsidRPr="00F8175D" w:rsidRDefault="00010A67" w:rsidP="00010A67">
            <w:pPr>
              <w:spacing w:after="0" w:line="240" w:lineRule="auto"/>
              <w:jc w:val="center"/>
              <w:rPr>
                <w:rFonts w:ascii="Arial" w:hAnsi="Arial" w:cs="Arial"/>
                <w:szCs w:val="24"/>
                <w:lang w:val="it-IT" w:bidi="ar-SA"/>
              </w:rPr>
            </w:pPr>
          </w:p>
        </w:tc>
      </w:tr>
      <w:tr w:rsidR="00010A67" w:rsidRPr="00F8175D" w:rsidTr="00F8175D">
        <w:trPr>
          <w:jc w:val="center"/>
        </w:trPr>
        <w:tc>
          <w:tcPr>
            <w:tcW w:w="4394" w:type="dxa"/>
          </w:tcPr>
          <w:p w:rsidR="00010A67" w:rsidRPr="00F8175D" w:rsidRDefault="00010A67" w:rsidP="00010A67">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Da 0 a 100 km/h (sec)</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7,1</w:t>
            </w:r>
          </w:p>
        </w:tc>
      </w:tr>
      <w:tr w:rsidR="00010A67" w:rsidRPr="00F8175D" w:rsidTr="00F8175D">
        <w:trPr>
          <w:jc w:val="center"/>
        </w:trPr>
        <w:tc>
          <w:tcPr>
            <w:tcW w:w="4394" w:type="dxa"/>
          </w:tcPr>
          <w:p w:rsidR="00010A67" w:rsidRPr="00F8175D" w:rsidRDefault="002D5119" w:rsidP="00010A67">
            <w:pPr>
              <w:widowControl w:val="0"/>
              <w:autoSpaceDE w:val="0"/>
              <w:autoSpaceDN w:val="0"/>
              <w:adjustRightInd w:val="0"/>
              <w:spacing w:after="0" w:line="288" w:lineRule="auto"/>
              <w:rPr>
                <w:rFonts w:ascii="Arial" w:eastAsia="MS Mincho" w:hAnsi="Arial" w:cs="Arial"/>
                <w:szCs w:val="24"/>
                <w:lang w:val="it-IT" w:bidi="ar-SA"/>
              </w:rPr>
            </w:pPr>
            <w:r>
              <w:rPr>
                <w:rFonts w:ascii="Arial" w:eastAsia="MS Mincho" w:hAnsi="Arial" w:cs="Arial"/>
                <w:szCs w:val="24"/>
                <w:lang w:val="it-IT" w:bidi="ar-SA"/>
              </w:rPr>
              <w:t>Velocità massima</w:t>
            </w:r>
            <w:r w:rsidR="00010A67" w:rsidRPr="00F8175D">
              <w:rPr>
                <w:rFonts w:ascii="Arial" w:eastAsia="MS Mincho" w:hAnsi="Arial" w:cs="Arial"/>
                <w:szCs w:val="24"/>
                <w:lang w:val="it-IT" w:bidi="ar-SA"/>
              </w:rPr>
              <w:t xml:space="preserve"> (km/h)</w:t>
            </w:r>
          </w:p>
        </w:tc>
        <w:tc>
          <w:tcPr>
            <w:tcW w:w="5524" w:type="dxa"/>
          </w:tcPr>
          <w:p w:rsidR="00010A67" w:rsidRPr="00F8175D" w:rsidRDefault="002D5119" w:rsidP="00010A67">
            <w:pPr>
              <w:spacing w:after="0" w:line="240" w:lineRule="auto"/>
              <w:jc w:val="center"/>
              <w:rPr>
                <w:rFonts w:ascii="Arial" w:hAnsi="Arial" w:cs="Arial"/>
                <w:szCs w:val="24"/>
                <w:lang w:val="it-IT" w:bidi="ar-SA"/>
              </w:rPr>
            </w:pPr>
            <w:r>
              <w:rPr>
                <w:rFonts w:ascii="Arial" w:hAnsi="Arial" w:cs="Arial"/>
                <w:szCs w:val="24"/>
                <w:lang w:val="it-IT" w:bidi="ar-SA"/>
              </w:rPr>
              <w:t>241</w:t>
            </w:r>
          </w:p>
        </w:tc>
      </w:tr>
      <w:tr w:rsidR="00010A67" w:rsidRPr="00F8175D" w:rsidTr="00F8175D">
        <w:trPr>
          <w:jc w:val="center"/>
        </w:trPr>
        <w:tc>
          <w:tcPr>
            <w:tcW w:w="4394" w:type="dxa"/>
          </w:tcPr>
          <w:p w:rsidR="00010A67" w:rsidRPr="00F8175D" w:rsidRDefault="002D5119" w:rsidP="00010A67">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 xml:space="preserve">Consumo </w:t>
            </w:r>
            <w:r>
              <w:rPr>
                <w:rFonts w:ascii="Arial" w:eastAsia="MS Mincho" w:hAnsi="Arial" w:cs="Arial"/>
                <w:color w:val="000000"/>
                <w:szCs w:val="24"/>
                <w:lang w:val="it-IT" w:bidi="ar-SA"/>
              </w:rPr>
              <w:t>ciclo combinato</w:t>
            </w:r>
          </w:p>
        </w:tc>
        <w:tc>
          <w:tcPr>
            <w:tcW w:w="5524" w:type="dxa"/>
          </w:tcPr>
          <w:p w:rsidR="00010A67" w:rsidRPr="00F8175D" w:rsidRDefault="002D5119" w:rsidP="00010A67">
            <w:pPr>
              <w:spacing w:after="0" w:line="240" w:lineRule="auto"/>
              <w:jc w:val="center"/>
              <w:rPr>
                <w:rFonts w:ascii="Arial" w:hAnsi="Arial" w:cs="Arial"/>
                <w:szCs w:val="24"/>
                <w:lang w:val="it-IT" w:bidi="ar-SA"/>
              </w:rPr>
            </w:pPr>
            <w:r>
              <w:rPr>
                <w:rFonts w:ascii="Arial" w:hAnsi="Arial" w:cs="Arial"/>
                <w:szCs w:val="24"/>
                <w:lang w:val="it-IT" w:bidi="ar-SA"/>
              </w:rPr>
              <w:t>6,8</w:t>
            </w:r>
          </w:p>
        </w:tc>
      </w:tr>
      <w:tr w:rsidR="00010A67" w:rsidRPr="00F8175D" w:rsidTr="00F8175D">
        <w:trPr>
          <w:jc w:val="center"/>
        </w:trPr>
        <w:tc>
          <w:tcPr>
            <w:tcW w:w="4394" w:type="dxa"/>
          </w:tcPr>
          <w:p w:rsidR="00010A67" w:rsidRPr="00F8175D" w:rsidRDefault="002D5119" w:rsidP="00010A67">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Pr>
                <w:rFonts w:ascii="Arial" w:eastAsia="MS Mincho" w:hAnsi="Arial" w:cs="Arial"/>
                <w:color w:val="000000"/>
                <w:szCs w:val="24"/>
                <w:lang w:val="it-IT" w:bidi="ar-SA"/>
              </w:rPr>
              <w:t xml:space="preserve"> (g/km)</w:t>
            </w:r>
          </w:p>
        </w:tc>
        <w:tc>
          <w:tcPr>
            <w:tcW w:w="5524" w:type="dxa"/>
          </w:tcPr>
          <w:p w:rsidR="00010A67" w:rsidRPr="00F8175D" w:rsidRDefault="00010A67" w:rsidP="00010A67">
            <w:pPr>
              <w:spacing w:after="0" w:line="240" w:lineRule="auto"/>
              <w:jc w:val="center"/>
              <w:rPr>
                <w:rFonts w:ascii="Arial" w:hAnsi="Arial" w:cs="Arial"/>
                <w:szCs w:val="24"/>
                <w:lang w:val="it-IT" w:bidi="ar-SA"/>
              </w:rPr>
            </w:pPr>
            <w:r w:rsidRPr="00F8175D">
              <w:rPr>
                <w:rFonts w:ascii="Arial" w:hAnsi="Arial" w:cs="Arial"/>
                <w:szCs w:val="24"/>
                <w:lang w:val="it-IT" w:bidi="ar-SA"/>
              </w:rPr>
              <w:t>155</w:t>
            </w:r>
          </w:p>
        </w:tc>
      </w:tr>
    </w:tbl>
    <w:p w:rsidR="00F8175D" w:rsidRPr="00F8175D" w:rsidRDefault="00F8175D" w:rsidP="00F8175D">
      <w:pPr>
        <w:spacing w:after="0" w:line="240" w:lineRule="auto"/>
        <w:ind w:left="360"/>
        <w:rPr>
          <w:rFonts w:ascii="Arial" w:hAnsi="Arial" w:cs="Arial"/>
          <w:sz w:val="16"/>
          <w:szCs w:val="24"/>
          <w:lang w:val="it-IT" w:bidi="ar-SA"/>
        </w:rPr>
      </w:pPr>
    </w:p>
    <w:p w:rsidR="00D75B9D" w:rsidRPr="00153E99" w:rsidRDefault="00D75B9D" w:rsidP="00F07341">
      <w:pPr>
        <w:spacing w:after="0" w:line="240" w:lineRule="auto"/>
        <w:ind w:left="-142"/>
        <w:rPr>
          <w:rFonts w:ascii="Arial" w:hAnsi="Arial" w:cs="Arial"/>
          <w:sz w:val="18"/>
          <w:szCs w:val="24"/>
          <w:lang w:val="it-IT" w:bidi="ar-SA"/>
        </w:rPr>
      </w:pPr>
      <w:r w:rsidRPr="00153E99">
        <w:rPr>
          <w:rFonts w:ascii="Arial" w:hAnsi="Arial" w:cs="Arial"/>
          <w:sz w:val="18"/>
          <w:szCs w:val="24"/>
          <w:lang w:val="it-IT" w:bidi="ar-SA"/>
        </w:rPr>
        <w:t>*Cerchi da 20 pollici</w:t>
      </w:r>
    </w:p>
    <w:p w:rsidR="00D75B9D" w:rsidRPr="00153E99" w:rsidRDefault="00D75B9D" w:rsidP="00F07341">
      <w:pPr>
        <w:spacing w:after="0" w:line="240" w:lineRule="auto"/>
        <w:ind w:left="-142" w:hanging="142"/>
        <w:rPr>
          <w:rFonts w:ascii="Arial" w:hAnsi="Arial" w:cs="Arial"/>
          <w:sz w:val="18"/>
          <w:szCs w:val="24"/>
          <w:lang w:val="it-IT" w:bidi="ar-SA"/>
        </w:rPr>
      </w:pPr>
      <w:r w:rsidRPr="00153E99">
        <w:rPr>
          <w:rFonts w:ascii="Arial" w:hAnsi="Arial" w:cs="Arial"/>
          <w:sz w:val="18"/>
          <w:szCs w:val="24"/>
          <w:lang w:val="it-IT" w:bidi="ar-SA"/>
        </w:rPr>
        <w:t xml:space="preserve">  </w:t>
      </w:r>
      <w:r w:rsidR="00F07341">
        <w:rPr>
          <w:rFonts w:ascii="Arial" w:hAnsi="Arial" w:cs="Arial"/>
          <w:sz w:val="18"/>
          <w:szCs w:val="24"/>
          <w:lang w:val="it-IT" w:bidi="ar-SA"/>
        </w:rPr>
        <w:t xml:space="preserve"> </w:t>
      </w:r>
      <w:r w:rsidRPr="00153E99">
        <w:rPr>
          <w:rFonts w:ascii="Arial" w:hAnsi="Arial" w:cs="Arial"/>
          <w:sz w:val="18"/>
          <w:szCs w:val="24"/>
          <w:lang w:val="it-IT" w:bidi="ar-SA"/>
        </w:rPr>
        <w:t xml:space="preserve">Dati </w:t>
      </w:r>
      <w:r w:rsidR="005B040B" w:rsidRPr="00153E99">
        <w:rPr>
          <w:rFonts w:ascii="Arial" w:hAnsi="Arial" w:cs="Arial"/>
          <w:sz w:val="18"/>
          <w:szCs w:val="24"/>
          <w:lang w:val="it-IT" w:bidi="ar-SA"/>
        </w:rPr>
        <w:t>del costruttore; corretti</w:t>
      </w:r>
      <w:r w:rsidRPr="00153E99">
        <w:rPr>
          <w:rFonts w:ascii="Arial" w:hAnsi="Arial" w:cs="Arial"/>
          <w:sz w:val="18"/>
          <w:szCs w:val="24"/>
          <w:lang w:val="it-IT" w:bidi="ar-SA"/>
        </w:rPr>
        <w:t xml:space="preserve"> al momento della pubblicazione </w:t>
      </w: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D75B9D" w:rsidRDefault="00D75B9D" w:rsidP="00F8175D">
      <w:pPr>
        <w:spacing w:after="0" w:line="240" w:lineRule="auto"/>
        <w:jc w:val="center"/>
        <w:rPr>
          <w:rFonts w:ascii="Arial" w:hAnsi="Arial" w:cs="Arial"/>
          <w:b/>
          <w:szCs w:val="24"/>
          <w:lang w:val="it-IT" w:bidi="ar-SA"/>
        </w:rPr>
      </w:pPr>
    </w:p>
    <w:p w:rsidR="006B6EA9" w:rsidRDefault="006B6EA9" w:rsidP="00153E99">
      <w:pPr>
        <w:spacing w:after="0" w:line="240" w:lineRule="auto"/>
        <w:rPr>
          <w:rFonts w:ascii="Arial" w:hAnsi="Arial" w:cs="Arial"/>
          <w:b/>
          <w:szCs w:val="24"/>
          <w:lang w:val="it-IT" w:bidi="ar-SA"/>
        </w:rPr>
      </w:pPr>
    </w:p>
    <w:p w:rsidR="006B6EA9" w:rsidRDefault="006B6EA9" w:rsidP="00F8175D">
      <w:pPr>
        <w:spacing w:after="0" w:line="240" w:lineRule="auto"/>
        <w:jc w:val="center"/>
        <w:rPr>
          <w:rFonts w:ascii="Arial" w:hAnsi="Arial" w:cs="Arial"/>
          <w:b/>
          <w:szCs w:val="24"/>
          <w:lang w:val="it-IT" w:bidi="ar-SA"/>
        </w:rPr>
      </w:pPr>
    </w:p>
    <w:p w:rsidR="00F8175D" w:rsidRPr="00F8175D" w:rsidRDefault="00F8175D" w:rsidP="00F8175D">
      <w:pPr>
        <w:spacing w:after="0" w:line="240" w:lineRule="auto"/>
        <w:jc w:val="center"/>
        <w:rPr>
          <w:rFonts w:ascii="Arial" w:hAnsi="Arial" w:cs="Arial"/>
          <w:b/>
          <w:szCs w:val="24"/>
          <w:lang w:val="it-IT" w:bidi="ar-SA"/>
        </w:rPr>
      </w:pPr>
      <w:r w:rsidRPr="00F8175D">
        <w:rPr>
          <w:rFonts w:ascii="Arial" w:hAnsi="Arial" w:cs="Arial"/>
          <w:b/>
          <w:szCs w:val="24"/>
          <w:lang w:val="it-IT" w:bidi="ar-SA"/>
        </w:rPr>
        <w:t>DATI TECNICI</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5"/>
        <w:gridCol w:w="5528"/>
      </w:tblGrid>
      <w:tr w:rsidR="00F8175D" w:rsidRPr="002A3AC2" w:rsidTr="00F8175D">
        <w:tc>
          <w:tcPr>
            <w:tcW w:w="9923" w:type="dxa"/>
            <w:gridSpan w:val="2"/>
          </w:tcPr>
          <w:p w:rsidR="00F8175D" w:rsidRPr="00F8175D" w:rsidRDefault="00F8175D" w:rsidP="00F8175D">
            <w:pPr>
              <w:spacing w:after="0" w:line="240" w:lineRule="auto"/>
              <w:jc w:val="center"/>
              <w:rPr>
                <w:rFonts w:ascii="Arial" w:hAnsi="Arial" w:cs="Arial"/>
                <w:b/>
                <w:szCs w:val="24"/>
                <w:lang w:val="de-DE" w:bidi="ar-SA"/>
              </w:rPr>
            </w:pPr>
            <w:r w:rsidRPr="00F8175D">
              <w:rPr>
                <w:rFonts w:ascii="Arial" w:hAnsi="Arial" w:cs="Arial"/>
                <w:b/>
                <w:szCs w:val="24"/>
                <w:lang w:val="de-DE" w:bidi="ar-SA"/>
              </w:rPr>
              <w:t>Jagua</w:t>
            </w:r>
            <w:r w:rsidR="006B6EA9">
              <w:rPr>
                <w:rFonts w:ascii="Arial" w:hAnsi="Arial" w:cs="Arial"/>
                <w:b/>
                <w:szCs w:val="24"/>
                <w:lang w:val="de-DE" w:bidi="ar-SA"/>
              </w:rPr>
              <w:t>r XF Sportbrake 3.0 diesel 300 CV</w:t>
            </w:r>
            <w:r w:rsidRPr="00F8175D">
              <w:rPr>
                <w:rFonts w:ascii="Arial" w:hAnsi="Arial" w:cs="Arial"/>
                <w:b/>
                <w:szCs w:val="24"/>
                <w:lang w:val="de-DE" w:bidi="ar-SA"/>
              </w:rPr>
              <w:t xml:space="preserve"> Auto</w:t>
            </w:r>
          </w:p>
        </w:tc>
      </w:tr>
      <w:tr w:rsidR="00F8175D" w:rsidRPr="00F8175D" w:rsidTr="00F8175D">
        <w:tc>
          <w:tcPr>
            <w:tcW w:w="4395"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MOTORE E TRASMISSIONE</w:t>
            </w:r>
          </w:p>
        </w:tc>
        <w:tc>
          <w:tcPr>
            <w:tcW w:w="5528"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Cilindrata (cc)</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2.993</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Cilindri</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 V</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Valvole per cilindro</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 DOHC</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Alesaggio/corsa (mm)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84,0/90,0</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Rapporto di compressione</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16.1:1</w:t>
            </w:r>
          </w:p>
        </w:tc>
      </w:tr>
      <w:tr w:rsidR="00F8175D" w:rsidRPr="00F8175D" w:rsidTr="00F8175D">
        <w:tc>
          <w:tcPr>
            <w:tcW w:w="4395" w:type="dxa"/>
          </w:tcPr>
          <w:p w:rsidR="00F8175D" w:rsidRPr="00F8175D" w:rsidRDefault="006B6EA9" w:rsidP="00F8175D">
            <w:pPr>
              <w:spacing w:after="0" w:line="240" w:lineRule="auto"/>
              <w:rPr>
                <w:rFonts w:ascii="Arial" w:hAnsi="Arial" w:cs="Arial"/>
                <w:szCs w:val="24"/>
                <w:lang w:val="it-IT" w:bidi="ar-SA"/>
              </w:rPr>
            </w:pPr>
            <w:r>
              <w:rPr>
                <w:rFonts w:ascii="Arial" w:hAnsi="Arial" w:cs="Arial"/>
                <w:szCs w:val="24"/>
                <w:lang w:val="it-IT" w:bidi="ar-SA"/>
              </w:rPr>
              <w:t xml:space="preserve">Iniezione </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2.000 bar common </w:t>
            </w:r>
            <w:proofErr w:type="spellStart"/>
            <w:r w:rsidRPr="00F8175D">
              <w:rPr>
                <w:rFonts w:ascii="Arial" w:hAnsi="Arial" w:cs="Arial"/>
                <w:szCs w:val="24"/>
                <w:lang w:val="it-IT" w:bidi="ar-SA"/>
              </w:rPr>
              <w:t>rail</w:t>
            </w:r>
            <w:proofErr w:type="spellEnd"/>
          </w:p>
        </w:tc>
      </w:tr>
      <w:tr w:rsidR="00F8175D" w:rsidRPr="00F8175D" w:rsidTr="00F8175D">
        <w:tc>
          <w:tcPr>
            <w:tcW w:w="4395" w:type="dxa"/>
          </w:tcPr>
          <w:p w:rsidR="00F8175D" w:rsidRPr="00F8175D" w:rsidRDefault="006B6EA9" w:rsidP="00F8175D">
            <w:pPr>
              <w:spacing w:after="0" w:line="240" w:lineRule="auto"/>
              <w:rPr>
                <w:rFonts w:ascii="Arial" w:hAnsi="Arial" w:cs="Arial"/>
                <w:szCs w:val="24"/>
                <w:lang w:val="it-IT" w:bidi="ar-SA"/>
              </w:rPr>
            </w:pPr>
            <w:r>
              <w:rPr>
                <w:rFonts w:ascii="Arial" w:hAnsi="Arial" w:cs="Arial"/>
                <w:szCs w:val="24"/>
                <w:lang w:val="it-IT" w:bidi="ar-SA"/>
              </w:rPr>
              <w:t>Sovralimentazione</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Turbocompressore parallelo-sequenziale</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Potenza CV (kW)</w:t>
            </w:r>
          </w:p>
        </w:tc>
        <w:tc>
          <w:tcPr>
            <w:tcW w:w="5528" w:type="dxa"/>
          </w:tcPr>
          <w:p w:rsidR="00F8175D" w:rsidRPr="00F8175D" w:rsidRDefault="004C1D50" w:rsidP="00F8175D">
            <w:pPr>
              <w:spacing w:after="0" w:line="240" w:lineRule="auto"/>
              <w:jc w:val="center"/>
              <w:rPr>
                <w:rFonts w:ascii="Arial" w:hAnsi="Arial" w:cs="Arial"/>
                <w:szCs w:val="24"/>
                <w:lang w:val="it-IT" w:bidi="ar-SA"/>
              </w:rPr>
            </w:pPr>
            <w:r>
              <w:rPr>
                <w:rFonts w:ascii="Arial" w:hAnsi="Arial" w:cs="Arial"/>
                <w:szCs w:val="24"/>
                <w:lang w:val="it-IT" w:bidi="ar-SA"/>
              </w:rPr>
              <w:t>300 (221) @ 4.000 giri/min.</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Coppia N</w:t>
            </w:r>
            <w:r w:rsidR="004C1D50">
              <w:rPr>
                <w:rFonts w:ascii="Arial" w:hAnsi="Arial" w:cs="Arial"/>
                <w:szCs w:val="24"/>
                <w:lang w:val="it-IT" w:bidi="ar-SA"/>
              </w:rPr>
              <w:t xml:space="preserve">m </w:t>
            </w:r>
          </w:p>
        </w:tc>
        <w:tc>
          <w:tcPr>
            <w:tcW w:w="5528" w:type="dxa"/>
          </w:tcPr>
          <w:p w:rsidR="00F8175D" w:rsidRPr="00F8175D" w:rsidRDefault="004C1D50" w:rsidP="00F8175D">
            <w:pPr>
              <w:spacing w:after="0" w:line="240" w:lineRule="auto"/>
              <w:jc w:val="center"/>
              <w:rPr>
                <w:rFonts w:ascii="Arial" w:hAnsi="Arial" w:cs="Arial"/>
                <w:szCs w:val="24"/>
                <w:lang w:val="it-IT" w:bidi="ar-SA"/>
              </w:rPr>
            </w:pPr>
            <w:r>
              <w:rPr>
                <w:rFonts w:ascii="Arial" w:hAnsi="Arial" w:cs="Arial"/>
                <w:szCs w:val="24"/>
                <w:lang w:val="it-IT" w:bidi="ar-SA"/>
              </w:rPr>
              <w:t>700 @ 2.000 giri/min.</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Trasmissione</w:t>
            </w:r>
          </w:p>
        </w:tc>
        <w:tc>
          <w:tcPr>
            <w:tcW w:w="5528" w:type="dxa"/>
          </w:tcPr>
          <w:p w:rsidR="00F8175D" w:rsidRPr="00F8175D" w:rsidRDefault="004C1D50" w:rsidP="004C1D50">
            <w:pPr>
              <w:spacing w:after="0" w:line="240" w:lineRule="auto"/>
              <w:jc w:val="center"/>
              <w:rPr>
                <w:rFonts w:ascii="Arial" w:hAnsi="Arial" w:cs="Arial"/>
                <w:szCs w:val="24"/>
                <w:lang w:val="it-IT" w:bidi="ar-SA"/>
              </w:rPr>
            </w:pPr>
            <w:r>
              <w:rPr>
                <w:rFonts w:ascii="Arial" w:hAnsi="Arial" w:cs="Arial"/>
                <w:szCs w:val="24"/>
                <w:lang w:val="it-IT" w:bidi="ar-SA"/>
              </w:rPr>
              <w:t>Automatica a</w:t>
            </w:r>
            <w:r w:rsidR="00F8175D" w:rsidRPr="00F8175D">
              <w:rPr>
                <w:rFonts w:ascii="Arial" w:hAnsi="Arial" w:cs="Arial"/>
                <w:szCs w:val="24"/>
                <w:lang w:val="it-IT" w:bidi="ar-SA"/>
              </w:rPr>
              <w:t xml:space="preserve"> 8 </w:t>
            </w:r>
            <w:r>
              <w:rPr>
                <w:rFonts w:ascii="Arial" w:hAnsi="Arial" w:cs="Arial"/>
                <w:szCs w:val="24"/>
                <w:lang w:val="it-IT" w:bidi="ar-SA"/>
              </w:rPr>
              <w:t>rapporti</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Rapporti di trasmissione (:1)</w:t>
            </w:r>
          </w:p>
        </w:tc>
        <w:tc>
          <w:tcPr>
            <w:tcW w:w="5528"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1°</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4,714</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2°</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3,143</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3°</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2,106</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4°</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1,667</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5°</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1,285</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6°</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1,000</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7°</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0,839</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8°</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0,667</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Retro</w:t>
            </w:r>
            <w:r w:rsidR="004C1D50">
              <w:rPr>
                <w:rFonts w:ascii="Arial" w:hAnsi="Arial" w:cs="Arial"/>
                <w:szCs w:val="24"/>
                <w:lang w:val="it-IT" w:bidi="ar-SA"/>
              </w:rPr>
              <w:t>marcia</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3,317</w:t>
            </w:r>
          </w:p>
        </w:tc>
      </w:tr>
      <w:tr w:rsidR="00F8175D" w:rsidRPr="00F8175D" w:rsidTr="00F8175D">
        <w:tc>
          <w:tcPr>
            <w:tcW w:w="4395" w:type="dxa"/>
          </w:tcPr>
          <w:p w:rsidR="00F8175D" w:rsidRPr="00F8175D" w:rsidRDefault="004C1D50" w:rsidP="00F8175D">
            <w:pPr>
              <w:spacing w:after="0" w:line="240" w:lineRule="auto"/>
              <w:rPr>
                <w:rFonts w:ascii="Arial" w:hAnsi="Arial" w:cs="Arial"/>
                <w:szCs w:val="24"/>
                <w:lang w:val="it-IT" w:bidi="ar-SA"/>
              </w:rPr>
            </w:pPr>
            <w:r>
              <w:rPr>
                <w:rFonts w:ascii="Arial" w:hAnsi="Arial" w:cs="Arial"/>
                <w:szCs w:val="24"/>
                <w:lang w:val="it-IT" w:bidi="ar-SA"/>
              </w:rPr>
              <w:t>Trasmissione finale</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1,81</w:t>
            </w:r>
          </w:p>
        </w:tc>
      </w:tr>
      <w:tr w:rsidR="00F8175D" w:rsidRPr="00F8175D" w:rsidTr="00F8175D">
        <w:tc>
          <w:tcPr>
            <w:tcW w:w="4395"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TELAIO</w:t>
            </w:r>
          </w:p>
        </w:tc>
        <w:tc>
          <w:tcPr>
            <w:tcW w:w="5528"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anteriore</w:t>
            </w:r>
          </w:p>
        </w:tc>
        <w:tc>
          <w:tcPr>
            <w:tcW w:w="5528" w:type="dxa"/>
          </w:tcPr>
          <w:p w:rsidR="00F8175D" w:rsidRPr="00F8175D" w:rsidRDefault="004C1D50" w:rsidP="00F8175D">
            <w:pPr>
              <w:spacing w:after="0" w:line="240" w:lineRule="auto"/>
              <w:jc w:val="center"/>
              <w:rPr>
                <w:rFonts w:ascii="Arial" w:hAnsi="Arial" w:cs="Arial"/>
                <w:szCs w:val="24"/>
                <w:lang w:val="it-IT" w:bidi="ar-SA"/>
              </w:rPr>
            </w:pPr>
            <w:r>
              <w:rPr>
                <w:rFonts w:ascii="Arial" w:hAnsi="Arial" w:cs="Arial"/>
                <w:szCs w:val="24"/>
                <w:lang w:val="it-IT" w:bidi="ar-SA"/>
              </w:rPr>
              <w:t>Doppio braccio oscillante</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Sospensione posteriore</w:t>
            </w:r>
          </w:p>
        </w:tc>
        <w:tc>
          <w:tcPr>
            <w:tcW w:w="5528" w:type="dxa"/>
          </w:tcPr>
          <w:p w:rsidR="00F8175D" w:rsidRPr="00F8175D" w:rsidRDefault="004C1D50" w:rsidP="00F8175D">
            <w:pPr>
              <w:spacing w:after="0" w:line="240" w:lineRule="auto"/>
              <w:jc w:val="center"/>
              <w:rPr>
                <w:rFonts w:ascii="Arial" w:hAnsi="Arial" w:cs="Arial"/>
                <w:szCs w:val="24"/>
                <w:lang w:val="it-IT" w:bidi="ar-SA"/>
              </w:rPr>
            </w:pPr>
            <w:proofErr w:type="spellStart"/>
            <w:r>
              <w:rPr>
                <w:rFonts w:ascii="Arial" w:hAnsi="Arial" w:cs="Arial"/>
                <w:szCs w:val="24"/>
                <w:lang w:val="it-IT" w:bidi="ar-SA"/>
              </w:rPr>
              <w:t>Integral</w:t>
            </w:r>
            <w:proofErr w:type="spellEnd"/>
            <w:r>
              <w:rPr>
                <w:rFonts w:ascii="Arial" w:hAnsi="Arial" w:cs="Arial"/>
                <w:szCs w:val="24"/>
                <w:lang w:val="it-IT" w:bidi="ar-SA"/>
              </w:rPr>
              <w:t xml:space="preserve"> Link, molle pneumatiche</w:t>
            </w:r>
          </w:p>
        </w:tc>
      </w:tr>
      <w:tr w:rsidR="00F8175D" w:rsidRPr="00C501D5"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Sterzo</w:t>
            </w:r>
          </w:p>
        </w:tc>
        <w:tc>
          <w:tcPr>
            <w:tcW w:w="5528" w:type="dxa"/>
          </w:tcPr>
          <w:p w:rsidR="00F8175D" w:rsidRPr="00F8175D" w:rsidRDefault="004C1D50"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 xml:space="preserve">Cremagliera e pignone; </w:t>
            </w:r>
            <w:r>
              <w:rPr>
                <w:rFonts w:ascii="Arial" w:hAnsi="Arial" w:cs="Arial"/>
                <w:szCs w:val="24"/>
                <w:lang w:val="it-IT" w:bidi="ar-SA"/>
              </w:rPr>
              <w:t>assistenza elettromeccanica</w:t>
            </w:r>
          </w:p>
        </w:tc>
      </w:tr>
      <w:tr w:rsidR="00F8175D" w:rsidRPr="00F8175D" w:rsidTr="00F8175D">
        <w:tc>
          <w:tcPr>
            <w:tcW w:w="4395" w:type="dxa"/>
          </w:tcPr>
          <w:p w:rsidR="00F8175D" w:rsidRPr="00F8175D" w:rsidRDefault="00F8175D" w:rsidP="00F8175D">
            <w:pPr>
              <w:spacing w:after="0" w:line="240" w:lineRule="auto"/>
              <w:rPr>
                <w:rFonts w:ascii="Arial" w:hAnsi="Arial" w:cs="Arial"/>
                <w:b/>
                <w:szCs w:val="24"/>
                <w:lang w:val="it-IT" w:bidi="ar-SA"/>
              </w:rPr>
            </w:pPr>
            <w:r w:rsidRPr="00F8175D">
              <w:rPr>
                <w:rFonts w:ascii="Arial" w:hAnsi="Arial" w:cs="Arial"/>
                <w:b/>
                <w:szCs w:val="24"/>
                <w:lang w:val="it-IT" w:bidi="ar-SA"/>
              </w:rPr>
              <w:t>DIMENSIONI</w:t>
            </w:r>
          </w:p>
        </w:tc>
        <w:tc>
          <w:tcPr>
            <w:tcW w:w="5528"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c>
          <w:tcPr>
            <w:tcW w:w="4395" w:type="dxa"/>
          </w:tcPr>
          <w:p w:rsidR="00F8175D" w:rsidRPr="00F8175D" w:rsidRDefault="00847443" w:rsidP="00F8175D">
            <w:pPr>
              <w:spacing w:after="0" w:line="240" w:lineRule="auto"/>
              <w:rPr>
                <w:rFonts w:ascii="Arial" w:hAnsi="Arial" w:cs="Arial"/>
                <w:szCs w:val="24"/>
                <w:lang w:val="it-IT" w:bidi="ar-SA"/>
              </w:rPr>
            </w:pPr>
            <w:r w:rsidRPr="00F8175D">
              <w:rPr>
                <w:rFonts w:ascii="Arial" w:hAnsi="Arial" w:cs="Arial"/>
                <w:szCs w:val="24"/>
                <w:lang w:val="it-IT" w:bidi="ar-SA"/>
              </w:rPr>
              <w:t xml:space="preserve">Lunghezza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r w:rsidRPr="00F8175D">
              <w:rPr>
                <w:rFonts w:ascii="Arial" w:hAnsi="Arial" w:cs="Arial"/>
                <w:szCs w:val="24"/>
                <w:lang w:val="it-IT" w:bidi="ar-SA"/>
              </w:rPr>
              <w:t>/</w:t>
            </w:r>
            <w:proofErr w:type="spellStart"/>
            <w:r w:rsidRPr="00F8175D">
              <w:rPr>
                <w:rFonts w:ascii="Arial" w:hAnsi="Arial" w:cs="Arial"/>
                <w:szCs w:val="24"/>
                <w:lang w:val="it-IT" w:bidi="ar-SA"/>
              </w:rPr>
              <w:t>escl</w:t>
            </w:r>
            <w:proofErr w:type="spellEnd"/>
            <w:r>
              <w:rPr>
                <w:rFonts w:ascii="Arial" w:hAnsi="Arial" w:cs="Arial"/>
                <w:szCs w:val="24"/>
                <w:lang w:val="it-IT" w:bidi="ar-SA"/>
              </w:rPr>
              <w:t xml:space="preserve">. targa </w:t>
            </w:r>
            <w:r w:rsidRPr="00F8175D">
              <w:rPr>
                <w:rFonts w:ascii="Arial" w:hAnsi="Arial" w:cs="Arial"/>
                <w:szCs w:val="24"/>
                <w:lang w:val="it-IT" w:bidi="ar-SA"/>
              </w:rPr>
              <w:t>(mm)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4.955</w:t>
            </w:r>
          </w:p>
        </w:tc>
      </w:tr>
      <w:tr w:rsidR="00F8175D" w:rsidRPr="00F8175D" w:rsidTr="00F8175D">
        <w:tc>
          <w:tcPr>
            <w:tcW w:w="4395" w:type="dxa"/>
          </w:tcPr>
          <w:p w:rsidR="00F8175D" w:rsidRPr="00F8175D" w:rsidRDefault="00847443" w:rsidP="00F8175D">
            <w:pPr>
              <w:spacing w:after="0" w:line="240" w:lineRule="auto"/>
              <w:rPr>
                <w:rFonts w:ascii="Arial" w:hAnsi="Arial" w:cs="Arial"/>
                <w:szCs w:val="24"/>
                <w:lang w:val="it-IT" w:bidi="ar-SA"/>
              </w:rPr>
            </w:pPr>
            <w:r w:rsidRPr="00F8175D">
              <w:rPr>
                <w:rFonts w:ascii="Arial" w:hAnsi="Arial" w:cs="Arial"/>
                <w:szCs w:val="24"/>
                <w:lang w:val="it-IT" w:bidi="ar-SA"/>
              </w:rPr>
              <w:t xml:space="preserve">Larghezza </w:t>
            </w:r>
            <w:proofErr w:type="spellStart"/>
            <w:r w:rsidRPr="00F8175D">
              <w:rPr>
                <w:rFonts w:ascii="Arial" w:hAnsi="Arial" w:cs="Arial"/>
                <w:szCs w:val="24"/>
                <w:lang w:val="it-IT" w:bidi="ar-SA"/>
              </w:rPr>
              <w:t>incl</w:t>
            </w:r>
            <w:proofErr w:type="spellEnd"/>
            <w:r>
              <w:rPr>
                <w:rFonts w:ascii="Arial" w:hAnsi="Arial" w:cs="Arial"/>
                <w:szCs w:val="24"/>
                <w:lang w:val="it-IT" w:bidi="ar-SA"/>
              </w:rPr>
              <w:t>./</w:t>
            </w:r>
            <w:proofErr w:type="spellStart"/>
            <w:r>
              <w:rPr>
                <w:rFonts w:ascii="Arial" w:hAnsi="Arial" w:cs="Arial"/>
                <w:szCs w:val="24"/>
                <w:lang w:val="it-IT" w:bidi="ar-SA"/>
              </w:rPr>
              <w:t>escl</w:t>
            </w:r>
            <w:proofErr w:type="spellEnd"/>
            <w:r>
              <w:rPr>
                <w:rFonts w:ascii="Arial" w:hAnsi="Arial" w:cs="Arial"/>
                <w:szCs w:val="24"/>
                <w:lang w:val="it-IT" w:bidi="ar-SA"/>
              </w:rPr>
              <w:t xml:space="preserve">. </w:t>
            </w:r>
            <w:r w:rsidRPr="00F8175D">
              <w:rPr>
                <w:rFonts w:ascii="Arial" w:hAnsi="Arial" w:cs="Arial"/>
                <w:szCs w:val="24"/>
                <w:lang w:val="it-IT" w:bidi="ar-SA"/>
              </w:rPr>
              <w:t>specchietti</w:t>
            </w:r>
            <w:r>
              <w:rPr>
                <w:rFonts w:ascii="Arial" w:hAnsi="Arial" w:cs="Arial"/>
                <w:szCs w:val="24"/>
                <w:lang w:val="it-IT" w:bidi="ar-SA"/>
              </w:rPr>
              <w:t xml:space="preserve"> </w:t>
            </w:r>
            <w:r w:rsidRPr="00F8175D">
              <w:rPr>
                <w:rFonts w:ascii="Arial" w:hAnsi="Arial" w:cs="Arial"/>
                <w:szCs w:val="24"/>
                <w:lang w:val="it-IT" w:bidi="ar-SA"/>
              </w:rPr>
              <w:t>(mm)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2.091 / 1.987</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Altezza (mm)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1.496</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Passo (mm)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2.960</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Carreggiata anteriore/posteriore (mm)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1.605 (1.597</w:t>
            </w:r>
            <w:r w:rsidR="00847443">
              <w:rPr>
                <w:rFonts w:ascii="Arial" w:hAnsi="Arial" w:cs="Arial"/>
                <w:sz w:val="16"/>
                <w:szCs w:val="24"/>
                <w:lang w:val="it-IT" w:bidi="ar-SA"/>
              </w:rPr>
              <w:t>*</w:t>
            </w:r>
            <w:r w:rsidRPr="00F8175D">
              <w:rPr>
                <w:rFonts w:ascii="Arial" w:hAnsi="Arial" w:cs="Arial"/>
                <w:szCs w:val="24"/>
                <w:lang w:val="it-IT" w:bidi="ar-SA"/>
              </w:rPr>
              <w:t>) / 1.607 (1.599</w:t>
            </w:r>
            <w:r w:rsidR="00847443">
              <w:rPr>
                <w:rFonts w:ascii="Arial" w:hAnsi="Arial" w:cs="Arial"/>
                <w:sz w:val="16"/>
                <w:szCs w:val="24"/>
                <w:lang w:val="it-IT" w:bidi="ar-SA"/>
              </w:rPr>
              <w:t>*</w:t>
            </w:r>
            <w:r w:rsidRPr="00F8175D">
              <w:rPr>
                <w:rFonts w:ascii="Arial" w:hAnsi="Arial" w:cs="Arial"/>
                <w:szCs w:val="24"/>
                <w:lang w:val="it-IT" w:bidi="ar-SA"/>
              </w:rPr>
              <w:t>)</w:t>
            </w:r>
          </w:p>
        </w:tc>
      </w:tr>
      <w:tr w:rsidR="00F8175D" w:rsidRPr="00F8175D" w:rsidTr="00F8175D">
        <w:tc>
          <w:tcPr>
            <w:tcW w:w="4395" w:type="dxa"/>
          </w:tcPr>
          <w:p w:rsidR="00F8175D" w:rsidRPr="00F8175D" w:rsidRDefault="00847443" w:rsidP="00F8175D">
            <w:pPr>
              <w:spacing w:after="0" w:line="240" w:lineRule="auto"/>
              <w:rPr>
                <w:rFonts w:ascii="Arial" w:hAnsi="Arial" w:cs="Arial"/>
                <w:szCs w:val="24"/>
                <w:lang w:val="it-IT" w:bidi="ar-SA"/>
              </w:rPr>
            </w:pPr>
            <w:r>
              <w:rPr>
                <w:rFonts w:ascii="Arial" w:hAnsi="Arial" w:cs="Arial"/>
                <w:szCs w:val="24"/>
                <w:lang w:val="it-IT" w:bidi="ar-SA"/>
              </w:rPr>
              <w:t xml:space="preserve">Peso </w:t>
            </w:r>
            <w:r w:rsidR="00F8175D" w:rsidRPr="00F8175D">
              <w:rPr>
                <w:rFonts w:ascii="Arial" w:hAnsi="Arial" w:cs="Arial"/>
                <w:szCs w:val="24"/>
                <w:lang w:val="it-IT" w:bidi="ar-SA"/>
              </w:rPr>
              <w:t>(kg)</w:t>
            </w:r>
          </w:p>
        </w:tc>
        <w:tc>
          <w:tcPr>
            <w:tcW w:w="5528" w:type="dxa"/>
          </w:tcPr>
          <w:p w:rsidR="00F8175D" w:rsidRPr="00F8175D" w:rsidRDefault="00847443" w:rsidP="00F8175D">
            <w:pPr>
              <w:spacing w:after="0" w:line="240" w:lineRule="auto"/>
              <w:jc w:val="center"/>
              <w:rPr>
                <w:rFonts w:ascii="Arial" w:hAnsi="Arial" w:cs="Arial"/>
                <w:szCs w:val="24"/>
                <w:lang w:val="it-IT" w:bidi="ar-SA"/>
              </w:rPr>
            </w:pPr>
            <w:r>
              <w:rPr>
                <w:rFonts w:ascii="Arial" w:hAnsi="Arial" w:cs="Arial"/>
                <w:szCs w:val="24"/>
                <w:lang w:val="it-IT" w:bidi="ar-SA"/>
              </w:rPr>
              <w:t xml:space="preserve">Da </w:t>
            </w:r>
            <w:r w:rsidR="00F8175D" w:rsidRPr="00F8175D">
              <w:rPr>
                <w:rFonts w:ascii="Arial" w:hAnsi="Arial" w:cs="Arial"/>
                <w:szCs w:val="24"/>
                <w:lang w:val="it-IT" w:bidi="ar-SA"/>
              </w:rPr>
              <w:t>1.855</w:t>
            </w:r>
          </w:p>
        </w:tc>
      </w:tr>
      <w:tr w:rsidR="00F8175D" w:rsidRPr="00F8175D" w:rsidTr="00F8175D">
        <w:tc>
          <w:tcPr>
            <w:tcW w:w="4395" w:type="dxa"/>
          </w:tcPr>
          <w:p w:rsidR="00F8175D" w:rsidRPr="00F8175D" w:rsidRDefault="000C5ADF" w:rsidP="00F8175D">
            <w:pPr>
              <w:spacing w:after="0" w:line="240" w:lineRule="auto"/>
              <w:rPr>
                <w:rFonts w:ascii="Arial" w:hAnsi="Arial" w:cs="Arial"/>
                <w:szCs w:val="24"/>
                <w:lang w:val="it-IT" w:bidi="ar-SA"/>
              </w:rPr>
            </w:pPr>
            <w:r>
              <w:rPr>
                <w:rFonts w:ascii="Arial" w:hAnsi="Arial" w:cs="Arial"/>
                <w:szCs w:val="24"/>
                <w:lang w:val="it-IT" w:bidi="ar-SA"/>
              </w:rPr>
              <w:t>Volume bagagliaio</w:t>
            </w:r>
            <w:r w:rsidR="00F8175D" w:rsidRPr="00F8175D">
              <w:rPr>
                <w:rFonts w:ascii="Arial" w:hAnsi="Arial" w:cs="Arial"/>
                <w:szCs w:val="24"/>
                <w:lang w:val="it-IT" w:bidi="ar-SA"/>
              </w:rPr>
              <w:t xml:space="preserve"> (litri)</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565 / 1.700</w:t>
            </w:r>
          </w:p>
        </w:tc>
      </w:tr>
      <w:tr w:rsidR="00F8175D" w:rsidRPr="00F8175D" w:rsidTr="00F8175D">
        <w:tc>
          <w:tcPr>
            <w:tcW w:w="4395" w:type="dxa"/>
          </w:tcPr>
          <w:p w:rsidR="00F8175D" w:rsidRPr="00F8175D" w:rsidRDefault="00F8175D" w:rsidP="00F8175D">
            <w:pPr>
              <w:spacing w:after="0" w:line="240" w:lineRule="auto"/>
              <w:rPr>
                <w:rFonts w:ascii="Arial" w:hAnsi="Arial" w:cs="Arial"/>
                <w:szCs w:val="24"/>
                <w:lang w:val="it-IT" w:bidi="ar-SA"/>
              </w:rPr>
            </w:pPr>
            <w:r w:rsidRPr="00F8175D">
              <w:rPr>
                <w:rFonts w:ascii="Arial" w:hAnsi="Arial" w:cs="Arial"/>
                <w:szCs w:val="24"/>
                <w:lang w:val="it-IT" w:bidi="ar-SA"/>
              </w:rPr>
              <w:t>Se</w:t>
            </w:r>
            <w:r w:rsidR="00587E2E">
              <w:rPr>
                <w:rFonts w:ascii="Arial" w:hAnsi="Arial" w:cs="Arial"/>
                <w:szCs w:val="24"/>
                <w:lang w:val="it-IT" w:bidi="ar-SA"/>
              </w:rPr>
              <w:t>rbatoio carburante</w:t>
            </w:r>
            <w:r w:rsidRPr="00F8175D">
              <w:rPr>
                <w:rFonts w:ascii="Arial" w:hAnsi="Arial" w:cs="Arial"/>
                <w:szCs w:val="24"/>
                <w:lang w:val="it-IT" w:bidi="ar-SA"/>
              </w:rPr>
              <w:t xml:space="preserve"> (litri)</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66</w:t>
            </w:r>
          </w:p>
        </w:tc>
      </w:tr>
      <w:tr w:rsidR="00F8175D" w:rsidRPr="00F8175D" w:rsidTr="00F8175D">
        <w:tc>
          <w:tcPr>
            <w:tcW w:w="4395" w:type="dxa"/>
          </w:tcPr>
          <w:p w:rsidR="00F8175D" w:rsidRPr="00F8175D" w:rsidRDefault="00587E2E" w:rsidP="00F8175D">
            <w:pPr>
              <w:spacing w:after="0" w:line="240" w:lineRule="auto"/>
              <w:rPr>
                <w:rFonts w:ascii="Arial" w:hAnsi="Arial" w:cs="Arial"/>
                <w:b/>
                <w:szCs w:val="24"/>
                <w:lang w:val="it-IT" w:bidi="ar-SA"/>
              </w:rPr>
            </w:pPr>
            <w:r>
              <w:rPr>
                <w:rFonts w:ascii="Arial" w:hAnsi="Arial" w:cs="Arial"/>
                <w:b/>
                <w:szCs w:val="24"/>
                <w:lang w:val="it-IT" w:bidi="ar-SA"/>
              </w:rPr>
              <w:t>PRESTAZIONI E CONSUMI</w:t>
            </w:r>
          </w:p>
        </w:tc>
        <w:tc>
          <w:tcPr>
            <w:tcW w:w="5528" w:type="dxa"/>
          </w:tcPr>
          <w:p w:rsidR="00F8175D" w:rsidRPr="00F8175D" w:rsidRDefault="00F8175D" w:rsidP="00F8175D">
            <w:pPr>
              <w:spacing w:after="0" w:line="240" w:lineRule="auto"/>
              <w:jc w:val="center"/>
              <w:rPr>
                <w:rFonts w:ascii="Arial" w:hAnsi="Arial" w:cs="Arial"/>
                <w:szCs w:val="24"/>
                <w:lang w:val="it-IT" w:bidi="ar-SA"/>
              </w:rPr>
            </w:pPr>
          </w:p>
        </w:tc>
      </w:tr>
      <w:tr w:rsidR="00F8175D" w:rsidRPr="00F8175D" w:rsidTr="00F8175D">
        <w:tc>
          <w:tcPr>
            <w:tcW w:w="4395" w:type="dxa"/>
          </w:tcPr>
          <w:p w:rsidR="00F8175D" w:rsidRPr="00F8175D" w:rsidRDefault="00F8175D" w:rsidP="00F8175D">
            <w:pPr>
              <w:widowControl w:val="0"/>
              <w:autoSpaceDE w:val="0"/>
              <w:autoSpaceDN w:val="0"/>
              <w:adjustRightInd w:val="0"/>
              <w:spacing w:after="0" w:line="288" w:lineRule="auto"/>
              <w:rPr>
                <w:rFonts w:ascii="Arial" w:eastAsia="MS Mincho" w:hAnsi="Arial" w:cs="Arial"/>
                <w:szCs w:val="24"/>
                <w:lang w:val="it-IT" w:bidi="ar-SA"/>
              </w:rPr>
            </w:pPr>
            <w:r w:rsidRPr="00F8175D">
              <w:rPr>
                <w:rFonts w:ascii="Arial" w:eastAsia="MS Mincho" w:hAnsi="Arial" w:cs="Arial"/>
                <w:szCs w:val="24"/>
                <w:lang w:val="it-IT" w:bidi="ar-SA"/>
              </w:rPr>
              <w:t>Da 0 a 100 km/h (sec)</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6,6</w:t>
            </w:r>
          </w:p>
        </w:tc>
      </w:tr>
      <w:tr w:rsidR="00F8175D" w:rsidRPr="00F8175D" w:rsidTr="00F8175D">
        <w:tc>
          <w:tcPr>
            <w:tcW w:w="4395" w:type="dxa"/>
          </w:tcPr>
          <w:p w:rsidR="00F8175D" w:rsidRPr="00F8175D" w:rsidRDefault="00587E2E" w:rsidP="00F8175D">
            <w:pPr>
              <w:widowControl w:val="0"/>
              <w:autoSpaceDE w:val="0"/>
              <w:autoSpaceDN w:val="0"/>
              <w:adjustRightInd w:val="0"/>
              <w:spacing w:after="0" w:line="288" w:lineRule="auto"/>
              <w:rPr>
                <w:rFonts w:ascii="Arial" w:eastAsia="MS Mincho" w:hAnsi="Arial" w:cs="Arial"/>
                <w:szCs w:val="24"/>
                <w:lang w:val="it-IT" w:bidi="ar-SA"/>
              </w:rPr>
            </w:pPr>
            <w:r>
              <w:rPr>
                <w:rFonts w:ascii="Arial" w:eastAsia="MS Mincho" w:hAnsi="Arial" w:cs="Arial"/>
                <w:szCs w:val="24"/>
                <w:lang w:val="it-IT" w:bidi="ar-SA"/>
              </w:rPr>
              <w:t>Velocità massima</w:t>
            </w:r>
            <w:r w:rsidR="00F8175D" w:rsidRPr="00F8175D">
              <w:rPr>
                <w:rFonts w:ascii="Arial" w:eastAsia="MS Mincho" w:hAnsi="Arial" w:cs="Arial"/>
                <w:szCs w:val="24"/>
                <w:lang w:val="it-IT" w:bidi="ar-SA"/>
              </w:rPr>
              <w:t xml:space="preserve"> (km/h)</w:t>
            </w:r>
          </w:p>
        </w:tc>
        <w:tc>
          <w:tcPr>
            <w:tcW w:w="5528" w:type="dxa"/>
          </w:tcPr>
          <w:p w:rsidR="00F8175D" w:rsidRPr="00F8175D" w:rsidRDefault="00587E2E" w:rsidP="00F8175D">
            <w:pPr>
              <w:spacing w:after="0" w:line="240" w:lineRule="auto"/>
              <w:jc w:val="center"/>
              <w:rPr>
                <w:rFonts w:ascii="Arial" w:hAnsi="Arial" w:cs="Arial"/>
                <w:szCs w:val="24"/>
                <w:lang w:val="it-IT" w:bidi="ar-SA"/>
              </w:rPr>
            </w:pPr>
            <w:r>
              <w:rPr>
                <w:rFonts w:ascii="Arial" w:hAnsi="Arial" w:cs="Arial"/>
                <w:szCs w:val="24"/>
                <w:lang w:val="it-IT" w:bidi="ar-SA"/>
              </w:rPr>
              <w:t>250</w:t>
            </w:r>
          </w:p>
        </w:tc>
      </w:tr>
      <w:tr w:rsidR="00F8175D" w:rsidRPr="00F8175D" w:rsidTr="00F8175D">
        <w:tc>
          <w:tcPr>
            <w:tcW w:w="4395" w:type="dxa"/>
          </w:tcPr>
          <w:p w:rsidR="00F8175D" w:rsidRPr="00F8175D" w:rsidRDefault="00587E2E" w:rsidP="00F8175D">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 xml:space="preserve">Consumo </w:t>
            </w:r>
            <w:r>
              <w:rPr>
                <w:rFonts w:ascii="Arial" w:eastAsia="MS Mincho" w:hAnsi="Arial" w:cs="Arial"/>
                <w:color w:val="000000"/>
                <w:szCs w:val="24"/>
                <w:lang w:val="it-IT" w:bidi="ar-SA"/>
              </w:rPr>
              <w:t>ciclo combinato</w:t>
            </w:r>
          </w:p>
        </w:tc>
        <w:tc>
          <w:tcPr>
            <w:tcW w:w="5528" w:type="dxa"/>
          </w:tcPr>
          <w:p w:rsidR="00F8175D" w:rsidRPr="00F8175D" w:rsidRDefault="00F8175D" w:rsidP="00CA3234">
            <w:pPr>
              <w:spacing w:after="0" w:line="240" w:lineRule="auto"/>
              <w:jc w:val="center"/>
              <w:rPr>
                <w:rFonts w:ascii="Arial" w:hAnsi="Arial" w:cs="Arial"/>
                <w:szCs w:val="24"/>
                <w:lang w:val="it-IT" w:bidi="ar-SA"/>
              </w:rPr>
            </w:pPr>
            <w:r w:rsidRPr="00F8175D">
              <w:rPr>
                <w:rFonts w:ascii="Arial" w:hAnsi="Arial" w:cs="Arial"/>
                <w:szCs w:val="24"/>
                <w:lang w:val="it-IT" w:bidi="ar-SA"/>
              </w:rPr>
              <w:t>5,7 *</w:t>
            </w:r>
            <w:r w:rsidR="00587E2E">
              <w:rPr>
                <w:rFonts w:ascii="Arial" w:hAnsi="Arial" w:cs="Arial"/>
                <w:szCs w:val="24"/>
                <w:lang w:val="it-IT" w:bidi="ar-SA"/>
              </w:rPr>
              <w:t>*</w:t>
            </w:r>
            <w:r w:rsidR="00CA3234">
              <w:rPr>
                <w:rFonts w:ascii="Arial" w:hAnsi="Arial" w:cs="Arial"/>
                <w:szCs w:val="24"/>
                <w:lang w:val="it-IT" w:bidi="ar-SA"/>
              </w:rPr>
              <w:t xml:space="preserve"> [</w:t>
            </w:r>
            <w:r w:rsidRPr="00F8175D">
              <w:rPr>
                <w:rFonts w:ascii="Arial" w:hAnsi="Arial" w:cs="Arial"/>
                <w:szCs w:val="24"/>
                <w:lang w:val="it-IT" w:bidi="ar-SA"/>
              </w:rPr>
              <w:t>5,9]</w:t>
            </w:r>
          </w:p>
        </w:tc>
      </w:tr>
      <w:tr w:rsidR="00F8175D" w:rsidRPr="00F8175D" w:rsidTr="00F8175D">
        <w:tc>
          <w:tcPr>
            <w:tcW w:w="4395" w:type="dxa"/>
          </w:tcPr>
          <w:p w:rsidR="00F8175D" w:rsidRPr="00F8175D" w:rsidRDefault="00F8175D" w:rsidP="00CA3234">
            <w:pPr>
              <w:widowControl w:val="0"/>
              <w:autoSpaceDE w:val="0"/>
              <w:autoSpaceDN w:val="0"/>
              <w:adjustRightInd w:val="0"/>
              <w:spacing w:after="0" w:line="288" w:lineRule="auto"/>
              <w:rPr>
                <w:rFonts w:ascii="Arial" w:eastAsia="MS Mincho" w:hAnsi="Arial" w:cs="Arial"/>
                <w:color w:val="000000"/>
                <w:szCs w:val="24"/>
                <w:lang w:val="it-IT" w:bidi="ar-SA"/>
              </w:rPr>
            </w:pPr>
            <w:r w:rsidRPr="00F8175D">
              <w:rPr>
                <w:rFonts w:ascii="Arial" w:eastAsia="MS Mincho" w:hAnsi="Arial" w:cs="Arial"/>
                <w:color w:val="000000"/>
                <w:szCs w:val="24"/>
                <w:lang w:val="it-IT" w:bidi="ar-SA"/>
              </w:rPr>
              <w:t>Emissioni di CO</w:t>
            </w:r>
            <w:r w:rsidRPr="00F8175D">
              <w:rPr>
                <w:rFonts w:ascii="Arial" w:eastAsia="MS Mincho" w:hAnsi="Arial" w:cs="Arial"/>
                <w:color w:val="000000"/>
                <w:szCs w:val="24"/>
                <w:vertAlign w:val="subscript"/>
                <w:lang w:val="it-IT" w:bidi="ar-SA"/>
              </w:rPr>
              <w:t>2</w:t>
            </w:r>
            <w:r w:rsidR="00CA3234">
              <w:rPr>
                <w:rFonts w:ascii="Arial" w:eastAsia="MS Mincho" w:hAnsi="Arial" w:cs="Arial"/>
                <w:color w:val="000000"/>
                <w:szCs w:val="24"/>
                <w:lang w:val="it-IT" w:bidi="ar-SA"/>
              </w:rPr>
              <w:t xml:space="preserve"> (g/km)</w:t>
            </w:r>
          </w:p>
        </w:tc>
        <w:tc>
          <w:tcPr>
            <w:tcW w:w="5528" w:type="dxa"/>
          </w:tcPr>
          <w:p w:rsidR="00F8175D" w:rsidRPr="00F8175D" w:rsidRDefault="00F8175D" w:rsidP="00F8175D">
            <w:pPr>
              <w:spacing w:after="0" w:line="240" w:lineRule="auto"/>
              <w:jc w:val="center"/>
              <w:rPr>
                <w:rFonts w:ascii="Arial" w:hAnsi="Arial" w:cs="Arial"/>
                <w:szCs w:val="24"/>
                <w:lang w:val="it-IT" w:bidi="ar-SA"/>
              </w:rPr>
            </w:pPr>
            <w:r w:rsidRPr="00F8175D">
              <w:rPr>
                <w:rFonts w:ascii="Arial" w:hAnsi="Arial" w:cs="Arial"/>
                <w:szCs w:val="24"/>
                <w:lang w:val="it-IT" w:bidi="ar-SA"/>
              </w:rPr>
              <w:t>149 *</w:t>
            </w:r>
            <w:r w:rsidR="00CA3234">
              <w:rPr>
                <w:rFonts w:ascii="Arial" w:hAnsi="Arial" w:cs="Arial"/>
                <w:szCs w:val="24"/>
                <w:lang w:val="it-IT" w:bidi="ar-SA"/>
              </w:rPr>
              <w:t>*</w:t>
            </w:r>
            <w:r w:rsidRPr="00F8175D">
              <w:rPr>
                <w:rFonts w:ascii="Arial" w:hAnsi="Arial" w:cs="Arial"/>
                <w:szCs w:val="24"/>
                <w:lang w:val="it-IT" w:bidi="ar-SA"/>
              </w:rPr>
              <w:t xml:space="preserve"> [154]</w:t>
            </w:r>
          </w:p>
        </w:tc>
      </w:tr>
    </w:tbl>
    <w:p w:rsidR="00153E99" w:rsidRDefault="00153E99" w:rsidP="00153E99">
      <w:pPr>
        <w:spacing w:after="0" w:line="240" w:lineRule="auto"/>
        <w:ind w:left="142"/>
        <w:rPr>
          <w:rFonts w:ascii="Arial" w:hAnsi="Arial" w:cs="Arial"/>
          <w:sz w:val="16"/>
          <w:szCs w:val="24"/>
          <w:lang w:val="it-IT" w:bidi="ar-SA"/>
        </w:rPr>
      </w:pPr>
    </w:p>
    <w:p w:rsidR="00F8175D" w:rsidRPr="00F8175D" w:rsidRDefault="00CA3234" w:rsidP="00F07341">
      <w:pPr>
        <w:spacing w:after="0" w:line="240" w:lineRule="auto"/>
        <w:rPr>
          <w:rFonts w:ascii="Arial" w:hAnsi="Arial" w:cs="Arial"/>
          <w:sz w:val="18"/>
          <w:szCs w:val="24"/>
          <w:lang w:val="it-IT" w:bidi="ar-SA"/>
        </w:rPr>
      </w:pPr>
      <w:r>
        <w:rPr>
          <w:rFonts w:ascii="Arial" w:hAnsi="Arial" w:cs="Arial"/>
          <w:sz w:val="16"/>
          <w:szCs w:val="24"/>
          <w:lang w:val="it-IT" w:bidi="ar-SA"/>
        </w:rPr>
        <w:t>*</w:t>
      </w:r>
      <w:r>
        <w:rPr>
          <w:rFonts w:ascii="Arial" w:hAnsi="Arial" w:cs="Arial"/>
          <w:sz w:val="18"/>
          <w:szCs w:val="24"/>
          <w:lang w:val="it-IT" w:bidi="ar-SA"/>
        </w:rPr>
        <w:t xml:space="preserve">Cerchi da 20 </w:t>
      </w:r>
      <w:r w:rsidR="00F8175D" w:rsidRPr="00F8175D">
        <w:rPr>
          <w:rFonts w:ascii="Arial" w:hAnsi="Arial" w:cs="Arial"/>
          <w:sz w:val="18"/>
          <w:szCs w:val="24"/>
          <w:lang w:val="it-IT" w:bidi="ar-SA"/>
        </w:rPr>
        <w:t>pollici / *</w:t>
      </w:r>
      <w:r w:rsidR="00DB7866">
        <w:rPr>
          <w:rFonts w:ascii="Arial" w:hAnsi="Arial" w:cs="Arial"/>
          <w:sz w:val="18"/>
          <w:szCs w:val="24"/>
          <w:lang w:val="it-IT" w:bidi="ar-SA"/>
        </w:rPr>
        <w:t>*</w:t>
      </w:r>
      <w:r w:rsidR="00F8175D" w:rsidRPr="00F8175D">
        <w:rPr>
          <w:rFonts w:ascii="Arial" w:hAnsi="Arial" w:cs="Arial"/>
          <w:sz w:val="18"/>
          <w:szCs w:val="24"/>
          <w:lang w:val="it-IT" w:bidi="ar-SA"/>
        </w:rPr>
        <w:t xml:space="preserve"> </w:t>
      </w:r>
      <w:r w:rsidR="00DB7866">
        <w:rPr>
          <w:rFonts w:ascii="Arial" w:hAnsi="Arial" w:cs="Arial"/>
          <w:sz w:val="18"/>
          <w:szCs w:val="24"/>
          <w:lang w:val="it-IT" w:bidi="ar-SA"/>
        </w:rPr>
        <w:t xml:space="preserve">Cerchi </w:t>
      </w:r>
      <w:r w:rsidR="00F8175D" w:rsidRPr="00F8175D">
        <w:rPr>
          <w:rFonts w:ascii="Arial" w:hAnsi="Arial" w:cs="Arial"/>
          <w:color w:val="000000"/>
          <w:sz w:val="18"/>
          <w:szCs w:val="24"/>
          <w:lang w:val="it-IT" w:bidi="ar-SA"/>
        </w:rPr>
        <w:t xml:space="preserve">da 18 pollici nel Regno Unito / UE </w:t>
      </w:r>
    </w:p>
    <w:p w:rsidR="00F8175D" w:rsidRPr="00F8175D" w:rsidRDefault="00DB7866" w:rsidP="00F07341">
      <w:pPr>
        <w:spacing w:after="0" w:line="240" w:lineRule="auto"/>
        <w:rPr>
          <w:rFonts w:ascii="Arial" w:hAnsi="Arial" w:cs="Arial"/>
          <w:color w:val="000000"/>
          <w:sz w:val="18"/>
          <w:szCs w:val="24"/>
          <w:lang w:val="it-IT" w:bidi="ar-SA"/>
        </w:rPr>
      </w:pPr>
      <w:r>
        <w:rPr>
          <w:rFonts w:ascii="Arial" w:hAnsi="Arial" w:cs="Arial"/>
          <w:color w:val="000000"/>
          <w:sz w:val="18"/>
          <w:szCs w:val="24"/>
          <w:lang w:val="it-IT" w:bidi="ar-SA"/>
        </w:rPr>
        <w:t xml:space="preserve">I dati tra le </w:t>
      </w:r>
      <w:r w:rsidR="00F8175D" w:rsidRPr="00F8175D">
        <w:rPr>
          <w:rFonts w:ascii="Arial" w:hAnsi="Arial" w:cs="Arial"/>
          <w:color w:val="000000"/>
          <w:sz w:val="18"/>
          <w:szCs w:val="24"/>
          <w:lang w:val="it-IT" w:bidi="ar-SA"/>
        </w:rPr>
        <w:t xml:space="preserve">parentesi quadre </w:t>
      </w:r>
      <w:r>
        <w:rPr>
          <w:rFonts w:ascii="Arial" w:hAnsi="Arial" w:cs="Arial"/>
          <w:color w:val="000000"/>
          <w:sz w:val="18"/>
          <w:szCs w:val="24"/>
          <w:lang w:val="it-IT" w:bidi="ar-SA"/>
        </w:rPr>
        <w:t xml:space="preserve">si riferiscono a cerchi da </w:t>
      </w:r>
      <w:r w:rsidR="00F8175D" w:rsidRPr="00F8175D">
        <w:rPr>
          <w:rFonts w:ascii="Arial" w:hAnsi="Arial" w:cs="Arial"/>
          <w:color w:val="000000"/>
          <w:sz w:val="18"/>
          <w:szCs w:val="24"/>
          <w:lang w:val="it-IT" w:bidi="ar-SA"/>
        </w:rPr>
        <w:t xml:space="preserve">19/20 pollici in tutti i mercati dell'UE </w:t>
      </w:r>
    </w:p>
    <w:p w:rsidR="00DC51C6" w:rsidRPr="00B27D4F" w:rsidRDefault="005B040B" w:rsidP="00F07341">
      <w:pPr>
        <w:spacing w:after="0" w:line="240" w:lineRule="auto"/>
        <w:rPr>
          <w:rFonts w:ascii="Arial" w:hAnsi="Arial" w:cs="Arial"/>
          <w:szCs w:val="24"/>
          <w:lang w:val="it-IT" w:bidi="ar-SA"/>
        </w:rPr>
      </w:pPr>
      <w:r>
        <w:rPr>
          <w:rFonts w:ascii="Arial" w:hAnsi="Arial" w:cs="Arial"/>
          <w:sz w:val="18"/>
          <w:szCs w:val="24"/>
          <w:lang w:val="it-IT" w:bidi="ar-SA"/>
        </w:rPr>
        <w:t>Dati del costruttore; corretti al momento della pubblicazione</w:t>
      </w:r>
      <w:bookmarkStart w:id="0" w:name="_GoBack"/>
      <w:bookmarkEnd w:id="0"/>
    </w:p>
    <w:sectPr w:rsidR="00DC51C6" w:rsidRPr="00B27D4F" w:rsidSect="00264A1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227"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317" w:rsidRDefault="00805317" w:rsidP="001058BE">
      <w:pPr>
        <w:spacing w:after="0" w:line="240" w:lineRule="auto"/>
      </w:pPr>
      <w:r>
        <w:separator/>
      </w:r>
    </w:p>
  </w:endnote>
  <w:endnote w:type="continuationSeparator" w:id="0">
    <w:p w:rsidR="00805317" w:rsidRDefault="00805317" w:rsidP="00105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Default="0080531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Pr="00345FF1" w:rsidRDefault="00805317">
    <w:pPr>
      <w:pStyle w:val="Pidipagina"/>
      <w:rPr>
        <w:lang w:val="it-IT"/>
      </w:rPr>
    </w:pPr>
    <w:r>
      <w:rPr>
        <w:noProof/>
        <w:lang w:val="it-IT" w:eastAsia="it-IT" w:bidi="ar-SA"/>
      </w:rPr>
      <w:pict>
        <v:shapetype id="_x0000_t32" coordsize="21600,21600" o:spt="32" o:oned="t" path="m,l21600,21600e" filled="f">
          <v:path arrowok="t" fillok="f" o:connecttype="none"/>
          <o:lock v:ext="edit" shapetype="t"/>
        </v:shapetype>
        <v:shape id="AutoShape 17" o:spid="_x0000_s4098" type="#_x0000_t32" style="position:absolute;margin-left:-29.6pt;margin-top:8.85pt;width:537.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88dIQIAAD4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"/>
      </w:pict>
    </w:r>
    <w:r>
      <w:rPr>
        <w:noProof/>
        <w:lang w:val="it-IT" w:eastAsia="it-IT" w:bidi="ar-SA"/>
      </w:rPr>
      <w:pict>
        <v:shapetype id="_x0000_t202" coordsize="21600,21600" o:spt="202" path="m,l,21600r21600,l21600,xe">
          <v:stroke joinstyle="miter"/>
          <v:path gradientshapeok="t" o:connecttype="rect"/>
        </v:shapetype>
        <v:shape id="Text Box 15" o:spid="_x0000_s4097" type="#_x0000_t202" style="position:absolute;margin-left:-61.4pt;margin-top:14.45pt;width:599.3pt;height:3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nvhA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" stroked="f">
          <v:textbox>
            <w:txbxContent>
              <w:p w:rsidR="00805317" w:rsidRPr="00CE74BE" w:rsidRDefault="00805317" w:rsidP="00CE74BE">
                <w:pPr>
                  <w:pStyle w:val="Pidipagina"/>
                  <w:jc w:val="center"/>
                  <w:rPr>
                    <w:rFonts w:ascii="Calibri" w:hAnsi="Calibri" w:cs="Calibri"/>
                    <w:lang w:val="it-IT"/>
                  </w:rPr>
                </w:pPr>
                <w:r w:rsidRPr="006A7A32">
                  <w:rPr>
                    <w:rFonts w:ascii="Calibri" w:hAnsi="Calibri" w:cs="Calibri"/>
                    <w:lang w:val="it-IT"/>
                  </w:rPr>
                  <w:t>• U</w:t>
                </w:r>
                <w:r>
                  <w:rPr>
                    <w:rFonts w:ascii="Calibri" w:hAnsi="Calibri" w:cs="Calibri"/>
                    <w:lang w:val="it-IT"/>
                  </w:rPr>
                  <w:t xml:space="preserve">fficio Stampa Jaguar Land Rover </w:t>
                </w:r>
                <w:r w:rsidRPr="006A7A32">
                  <w:rPr>
                    <w:rFonts w:ascii="Calibri" w:hAnsi="Calibri" w:cs="Calibri"/>
                    <w:lang w:val="it-IT"/>
                  </w:rPr>
                  <w:t xml:space="preserve">• </w:t>
                </w:r>
                <w:r>
                  <w:rPr>
                    <w:rFonts w:ascii="Calibri" w:hAnsi="Calibri" w:cs="Calibri"/>
                    <w:lang w:val="it-IT"/>
                  </w:rPr>
                  <w:t xml:space="preserve">Cinzia Carta   </w:t>
                </w:r>
                <w:r w:rsidRPr="006A7A32">
                  <w:rPr>
                    <w:rFonts w:ascii="Calibri" w:hAnsi="Calibri" w:cs="Calibri"/>
                    <w:lang w:val="it-IT"/>
                  </w:rPr>
                  <w:t>•</w:t>
                </w:r>
                <w:r w:rsidRPr="00CE74BE">
                  <w:rPr>
                    <w:rFonts w:ascii="Calibri" w:hAnsi="Calibri" w:cs="Calibri"/>
                    <w:lang w:val="it-IT"/>
                  </w:rPr>
                  <w:t xml:space="preserve"> ccarta@jaguarlandrover.com •</w:t>
                </w:r>
              </w:p>
              <w:p w:rsidR="00805317" w:rsidRPr="00CE74BE" w:rsidRDefault="00805317" w:rsidP="009B12FF">
                <w:pPr>
                  <w:jc w:val="center"/>
                  <w:rPr>
                    <w:lang w:val="it-IT"/>
                  </w:rPr>
                </w:pPr>
                <w:r w:rsidRPr="006A7A32">
                  <w:rPr>
                    <w:rFonts w:ascii="Calibri" w:hAnsi="Calibri" w:cs="Calibri"/>
                    <w:lang w:val="it-IT"/>
                  </w:rPr>
                  <w:t>Viale Alessandro Marchetti, 105 – 00148 Rom</w:t>
                </w:r>
                <w:r>
                  <w:rPr>
                    <w:rFonts w:ascii="Calibri" w:hAnsi="Calibri" w:cs="Calibri"/>
                    <w:lang w:val="it-IT"/>
                  </w:rPr>
                  <w:t>a</w:t>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Default="0080531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317" w:rsidRDefault="00805317" w:rsidP="001058BE">
      <w:pPr>
        <w:spacing w:after="0" w:line="240" w:lineRule="auto"/>
      </w:pPr>
      <w:r>
        <w:separator/>
      </w:r>
    </w:p>
  </w:footnote>
  <w:footnote w:type="continuationSeparator" w:id="0">
    <w:p w:rsidR="00805317" w:rsidRDefault="00805317" w:rsidP="001058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Default="0080531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Pr="00C92D8C" w:rsidRDefault="00805317" w:rsidP="00104699">
    <w:pPr>
      <w:pStyle w:val="Intestazione"/>
      <w:tabs>
        <w:tab w:val="clear" w:pos="9638"/>
        <w:tab w:val="right" w:pos="10065"/>
      </w:tabs>
      <w:rPr>
        <w:rFonts w:ascii="Arial Unicode MS" w:eastAsia="Arial Unicode MS" w:hAnsi="Arial Unicode MS" w:cs="Arial Unicode MS"/>
        <w:sz w:val="24"/>
        <w:szCs w:val="24"/>
      </w:rPr>
    </w:pPr>
    <w:r>
      <w:rPr>
        <w:rFonts w:ascii="Arial Unicode MS" w:eastAsia="Arial Unicode MS" w:hAnsi="Arial Unicode MS" w:cs="Arial Unicode MS"/>
        <w:noProof/>
        <w:sz w:val="24"/>
        <w:szCs w:val="24"/>
        <w:lang w:val="it-IT" w:eastAsia="it-IT" w:bidi="ar-SA"/>
      </w:rPr>
      <w:pict>
        <v:shapetype id="_x0000_t202" coordsize="21600,21600" o:spt="202" path="m,l,21600r21600,l21600,xe">
          <v:stroke joinstyle="miter"/>
          <v:path gradientshapeok="t" o:connecttype="rect"/>
        </v:shapetype>
        <v:shape id="Text Box 12" o:spid="_x0000_s4100" type="#_x0000_t202" style="position:absolute;margin-left:-56.6pt;margin-top:26.65pt;width:192.75pt;height:27.4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" stroked="f">
          <v:textbox>
            <w:txbxContent>
              <w:p w:rsidR="00805317" w:rsidRPr="007A6A4A" w:rsidRDefault="00805317" w:rsidP="00C92D8C">
                <w:pPr>
                  <w:jc w:val="center"/>
                  <w:rPr>
                    <w:rFonts w:ascii="Calibri" w:eastAsia="Arial Unicode MS" w:hAnsi="Calibri" w:cs="Calibri"/>
                    <w:b/>
                    <w:color w:val="C00000"/>
                    <w:sz w:val="36"/>
                    <w:szCs w:val="36"/>
                    <w:lang w:val="it-IT"/>
                  </w:rPr>
                </w:pPr>
                <w:r w:rsidRPr="007A6A4A">
                  <w:rPr>
                    <w:rFonts w:ascii="Calibri" w:eastAsia="Arial Unicode MS" w:hAnsi="Calibri" w:cs="Calibri"/>
                    <w:b/>
                    <w:color w:val="C00000"/>
                    <w:sz w:val="36"/>
                    <w:szCs w:val="36"/>
                    <w:lang w:val="it-IT"/>
                  </w:rPr>
                  <w:t>MEDIA INFORMATION</w:t>
                </w:r>
              </w:p>
            </w:txbxContent>
          </v:textbox>
        </v:shape>
      </w:pict>
    </w:r>
    <w:r>
      <w:rPr>
        <w:rFonts w:ascii="Arial Unicode MS" w:eastAsia="Arial Unicode MS" w:hAnsi="Arial Unicode MS" w:cs="Arial Unicode MS"/>
        <w:sz w:val="24"/>
        <w:szCs w:val="24"/>
      </w:rPr>
      <w:t xml:space="preserve">                                                                                                             </w:t>
    </w:r>
    <w:r>
      <w:rPr>
        <w:rFonts w:ascii="Arial Unicode MS" w:eastAsia="Arial Unicode MS" w:hAnsi="Arial Unicode MS" w:cs="Arial Unicode MS"/>
        <w:noProof/>
        <w:sz w:val="24"/>
        <w:szCs w:val="24"/>
        <w:lang w:val="it-IT" w:eastAsia="it-IT" w:bidi="ar-SA"/>
      </w:rPr>
      <w:drawing>
        <wp:inline distT="0" distB="0" distL="0" distR="0">
          <wp:extent cx="1381125" cy="619125"/>
          <wp:effectExtent l="19050" t="0" r="9525" b="0"/>
          <wp:docPr id="1" name="Immagine 1" descr="7cm_RGB_Clear-bkgrd-Light_Ja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cm_RGB_Clear-bkgrd-Light_Jag-logo"/>
                  <pic:cNvPicPr>
                    <a:picLocks noChangeAspect="1" noChangeArrowheads="1"/>
                  </pic:cNvPicPr>
                </pic:nvPicPr>
                <pic:blipFill>
                  <a:blip r:embed="rId1"/>
                  <a:srcRect/>
                  <a:stretch>
                    <a:fillRect/>
                  </a:stretch>
                </pic:blipFill>
                <pic:spPr bwMode="auto">
                  <a:xfrm>
                    <a:off x="0" y="0"/>
                    <a:ext cx="1381125" cy="619125"/>
                  </a:xfrm>
                  <a:prstGeom prst="rect">
                    <a:avLst/>
                  </a:prstGeom>
                  <a:noFill/>
                  <a:ln w="9525">
                    <a:noFill/>
                    <a:miter lim="800000"/>
                    <a:headEnd/>
                    <a:tailEnd/>
                  </a:ln>
                </pic:spPr>
              </pic:pic>
            </a:graphicData>
          </a:graphic>
        </wp:inline>
      </w:drawing>
    </w:r>
  </w:p>
  <w:p w:rsidR="00805317" w:rsidRPr="005B79A1" w:rsidRDefault="00805317" w:rsidP="00C92D8C">
    <w:pPr>
      <w:pStyle w:val="Intestazione"/>
      <w:jc w:val="right"/>
    </w:pPr>
    <w:r>
      <w:rPr>
        <w:noProof/>
        <w:lang w:val="it-IT" w:eastAsia="it-IT" w:bidi="ar-SA"/>
      </w:rPr>
      <w:pict>
        <v:shapetype id="_x0000_t32" coordsize="21600,21600" o:spt="32" o:oned="t" path="m,l21600,21600e" filled="f">
          <v:path arrowok="t" fillok="f" o:connecttype="none"/>
          <o:lock v:ext="edit" shapetype="t"/>
        </v:shapetype>
        <v:shape id="AutoShape 13" o:spid="_x0000_s4099" type="#_x0000_t32" style="position:absolute;left:0;text-align:left;margin-left:-56.7pt;margin-top:9.75pt;width:594.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" strokeweight="1.7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317" w:rsidRDefault="0080531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595E"/>
    <w:multiLevelType w:val="hybridMultilevel"/>
    <w:tmpl w:val="73E6B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BE0D83"/>
    <w:multiLevelType w:val="hybridMultilevel"/>
    <w:tmpl w:val="FF90F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5410E5"/>
    <w:multiLevelType w:val="hybridMultilevel"/>
    <w:tmpl w:val="E09C5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283"/>
  <w:drawingGridHorizontalSpacing w:val="110"/>
  <w:displayHorizontalDrawingGridEvery w:val="2"/>
  <w:characterSpacingControl w:val="doNotCompress"/>
  <w:hdrShapeDefaults>
    <o:shapedefaults v:ext="edit" spidmax="4103"/>
    <o:shapelayout v:ext="edit">
      <o:idmap v:ext="edit" data="4"/>
      <o:rules v:ext="edit">
        <o:r id="V:Rule1" type="connector" idref="#AutoShape 13"/>
        <o:r id="V:Rule2" type="connector" idref="#AutoShape 17"/>
      </o:rules>
    </o:shapelayout>
  </w:hdrShapeDefaults>
  <w:footnotePr>
    <w:footnote w:id="-1"/>
    <w:footnote w:id="0"/>
  </w:footnotePr>
  <w:endnotePr>
    <w:endnote w:id="-1"/>
    <w:endnote w:id="0"/>
  </w:endnotePr>
  <w:compat/>
  <w:rsids>
    <w:rsidRoot w:val="00C26D47"/>
    <w:rsid w:val="00000004"/>
    <w:rsid w:val="0000225B"/>
    <w:rsid w:val="000024FE"/>
    <w:rsid w:val="00003414"/>
    <w:rsid w:val="000039E6"/>
    <w:rsid w:val="0000404A"/>
    <w:rsid w:val="000058FD"/>
    <w:rsid w:val="000064A3"/>
    <w:rsid w:val="00007DD5"/>
    <w:rsid w:val="00010A67"/>
    <w:rsid w:val="000124A1"/>
    <w:rsid w:val="00012AB4"/>
    <w:rsid w:val="00020682"/>
    <w:rsid w:val="0002129B"/>
    <w:rsid w:val="000249F8"/>
    <w:rsid w:val="00024F73"/>
    <w:rsid w:val="0002674A"/>
    <w:rsid w:val="0002694F"/>
    <w:rsid w:val="000276C7"/>
    <w:rsid w:val="00033F9B"/>
    <w:rsid w:val="00037E0C"/>
    <w:rsid w:val="000401B9"/>
    <w:rsid w:val="00041505"/>
    <w:rsid w:val="000421F2"/>
    <w:rsid w:val="0004411A"/>
    <w:rsid w:val="00044822"/>
    <w:rsid w:val="00050155"/>
    <w:rsid w:val="00050263"/>
    <w:rsid w:val="0005097E"/>
    <w:rsid w:val="00052A63"/>
    <w:rsid w:val="00054CD8"/>
    <w:rsid w:val="00055431"/>
    <w:rsid w:val="000570E0"/>
    <w:rsid w:val="00065373"/>
    <w:rsid w:val="00066615"/>
    <w:rsid w:val="0006751A"/>
    <w:rsid w:val="00067A73"/>
    <w:rsid w:val="00070AEC"/>
    <w:rsid w:val="00073829"/>
    <w:rsid w:val="00073B40"/>
    <w:rsid w:val="00075C76"/>
    <w:rsid w:val="00075F24"/>
    <w:rsid w:val="00080636"/>
    <w:rsid w:val="0008158E"/>
    <w:rsid w:val="000825A0"/>
    <w:rsid w:val="000825AC"/>
    <w:rsid w:val="00083D4C"/>
    <w:rsid w:val="000850E1"/>
    <w:rsid w:val="000853C7"/>
    <w:rsid w:val="000860E9"/>
    <w:rsid w:val="000909D7"/>
    <w:rsid w:val="000933C9"/>
    <w:rsid w:val="00093DF5"/>
    <w:rsid w:val="00094295"/>
    <w:rsid w:val="00095F01"/>
    <w:rsid w:val="00096124"/>
    <w:rsid w:val="00097147"/>
    <w:rsid w:val="00097CFE"/>
    <w:rsid w:val="000A2B87"/>
    <w:rsid w:val="000A2D6A"/>
    <w:rsid w:val="000A4315"/>
    <w:rsid w:val="000A45A0"/>
    <w:rsid w:val="000A5CB9"/>
    <w:rsid w:val="000A77E2"/>
    <w:rsid w:val="000B021D"/>
    <w:rsid w:val="000B2FD1"/>
    <w:rsid w:val="000B447B"/>
    <w:rsid w:val="000B5DDC"/>
    <w:rsid w:val="000B6F1F"/>
    <w:rsid w:val="000C029B"/>
    <w:rsid w:val="000C034E"/>
    <w:rsid w:val="000C072B"/>
    <w:rsid w:val="000C108B"/>
    <w:rsid w:val="000C15AE"/>
    <w:rsid w:val="000C1A07"/>
    <w:rsid w:val="000C1BF7"/>
    <w:rsid w:val="000C2542"/>
    <w:rsid w:val="000C30AC"/>
    <w:rsid w:val="000C586C"/>
    <w:rsid w:val="000C5ADF"/>
    <w:rsid w:val="000C6FE9"/>
    <w:rsid w:val="000D0C1A"/>
    <w:rsid w:val="000D1DC8"/>
    <w:rsid w:val="000D2557"/>
    <w:rsid w:val="000D371F"/>
    <w:rsid w:val="000D4B73"/>
    <w:rsid w:val="000D5877"/>
    <w:rsid w:val="000D5A8C"/>
    <w:rsid w:val="000D7F57"/>
    <w:rsid w:val="000E1CE2"/>
    <w:rsid w:val="000E2442"/>
    <w:rsid w:val="000E46F7"/>
    <w:rsid w:val="000E644D"/>
    <w:rsid w:val="000E65D1"/>
    <w:rsid w:val="000E733B"/>
    <w:rsid w:val="000F02C1"/>
    <w:rsid w:val="000F1FB2"/>
    <w:rsid w:val="000F276E"/>
    <w:rsid w:val="000F2C0C"/>
    <w:rsid w:val="000F3A61"/>
    <w:rsid w:val="000F5151"/>
    <w:rsid w:val="000F5C37"/>
    <w:rsid w:val="000F62C9"/>
    <w:rsid w:val="0010036B"/>
    <w:rsid w:val="00101025"/>
    <w:rsid w:val="00101317"/>
    <w:rsid w:val="00101DC6"/>
    <w:rsid w:val="00102E78"/>
    <w:rsid w:val="00104699"/>
    <w:rsid w:val="001058BE"/>
    <w:rsid w:val="00105BC5"/>
    <w:rsid w:val="00105E38"/>
    <w:rsid w:val="001062FD"/>
    <w:rsid w:val="0010712B"/>
    <w:rsid w:val="00107732"/>
    <w:rsid w:val="0011242E"/>
    <w:rsid w:val="00115DED"/>
    <w:rsid w:val="00116EA3"/>
    <w:rsid w:val="00120164"/>
    <w:rsid w:val="0012177A"/>
    <w:rsid w:val="00121A4C"/>
    <w:rsid w:val="00122580"/>
    <w:rsid w:val="00123C2A"/>
    <w:rsid w:val="0012514C"/>
    <w:rsid w:val="00125690"/>
    <w:rsid w:val="00127D60"/>
    <w:rsid w:val="00131A8C"/>
    <w:rsid w:val="0013208F"/>
    <w:rsid w:val="00134185"/>
    <w:rsid w:val="00135D3B"/>
    <w:rsid w:val="00135DA2"/>
    <w:rsid w:val="00142436"/>
    <w:rsid w:val="0014258B"/>
    <w:rsid w:val="00143A43"/>
    <w:rsid w:val="00144578"/>
    <w:rsid w:val="00144722"/>
    <w:rsid w:val="00144C98"/>
    <w:rsid w:val="00144CE6"/>
    <w:rsid w:val="00146DD7"/>
    <w:rsid w:val="00152257"/>
    <w:rsid w:val="001529C4"/>
    <w:rsid w:val="0015300E"/>
    <w:rsid w:val="00153E99"/>
    <w:rsid w:val="001544BC"/>
    <w:rsid w:val="001572B9"/>
    <w:rsid w:val="00162ADF"/>
    <w:rsid w:val="00163168"/>
    <w:rsid w:val="0016485A"/>
    <w:rsid w:val="001649AD"/>
    <w:rsid w:val="001660CB"/>
    <w:rsid w:val="00167E14"/>
    <w:rsid w:val="00171383"/>
    <w:rsid w:val="00173736"/>
    <w:rsid w:val="00173F38"/>
    <w:rsid w:val="00174510"/>
    <w:rsid w:val="0017565A"/>
    <w:rsid w:val="00175771"/>
    <w:rsid w:val="00176136"/>
    <w:rsid w:val="00177883"/>
    <w:rsid w:val="00177FCD"/>
    <w:rsid w:val="001839DB"/>
    <w:rsid w:val="00185D8A"/>
    <w:rsid w:val="00190CE3"/>
    <w:rsid w:val="0019463F"/>
    <w:rsid w:val="00195853"/>
    <w:rsid w:val="00196260"/>
    <w:rsid w:val="00197686"/>
    <w:rsid w:val="001A0D49"/>
    <w:rsid w:val="001A1B66"/>
    <w:rsid w:val="001A3501"/>
    <w:rsid w:val="001A512E"/>
    <w:rsid w:val="001A70C3"/>
    <w:rsid w:val="001A76A2"/>
    <w:rsid w:val="001B1183"/>
    <w:rsid w:val="001B25A2"/>
    <w:rsid w:val="001B5921"/>
    <w:rsid w:val="001C0149"/>
    <w:rsid w:val="001C1286"/>
    <w:rsid w:val="001C4590"/>
    <w:rsid w:val="001C4D92"/>
    <w:rsid w:val="001C54D5"/>
    <w:rsid w:val="001C689B"/>
    <w:rsid w:val="001D0661"/>
    <w:rsid w:val="001D1110"/>
    <w:rsid w:val="001D30BC"/>
    <w:rsid w:val="001D41DD"/>
    <w:rsid w:val="001D4773"/>
    <w:rsid w:val="001D595E"/>
    <w:rsid w:val="001D60ED"/>
    <w:rsid w:val="001E03D1"/>
    <w:rsid w:val="001F09D3"/>
    <w:rsid w:val="001F237F"/>
    <w:rsid w:val="001F25DC"/>
    <w:rsid w:val="001F2927"/>
    <w:rsid w:val="001F73C7"/>
    <w:rsid w:val="002013FD"/>
    <w:rsid w:val="00211528"/>
    <w:rsid w:val="00212CD5"/>
    <w:rsid w:val="002141A1"/>
    <w:rsid w:val="00220CC9"/>
    <w:rsid w:val="00220F98"/>
    <w:rsid w:val="00221261"/>
    <w:rsid w:val="00221F75"/>
    <w:rsid w:val="0022343E"/>
    <w:rsid w:val="0022354D"/>
    <w:rsid w:val="00223785"/>
    <w:rsid w:val="00223B88"/>
    <w:rsid w:val="00224589"/>
    <w:rsid w:val="002258E5"/>
    <w:rsid w:val="00226DB1"/>
    <w:rsid w:val="0023061B"/>
    <w:rsid w:val="0023184F"/>
    <w:rsid w:val="00232A41"/>
    <w:rsid w:val="002345BE"/>
    <w:rsid w:val="00234B71"/>
    <w:rsid w:val="002379CB"/>
    <w:rsid w:val="00237A19"/>
    <w:rsid w:val="00240898"/>
    <w:rsid w:val="002410A6"/>
    <w:rsid w:val="002411A9"/>
    <w:rsid w:val="0024242A"/>
    <w:rsid w:val="002429A3"/>
    <w:rsid w:val="002431E2"/>
    <w:rsid w:val="002437BC"/>
    <w:rsid w:val="002440CC"/>
    <w:rsid w:val="00245488"/>
    <w:rsid w:val="00245CBE"/>
    <w:rsid w:val="0024639D"/>
    <w:rsid w:val="002474C5"/>
    <w:rsid w:val="00250C48"/>
    <w:rsid w:val="00252DD3"/>
    <w:rsid w:val="00253A92"/>
    <w:rsid w:val="0025573F"/>
    <w:rsid w:val="00256A12"/>
    <w:rsid w:val="00260915"/>
    <w:rsid w:val="00260E51"/>
    <w:rsid w:val="00260F87"/>
    <w:rsid w:val="00261BFD"/>
    <w:rsid w:val="00261FA4"/>
    <w:rsid w:val="00261FC4"/>
    <w:rsid w:val="00262D03"/>
    <w:rsid w:val="0026404C"/>
    <w:rsid w:val="00264A1F"/>
    <w:rsid w:val="00265B9D"/>
    <w:rsid w:val="0027201A"/>
    <w:rsid w:val="0027207A"/>
    <w:rsid w:val="002728FB"/>
    <w:rsid w:val="00273920"/>
    <w:rsid w:val="00274342"/>
    <w:rsid w:val="00274F58"/>
    <w:rsid w:val="00275DD3"/>
    <w:rsid w:val="002763F6"/>
    <w:rsid w:val="00276574"/>
    <w:rsid w:val="00277AA8"/>
    <w:rsid w:val="002808F6"/>
    <w:rsid w:val="00281FBC"/>
    <w:rsid w:val="002824B2"/>
    <w:rsid w:val="00282751"/>
    <w:rsid w:val="00287A16"/>
    <w:rsid w:val="00287E16"/>
    <w:rsid w:val="002912C9"/>
    <w:rsid w:val="00292435"/>
    <w:rsid w:val="00292C7B"/>
    <w:rsid w:val="0029439E"/>
    <w:rsid w:val="002949A5"/>
    <w:rsid w:val="00295801"/>
    <w:rsid w:val="0029696F"/>
    <w:rsid w:val="00297293"/>
    <w:rsid w:val="002A1BF8"/>
    <w:rsid w:val="002A3AC2"/>
    <w:rsid w:val="002A5F33"/>
    <w:rsid w:val="002B24E0"/>
    <w:rsid w:val="002B2BC9"/>
    <w:rsid w:val="002B516C"/>
    <w:rsid w:val="002B699B"/>
    <w:rsid w:val="002B6B23"/>
    <w:rsid w:val="002B6D7F"/>
    <w:rsid w:val="002B74BD"/>
    <w:rsid w:val="002C0934"/>
    <w:rsid w:val="002C19D6"/>
    <w:rsid w:val="002C3389"/>
    <w:rsid w:val="002C7DDD"/>
    <w:rsid w:val="002D04D4"/>
    <w:rsid w:val="002D05EC"/>
    <w:rsid w:val="002D0707"/>
    <w:rsid w:val="002D3DD7"/>
    <w:rsid w:val="002D5119"/>
    <w:rsid w:val="002D6041"/>
    <w:rsid w:val="002E0495"/>
    <w:rsid w:val="002E0951"/>
    <w:rsid w:val="002E1B58"/>
    <w:rsid w:val="002E589B"/>
    <w:rsid w:val="002E5A2E"/>
    <w:rsid w:val="002F0145"/>
    <w:rsid w:val="002F08BA"/>
    <w:rsid w:val="002F2213"/>
    <w:rsid w:val="002F3C42"/>
    <w:rsid w:val="002F58AD"/>
    <w:rsid w:val="002F65D7"/>
    <w:rsid w:val="003001EE"/>
    <w:rsid w:val="00300810"/>
    <w:rsid w:val="00300F92"/>
    <w:rsid w:val="0030125D"/>
    <w:rsid w:val="00301F80"/>
    <w:rsid w:val="00303D42"/>
    <w:rsid w:val="00307227"/>
    <w:rsid w:val="00311401"/>
    <w:rsid w:val="00315D50"/>
    <w:rsid w:val="0032195C"/>
    <w:rsid w:val="00321C6F"/>
    <w:rsid w:val="00322C0C"/>
    <w:rsid w:val="00324821"/>
    <w:rsid w:val="00324A2A"/>
    <w:rsid w:val="00324A5F"/>
    <w:rsid w:val="00325473"/>
    <w:rsid w:val="00327B3E"/>
    <w:rsid w:val="003302EF"/>
    <w:rsid w:val="00330D09"/>
    <w:rsid w:val="003320FE"/>
    <w:rsid w:val="0033399D"/>
    <w:rsid w:val="00334263"/>
    <w:rsid w:val="003354FA"/>
    <w:rsid w:val="003377FD"/>
    <w:rsid w:val="00342371"/>
    <w:rsid w:val="00342E14"/>
    <w:rsid w:val="00343F90"/>
    <w:rsid w:val="003441E0"/>
    <w:rsid w:val="00345FF1"/>
    <w:rsid w:val="00347711"/>
    <w:rsid w:val="00350327"/>
    <w:rsid w:val="00350B5F"/>
    <w:rsid w:val="003515CA"/>
    <w:rsid w:val="00351CC0"/>
    <w:rsid w:val="00353F92"/>
    <w:rsid w:val="00355C30"/>
    <w:rsid w:val="00355EC6"/>
    <w:rsid w:val="0035684C"/>
    <w:rsid w:val="00357B6B"/>
    <w:rsid w:val="00360013"/>
    <w:rsid w:val="003600CB"/>
    <w:rsid w:val="00360753"/>
    <w:rsid w:val="00360DD9"/>
    <w:rsid w:val="00362A3F"/>
    <w:rsid w:val="00363F82"/>
    <w:rsid w:val="003640A4"/>
    <w:rsid w:val="0036418D"/>
    <w:rsid w:val="00366885"/>
    <w:rsid w:val="003676D5"/>
    <w:rsid w:val="00370165"/>
    <w:rsid w:val="003738FC"/>
    <w:rsid w:val="003749E7"/>
    <w:rsid w:val="00375429"/>
    <w:rsid w:val="0037779B"/>
    <w:rsid w:val="003803B2"/>
    <w:rsid w:val="003818C0"/>
    <w:rsid w:val="00382B64"/>
    <w:rsid w:val="00390399"/>
    <w:rsid w:val="0039128A"/>
    <w:rsid w:val="003920DE"/>
    <w:rsid w:val="003923AE"/>
    <w:rsid w:val="00392482"/>
    <w:rsid w:val="00394262"/>
    <w:rsid w:val="00396F04"/>
    <w:rsid w:val="003A4533"/>
    <w:rsid w:val="003A466D"/>
    <w:rsid w:val="003A6040"/>
    <w:rsid w:val="003A6E96"/>
    <w:rsid w:val="003A714F"/>
    <w:rsid w:val="003B047F"/>
    <w:rsid w:val="003B3173"/>
    <w:rsid w:val="003B3588"/>
    <w:rsid w:val="003B6A9C"/>
    <w:rsid w:val="003C0419"/>
    <w:rsid w:val="003C156E"/>
    <w:rsid w:val="003C1630"/>
    <w:rsid w:val="003C2A62"/>
    <w:rsid w:val="003C2B1D"/>
    <w:rsid w:val="003C3372"/>
    <w:rsid w:val="003C58EA"/>
    <w:rsid w:val="003D0503"/>
    <w:rsid w:val="003D07B7"/>
    <w:rsid w:val="003D0CAB"/>
    <w:rsid w:val="003D123B"/>
    <w:rsid w:val="003D1D0C"/>
    <w:rsid w:val="003D22AB"/>
    <w:rsid w:val="003D362F"/>
    <w:rsid w:val="003D4979"/>
    <w:rsid w:val="003D528D"/>
    <w:rsid w:val="003D77B6"/>
    <w:rsid w:val="003E147C"/>
    <w:rsid w:val="003E155B"/>
    <w:rsid w:val="003E1BB5"/>
    <w:rsid w:val="003E2A2B"/>
    <w:rsid w:val="003E2BE2"/>
    <w:rsid w:val="003E2EA5"/>
    <w:rsid w:val="003E33D9"/>
    <w:rsid w:val="003E45C8"/>
    <w:rsid w:val="003E6378"/>
    <w:rsid w:val="003F1854"/>
    <w:rsid w:val="003F1E4F"/>
    <w:rsid w:val="003F1EE4"/>
    <w:rsid w:val="003F36A8"/>
    <w:rsid w:val="003F3A63"/>
    <w:rsid w:val="003F3AD0"/>
    <w:rsid w:val="003F526D"/>
    <w:rsid w:val="003F5FE3"/>
    <w:rsid w:val="004008C8"/>
    <w:rsid w:val="00402685"/>
    <w:rsid w:val="00403286"/>
    <w:rsid w:val="004037A7"/>
    <w:rsid w:val="00405AFD"/>
    <w:rsid w:val="00405B48"/>
    <w:rsid w:val="00406563"/>
    <w:rsid w:val="00406767"/>
    <w:rsid w:val="00413666"/>
    <w:rsid w:val="004154E6"/>
    <w:rsid w:val="004159AA"/>
    <w:rsid w:val="004179E3"/>
    <w:rsid w:val="00420B6D"/>
    <w:rsid w:val="00421D9F"/>
    <w:rsid w:val="00421E6E"/>
    <w:rsid w:val="00421EA2"/>
    <w:rsid w:val="00421F62"/>
    <w:rsid w:val="00424579"/>
    <w:rsid w:val="00424CC3"/>
    <w:rsid w:val="0042520D"/>
    <w:rsid w:val="00431B38"/>
    <w:rsid w:val="00432973"/>
    <w:rsid w:val="0043401E"/>
    <w:rsid w:val="00434717"/>
    <w:rsid w:val="00434B1D"/>
    <w:rsid w:val="0043579A"/>
    <w:rsid w:val="00436EA8"/>
    <w:rsid w:val="0044018A"/>
    <w:rsid w:val="004412C8"/>
    <w:rsid w:val="00442602"/>
    <w:rsid w:val="0044377F"/>
    <w:rsid w:val="004439E7"/>
    <w:rsid w:val="004444B2"/>
    <w:rsid w:val="00445686"/>
    <w:rsid w:val="0044639C"/>
    <w:rsid w:val="004469EA"/>
    <w:rsid w:val="00446C46"/>
    <w:rsid w:val="00450C58"/>
    <w:rsid w:val="00453AD1"/>
    <w:rsid w:val="00454D06"/>
    <w:rsid w:val="00455FEB"/>
    <w:rsid w:val="00460994"/>
    <w:rsid w:val="00461D47"/>
    <w:rsid w:val="00461D97"/>
    <w:rsid w:val="00461FE5"/>
    <w:rsid w:val="00462E2C"/>
    <w:rsid w:val="00463F43"/>
    <w:rsid w:val="004654A3"/>
    <w:rsid w:val="004672DD"/>
    <w:rsid w:val="004674C0"/>
    <w:rsid w:val="004703D0"/>
    <w:rsid w:val="00471936"/>
    <w:rsid w:val="00472305"/>
    <w:rsid w:val="00474593"/>
    <w:rsid w:val="00474A42"/>
    <w:rsid w:val="00474C66"/>
    <w:rsid w:val="00475906"/>
    <w:rsid w:val="00475D8B"/>
    <w:rsid w:val="00476B66"/>
    <w:rsid w:val="00477078"/>
    <w:rsid w:val="00481869"/>
    <w:rsid w:val="00483FC4"/>
    <w:rsid w:val="004855A5"/>
    <w:rsid w:val="00485EEE"/>
    <w:rsid w:val="00486103"/>
    <w:rsid w:val="004874A1"/>
    <w:rsid w:val="004949EC"/>
    <w:rsid w:val="00496FEA"/>
    <w:rsid w:val="00497242"/>
    <w:rsid w:val="004976AE"/>
    <w:rsid w:val="00497E32"/>
    <w:rsid w:val="004A05E3"/>
    <w:rsid w:val="004A1776"/>
    <w:rsid w:val="004A1C11"/>
    <w:rsid w:val="004A1CBF"/>
    <w:rsid w:val="004A3951"/>
    <w:rsid w:val="004B0102"/>
    <w:rsid w:val="004B1E3F"/>
    <w:rsid w:val="004B2933"/>
    <w:rsid w:val="004B2BF1"/>
    <w:rsid w:val="004B2E24"/>
    <w:rsid w:val="004B3AC0"/>
    <w:rsid w:val="004B4C5C"/>
    <w:rsid w:val="004B4FB7"/>
    <w:rsid w:val="004B6144"/>
    <w:rsid w:val="004B7391"/>
    <w:rsid w:val="004B7527"/>
    <w:rsid w:val="004C0F39"/>
    <w:rsid w:val="004C13BB"/>
    <w:rsid w:val="004C1D50"/>
    <w:rsid w:val="004C2D0F"/>
    <w:rsid w:val="004C4BAC"/>
    <w:rsid w:val="004C553D"/>
    <w:rsid w:val="004C5A28"/>
    <w:rsid w:val="004C7540"/>
    <w:rsid w:val="004C7960"/>
    <w:rsid w:val="004D06D8"/>
    <w:rsid w:val="004D0ECD"/>
    <w:rsid w:val="004D2378"/>
    <w:rsid w:val="004D2A53"/>
    <w:rsid w:val="004D3E31"/>
    <w:rsid w:val="004D467A"/>
    <w:rsid w:val="004D4E57"/>
    <w:rsid w:val="004D5237"/>
    <w:rsid w:val="004D6C19"/>
    <w:rsid w:val="004D719D"/>
    <w:rsid w:val="004D7E00"/>
    <w:rsid w:val="004E02DF"/>
    <w:rsid w:val="004E132A"/>
    <w:rsid w:val="004E1DAE"/>
    <w:rsid w:val="004E41A1"/>
    <w:rsid w:val="004E70C4"/>
    <w:rsid w:val="004E764C"/>
    <w:rsid w:val="004E7657"/>
    <w:rsid w:val="004F0FA3"/>
    <w:rsid w:val="004F1F1E"/>
    <w:rsid w:val="004F58FF"/>
    <w:rsid w:val="004F5B4B"/>
    <w:rsid w:val="004F7375"/>
    <w:rsid w:val="004F7673"/>
    <w:rsid w:val="004F7F0C"/>
    <w:rsid w:val="00502E3F"/>
    <w:rsid w:val="0050302E"/>
    <w:rsid w:val="005046F0"/>
    <w:rsid w:val="00504C30"/>
    <w:rsid w:val="00506AFB"/>
    <w:rsid w:val="005071F9"/>
    <w:rsid w:val="005079D3"/>
    <w:rsid w:val="005103BC"/>
    <w:rsid w:val="005104AB"/>
    <w:rsid w:val="00511067"/>
    <w:rsid w:val="005113E9"/>
    <w:rsid w:val="005121D6"/>
    <w:rsid w:val="00513BEE"/>
    <w:rsid w:val="0051501D"/>
    <w:rsid w:val="0051605B"/>
    <w:rsid w:val="005206B4"/>
    <w:rsid w:val="00520BF0"/>
    <w:rsid w:val="00520F1F"/>
    <w:rsid w:val="00525675"/>
    <w:rsid w:val="005262B2"/>
    <w:rsid w:val="00526E96"/>
    <w:rsid w:val="00527DDF"/>
    <w:rsid w:val="005338FC"/>
    <w:rsid w:val="005373EA"/>
    <w:rsid w:val="005374DE"/>
    <w:rsid w:val="00537B33"/>
    <w:rsid w:val="00540C05"/>
    <w:rsid w:val="005434E5"/>
    <w:rsid w:val="005447A4"/>
    <w:rsid w:val="00545007"/>
    <w:rsid w:val="00546C1E"/>
    <w:rsid w:val="00550A78"/>
    <w:rsid w:val="0055112E"/>
    <w:rsid w:val="00552BED"/>
    <w:rsid w:val="00553B10"/>
    <w:rsid w:val="00555B12"/>
    <w:rsid w:val="00555B47"/>
    <w:rsid w:val="00556868"/>
    <w:rsid w:val="005626A8"/>
    <w:rsid w:val="00562A5A"/>
    <w:rsid w:val="00562A94"/>
    <w:rsid w:val="005635F6"/>
    <w:rsid w:val="00563FEC"/>
    <w:rsid w:val="0056418C"/>
    <w:rsid w:val="0056752D"/>
    <w:rsid w:val="0057036E"/>
    <w:rsid w:val="00570B35"/>
    <w:rsid w:val="00570D07"/>
    <w:rsid w:val="00570F25"/>
    <w:rsid w:val="00571562"/>
    <w:rsid w:val="00573EAD"/>
    <w:rsid w:val="005743DF"/>
    <w:rsid w:val="005744B1"/>
    <w:rsid w:val="00574B6C"/>
    <w:rsid w:val="00575BEB"/>
    <w:rsid w:val="00575F7A"/>
    <w:rsid w:val="00577073"/>
    <w:rsid w:val="00577223"/>
    <w:rsid w:val="00577385"/>
    <w:rsid w:val="00577602"/>
    <w:rsid w:val="005823FC"/>
    <w:rsid w:val="005833E2"/>
    <w:rsid w:val="00584EBB"/>
    <w:rsid w:val="005850D8"/>
    <w:rsid w:val="00586537"/>
    <w:rsid w:val="0058689B"/>
    <w:rsid w:val="005873C7"/>
    <w:rsid w:val="00587B25"/>
    <w:rsid w:val="00587B58"/>
    <w:rsid w:val="00587B68"/>
    <w:rsid w:val="00587D80"/>
    <w:rsid w:val="00587E2E"/>
    <w:rsid w:val="00587E82"/>
    <w:rsid w:val="00590A61"/>
    <w:rsid w:val="00591121"/>
    <w:rsid w:val="005917AC"/>
    <w:rsid w:val="00592510"/>
    <w:rsid w:val="00592A6E"/>
    <w:rsid w:val="00595847"/>
    <w:rsid w:val="005961AD"/>
    <w:rsid w:val="0059694D"/>
    <w:rsid w:val="00596A47"/>
    <w:rsid w:val="005A02FE"/>
    <w:rsid w:val="005A12CF"/>
    <w:rsid w:val="005A2839"/>
    <w:rsid w:val="005A422E"/>
    <w:rsid w:val="005A47CE"/>
    <w:rsid w:val="005A56CE"/>
    <w:rsid w:val="005A6CAB"/>
    <w:rsid w:val="005A7E76"/>
    <w:rsid w:val="005B040B"/>
    <w:rsid w:val="005B08B3"/>
    <w:rsid w:val="005B1AEF"/>
    <w:rsid w:val="005B1D3E"/>
    <w:rsid w:val="005B1ED5"/>
    <w:rsid w:val="005B48DC"/>
    <w:rsid w:val="005B79A1"/>
    <w:rsid w:val="005C1481"/>
    <w:rsid w:val="005C15C1"/>
    <w:rsid w:val="005C5B7D"/>
    <w:rsid w:val="005C693F"/>
    <w:rsid w:val="005C6A03"/>
    <w:rsid w:val="005C70DF"/>
    <w:rsid w:val="005C7867"/>
    <w:rsid w:val="005C7AB9"/>
    <w:rsid w:val="005D122B"/>
    <w:rsid w:val="005D1420"/>
    <w:rsid w:val="005D3E40"/>
    <w:rsid w:val="005D41D9"/>
    <w:rsid w:val="005D4ED4"/>
    <w:rsid w:val="005D5D3C"/>
    <w:rsid w:val="005D619B"/>
    <w:rsid w:val="005E0367"/>
    <w:rsid w:val="005E1534"/>
    <w:rsid w:val="005E2C1F"/>
    <w:rsid w:val="005E4E09"/>
    <w:rsid w:val="005E523F"/>
    <w:rsid w:val="005E6D52"/>
    <w:rsid w:val="005E705B"/>
    <w:rsid w:val="005F00E2"/>
    <w:rsid w:val="005F043A"/>
    <w:rsid w:val="005F0B1F"/>
    <w:rsid w:val="005F17DE"/>
    <w:rsid w:val="005F1F80"/>
    <w:rsid w:val="005F457D"/>
    <w:rsid w:val="005F62FC"/>
    <w:rsid w:val="005F7C6F"/>
    <w:rsid w:val="0060021B"/>
    <w:rsid w:val="006009EE"/>
    <w:rsid w:val="00604195"/>
    <w:rsid w:val="0060444F"/>
    <w:rsid w:val="00604560"/>
    <w:rsid w:val="00606100"/>
    <w:rsid w:val="00607CFA"/>
    <w:rsid w:val="00611D8F"/>
    <w:rsid w:val="0061348A"/>
    <w:rsid w:val="0061464D"/>
    <w:rsid w:val="00615DF0"/>
    <w:rsid w:val="0061798B"/>
    <w:rsid w:val="00617BC6"/>
    <w:rsid w:val="00620E40"/>
    <w:rsid w:val="0062126B"/>
    <w:rsid w:val="0062195D"/>
    <w:rsid w:val="006230C0"/>
    <w:rsid w:val="006249C2"/>
    <w:rsid w:val="0062647B"/>
    <w:rsid w:val="0063164A"/>
    <w:rsid w:val="00631C8A"/>
    <w:rsid w:val="006329AE"/>
    <w:rsid w:val="00632D7F"/>
    <w:rsid w:val="00633FDC"/>
    <w:rsid w:val="00634E96"/>
    <w:rsid w:val="00636696"/>
    <w:rsid w:val="00637C7E"/>
    <w:rsid w:val="00641590"/>
    <w:rsid w:val="006439BE"/>
    <w:rsid w:val="00645B66"/>
    <w:rsid w:val="00645D34"/>
    <w:rsid w:val="00646158"/>
    <w:rsid w:val="0064718A"/>
    <w:rsid w:val="00650E0E"/>
    <w:rsid w:val="006557FA"/>
    <w:rsid w:val="00656040"/>
    <w:rsid w:val="00662252"/>
    <w:rsid w:val="006633FF"/>
    <w:rsid w:val="006650B3"/>
    <w:rsid w:val="00666B70"/>
    <w:rsid w:val="00671F72"/>
    <w:rsid w:val="00673CBA"/>
    <w:rsid w:val="00674D08"/>
    <w:rsid w:val="00675949"/>
    <w:rsid w:val="00680852"/>
    <w:rsid w:val="00681EE4"/>
    <w:rsid w:val="0068231A"/>
    <w:rsid w:val="0068355D"/>
    <w:rsid w:val="006859FA"/>
    <w:rsid w:val="00686E90"/>
    <w:rsid w:val="00687054"/>
    <w:rsid w:val="00687126"/>
    <w:rsid w:val="006874C2"/>
    <w:rsid w:val="00687931"/>
    <w:rsid w:val="00693D4C"/>
    <w:rsid w:val="006A373A"/>
    <w:rsid w:val="006A58D5"/>
    <w:rsid w:val="006A6087"/>
    <w:rsid w:val="006A65BC"/>
    <w:rsid w:val="006A6B12"/>
    <w:rsid w:val="006A6B15"/>
    <w:rsid w:val="006A7A32"/>
    <w:rsid w:val="006B06C1"/>
    <w:rsid w:val="006B09F6"/>
    <w:rsid w:val="006B1405"/>
    <w:rsid w:val="006B35E5"/>
    <w:rsid w:val="006B369B"/>
    <w:rsid w:val="006B41EA"/>
    <w:rsid w:val="006B6EA9"/>
    <w:rsid w:val="006B7B1F"/>
    <w:rsid w:val="006B7F18"/>
    <w:rsid w:val="006C23ED"/>
    <w:rsid w:val="006C2D19"/>
    <w:rsid w:val="006C6135"/>
    <w:rsid w:val="006C6568"/>
    <w:rsid w:val="006C735A"/>
    <w:rsid w:val="006C7DF3"/>
    <w:rsid w:val="006D5453"/>
    <w:rsid w:val="006D58D8"/>
    <w:rsid w:val="006E0C86"/>
    <w:rsid w:val="006E164F"/>
    <w:rsid w:val="006E50D3"/>
    <w:rsid w:val="006E6DA5"/>
    <w:rsid w:val="006F14F5"/>
    <w:rsid w:val="006F2C8B"/>
    <w:rsid w:val="006F603F"/>
    <w:rsid w:val="00702278"/>
    <w:rsid w:val="00702648"/>
    <w:rsid w:val="00703B35"/>
    <w:rsid w:val="0070513A"/>
    <w:rsid w:val="007054AC"/>
    <w:rsid w:val="0070566D"/>
    <w:rsid w:val="007063E2"/>
    <w:rsid w:val="00706BAE"/>
    <w:rsid w:val="0071184E"/>
    <w:rsid w:val="007176E5"/>
    <w:rsid w:val="007215F2"/>
    <w:rsid w:val="00731690"/>
    <w:rsid w:val="0073268D"/>
    <w:rsid w:val="00733288"/>
    <w:rsid w:val="00734818"/>
    <w:rsid w:val="00734EB8"/>
    <w:rsid w:val="0073525D"/>
    <w:rsid w:val="007427F8"/>
    <w:rsid w:val="00744093"/>
    <w:rsid w:val="00744825"/>
    <w:rsid w:val="00744AC3"/>
    <w:rsid w:val="0074524A"/>
    <w:rsid w:val="007500FE"/>
    <w:rsid w:val="0075026D"/>
    <w:rsid w:val="007506F2"/>
    <w:rsid w:val="00752A32"/>
    <w:rsid w:val="007532BB"/>
    <w:rsid w:val="00754225"/>
    <w:rsid w:val="0075660B"/>
    <w:rsid w:val="00757052"/>
    <w:rsid w:val="007570FB"/>
    <w:rsid w:val="0075797E"/>
    <w:rsid w:val="00757DDB"/>
    <w:rsid w:val="00760A2C"/>
    <w:rsid w:val="00761050"/>
    <w:rsid w:val="0076124D"/>
    <w:rsid w:val="00761497"/>
    <w:rsid w:val="00761682"/>
    <w:rsid w:val="007618E6"/>
    <w:rsid w:val="00761BF9"/>
    <w:rsid w:val="00763C3C"/>
    <w:rsid w:val="007644CC"/>
    <w:rsid w:val="00764808"/>
    <w:rsid w:val="0076580E"/>
    <w:rsid w:val="007660BE"/>
    <w:rsid w:val="007665B3"/>
    <w:rsid w:val="00766747"/>
    <w:rsid w:val="00767414"/>
    <w:rsid w:val="007708AF"/>
    <w:rsid w:val="007766C6"/>
    <w:rsid w:val="007779C6"/>
    <w:rsid w:val="00777D4F"/>
    <w:rsid w:val="00780EB7"/>
    <w:rsid w:val="007818E6"/>
    <w:rsid w:val="00781D1E"/>
    <w:rsid w:val="00781D24"/>
    <w:rsid w:val="00784AEF"/>
    <w:rsid w:val="00784DD5"/>
    <w:rsid w:val="007852A3"/>
    <w:rsid w:val="007916DE"/>
    <w:rsid w:val="00791F6A"/>
    <w:rsid w:val="00795CAE"/>
    <w:rsid w:val="00797C5C"/>
    <w:rsid w:val="007A0CF5"/>
    <w:rsid w:val="007A3A75"/>
    <w:rsid w:val="007A3C07"/>
    <w:rsid w:val="007A4729"/>
    <w:rsid w:val="007A47F1"/>
    <w:rsid w:val="007A4CE5"/>
    <w:rsid w:val="007A5D1B"/>
    <w:rsid w:val="007A6996"/>
    <w:rsid w:val="007A6A4A"/>
    <w:rsid w:val="007A7E04"/>
    <w:rsid w:val="007B05C4"/>
    <w:rsid w:val="007B47A7"/>
    <w:rsid w:val="007B51DD"/>
    <w:rsid w:val="007B51EA"/>
    <w:rsid w:val="007B5EF7"/>
    <w:rsid w:val="007C02E5"/>
    <w:rsid w:val="007C151B"/>
    <w:rsid w:val="007C190C"/>
    <w:rsid w:val="007C21C8"/>
    <w:rsid w:val="007C28F4"/>
    <w:rsid w:val="007C312C"/>
    <w:rsid w:val="007C3C9B"/>
    <w:rsid w:val="007C45AD"/>
    <w:rsid w:val="007C575B"/>
    <w:rsid w:val="007C5D4C"/>
    <w:rsid w:val="007C6984"/>
    <w:rsid w:val="007D0A39"/>
    <w:rsid w:val="007D10A5"/>
    <w:rsid w:val="007D154E"/>
    <w:rsid w:val="007D1861"/>
    <w:rsid w:val="007D3264"/>
    <w:rsid w:val="007D6193"/>
    <w:rsid w:val="007D671B"/>
    <w:rsid w:val="007E0D01"/>
    <w:rsid w:val="007E1C45"/>
    <w:rsid w:val="007E61F7"/>
    <w:rsid w:val="007E710B"/>
    <w:rsid w:val="007F1205"/>
    <w:rsid w:val="007F3B29"/>
    <w:rsid w:val="007F4B37"/>
    <w:rsid w:val="007F504A"/>
    <w:rsid w:val="007F5AB2"/>
    <w:rsid w:val="007F5D95"/>
    <w:rsid w:val="007F6A8B"/>
    <w:rsid w:val="0080190B"/>
    <w:rsid w:val="00802E92"/>
    <w:rsid w:val="00803228"/>
    <w:rsid w:val="00805317"/>
    <w:rsid w:val="00805B19"/>
    <w:rsid w:val="008074D3"/>
    <w:rsid w:val="008109AF"/>
    <w:rsid w:val="00813615"/>
    <w:rsid w:val="00813FEC"/>
    <w:rsid w:val="00816105"/>
    <w:rsid w:val="00817E02"/>
    <w:rsid w:val="00822457"/>
    <w:rsid w:val="00823CCF"/>
    <w:rsid w:val="008256AF"/>
    <w:rsid w:val="00825FF3"/>
    <w:rsid w:val="00827975"/>
    <w:rsid w:val="008279F7"/>
    <w:rsid w:val="00827BF4"/>
    <w:rsid w:val="00827F11"/>
    <w:rsid w:val="0083247A"/>
    <w:rsid w:val="00833537"/>
    <w:rsid w:val="0083366A"/>
    <w:rsid w:val="0084159A"/>
    <w:rsid w:val="00841B22"/>
    <w:rsid w:val="00842E63"/>
    <w:rsid w:val="00844152"/>
    <w:rsid w:val="0084470E"/>
    <w:rsid w:val="00845BBE"/>
    <w:rsid w:val="00847443"/>
    <w:rsid w:val="008477AB"/>
    <w:rsid w:val="00851172"/>
    <w:rsid w:val="00852333"/>
    <w:rsid w:val="008535B4"/>
    <w:rsid w:val="00854137"/>
    <w:rsid w:val="008558E7"/>
    <w:rsid w:val="008572CA"/>
    <w:rsid w:val="00857DC5"/>
    <w:rsid w:val="008628BB"/>
    <w:rsid w:val="008637A0"/>
    <w:rsid w:val="00863F8B"/>
    <w:rsid w:val="008641E0"/>
    <w:rsid w:val="00864F43"/>
    <w:rsid w:val="008652D4"/>
    <w:rsid w:val="00866B10"/>
    <w:rsid w:val="008672A0"/>
    <w:rsid w:val="0087076F"/>
    <w:rsid w:val="0087110B"/>
    <w:rsid w:val="008716E6"/>
    <w:rsid w:val="00871CA7"/>
    <w:rsid w:val="0087335E"/>
    <w:rsid w:val="008750AA"/>
    <w:rsid w:val="00876BB3"/>
    <w:rsid w:val="008805E5"/>
    <w:rsid w:val="00883BE1"/>
    <w:rsid w:val="00884406"/>
    <w:rsid w:val="00885E74"/>
    <w:rsid w:val="00886D65"/>
    <w:rsid w:val="00887288"/>
    <w:rsid w:val="00890C87"/>
    <w:rsid w:val="00895237"/>
    <w:rsid w:val="00895A6F"/>
    <w:rsid w:val="008A2789"/>
    <w:rsid w:val="008A35CC"/>
    <w:rsid w:val="008A588A"/>
    <w:rsid w:val="008A687C"/>
    <w:rsid w:val="008A68ED"/>
    <w:rsid w:val="008B1478"/>
    <w:rsid w:val="008B16A0"/>
    <w:rsid w:val="008B2076"/>
    <w:rsid w:val="008B2A54"/>
    <w:rsid w:val="008B31B5"/>
    <w:rsid w:val="008B5134"/>
    <w:rsid w:val="008B568D"/>
    <w:rsid w:val="008B636F"/>
    <w:rsid w:val="008B6FA1"/>
    <w:rsid w:val="008C0307"/>
    <w:rsid w:val="008C0965"/>
    <w:rsid w:val="008C124F"/>
    <w:rsid w:val="008C2602"/>
    <w:rsid w:val="008C5091"/>
    <w:rsid w:val="008D0C61"/>
    <w:rsid w:val="008D3BF3"/>
    <w:rsid w:val="008D598A"/>
    <w:rsid w:val="008D6C5D"/>
    <w:rsid w:val="008D7566"/>
    <w:rsid w:val="008E1D78"/>
    <w:rsid w:val="008E43E9"/>
    <w:rsid w:val="008E67FC"/>
    <w:rsid w:val="008F093F"/>
    <w:rsid w:val="008F108E"/>
    <w:rsid w:val="008F3AC7"/>
    <w:rsid w:val="008F43E2"/>
    <w:rsid w:val="008F56A0"/>
    <w:rsid w:val="00900B50"/>
    <w:rsid w:val="00900C99"/>
    <w:rsid w:val="00901BE3"/>
    <w:rsid w:val="00901F70"/>
    <w:rsid w:val="00903B3D"/>
    <w:rsid w:val="00903B64"/>
    <w:rsid w:val="00906462"/>
    <w:rsid w:val="00906B0A"/>
    <w:rsid w:val="00910842"/>
    <w:rsid w:val="00912616"/>
    <w:rsid w:val="00912E2D"/>
    <w:rsid w:val="00912E75"/>
    <w:rsid w:val="00913109"/>
    <w:rsid w:val="00915B9D"/>
    <w:rsid w:val="0091774A"/>
    <w:rsid w:val="00917B08"/>
    <w:rsid w:val="009213D0"/>
    <w:rsid w:val="009224AD"/>
    <w:rsid w:val="00925380"/>
    <w:rsid w:val="00926185"/>
    <w:rsid w:val="00926E34"/>
    <w:rsid w:val="00927358"/>
    <w:rsid w:val="0092785F"/>
    <w:rsid w:val="00927A23"/>
    <w:rsid w:val="00927AEE"/>
    <w:rsid w:val="00927D40"/>
    <w:rsid w:val="009301A9"/>
    <w:rsid w:val="00931F9E"/>
    <w:rsid w:val="00932639"/>
    <w:rsid w:val="009342C6"/>
    <w:rsid w:val="00934806"/>
    <w:rsid w:val="00935748"/>
    <w:rsid w:val="00936640"/>
    <w:rsid w:val="009375F2"/>
    <w:rsid w:val="00941B23"/>
    <w:rsid w:val="0094236C"/>
    <w:rsid w:val="00942C61"/>
    <w:rsid w:val="009443F5"/>
    <w:rsid w:val="00944601"/>
    <w:rsid w:val="009454F9"/>
    <w:rsid w:val="009462B6"/>
    <w:rsid w:val="009469DB"/>
    <w:rsid w:val="009527D3"/>
    <w:rsid w:val="0095453A"/>
    <w:rsid w:val="0095499B"/>
    <w:rsid w:val="009550F5"/>
    <w:rsid w:val="009552B0"/>
    <w:rsid w:val="009555BF"/>
    <w:rsid w:val="00957ABF"/>
    <w:rsid w:val="00961045"/>
    <w:rsid w:val="00961882"/>
    <w:rsid w:val="0096259B"/>
    <w:rsid w:val="009628BA"/>
    <w:rsid w:val="00964610"/>
    <w:rsid w:val="00964E0B"/>
    <w:rsid w:val="00965B41"/>
    <w:rsid w:val="00965BC2"/>
    <w:rsid w:val="00965C36"/>
    <w:rsid w:val="00967D00"/>
    <w:rsid w:val="00970215"/>
    <w:rsid w:val="009708CC"/>
    <w:rsid w:val="00974752"/>
    <w:rsid w:val="00975529"/>
    <w:rsid w:val="009761C3"/>
    <w:rsid w:val="0098064A"/>
    <w:rsid w:val="00980766"/>
    <w:rsid w:val="009807C3"/>
    <w:rsid w:val="009837FD"/>
    <w:rsid w:val="00985A54"/>
    <w:rsid w:val="00985D42"/>
    <w:rsid w:val="00991029"/>
    <w:rsid w:val="009915A8"/>
    <w:rsid w:val="00991BE7"/>
    <w:rsid w:val="00994494"/>
    <w:rsid w:val="00995C58"/>
    <w:rsid w:val="009A21D4"/>
    <w:rsid w:val="009A2BF7"/>
    <w:rsid w:val="009A4BA6"/>
    <w:rsid w:val="009A559F"/>
    <w:rsid w:val="009A5934"/>
    <w:rsid w:val="009A69BD"/>
    <w:rsid w:val="009A6F26"/>
    <w:rsid w:val="009A7CA0"/>
    <w:rsid w:val="009A7F86"/>
    <w:rsid w:val="009B12FF"/>
    <w:rsid w:val="009B1AA8"/>
    <w:rsid w:val="009B2003"/>
    <w:rsid w:val="009B21D9"/>
    <w:rsid w:val="009B381A"/>
    <w:rsid w:val="009B484C"/>
    <w:rsid w:val="009B7466"/>
    <w:rsid w:val="009B7D73"/>
    <w:rsid w:val="009B7E7F"/>
    <w:rsid w:val="009B7EE2"/>
    <w:rsid w:val="009C0D39"/>
    <w:rsid w:val="009C272C"/>
    <w:rsid w:val="009C2ADA"/>
    <w:rsid w:val="009C38FD"/>
    <w:rsid w:val="009C3ABE"/>
    <w:rsid w:val="009C416C"/>
    <w:rsid w:val="009C4A6B"/>
    <w:rsid w:val="009C7FBD"/>
    <w:rsid w:val="009D055D"/>
    <w:rsid w:val="009D3B0A"/>
    <w:rsid w:val="009D75B3"/>
    <w:rsid w:val="009E1553"/>
    <w:rsid w:val="009E184E"/>
    <w:rsid w:val="009E1A79"/>
    <w:rsid w:val="009E634C"/>
    <w:rsid w:val="009E749E"/>
    <w:rsid w:val="009F32A1"/>
    <w:rsid w:val="009F346B"/>
    <w:rsid w:val="009F44F8"/>
    <w:rsid w:val="009F7021"/>
    <w:rsid w:val="009F7B5C"/>
    <w:rsid w:val="00A026C3"/>
    <w:rsid w:val="00A02E0B"/>
    <w:rsid w:val="00A03BCD"/>
    <w:rsid w:val="00A070E6"/>
    <w:rsid w:val="00A1043E"/>
    <w:rsid w:val="00A12E5E"/>
    <w:rsid w:val="00A13D02"/>
    <w:rsid w:val="00A13F90"/>
    <w:rsid w:val="00A16088"/>
    <w:rsid w:val="00A16217"/>
    <w:rsid w:val="00A17A05"/>
    <w:rsid w:val="00A20488"/>
    <w:rsid w:val="00A20630"/>
    <w:rsid w:val="00A21679"/>
    <w:rsid w:val="00A21B58"/>
    <w:rsid w:val="00A21EDE"/>
    <w:rsid w:val="00A221FE"/>
    <w:rsid w:val="00A22646"/>
    <w:rsid w:val="00A234AD"/>
    <w:rsid w:val="00A23C2E"/>
    <w:rsid w:val="00A23DA7"/>
    <w:rsid w:val="00A246A0"/>
    <w:rsid w:val="00A258F1"/>
    <w:rsid w:val="00A26880"/>
    <w:rsid w:val="00A268BD"/>
    <w:rsid w:val="00A27125"/>
    <w:rsid w:val="00A27229"/>
    <w:rsid w:val="00A27A07"/>
    <w:rsid w:val="00A27AEE"/>
    <w:rsid w:val="00A27E27"/>
    <w:rsid w:val="00A27FB6"/>
    <w:rsid w:val="00A3343E"/>
    <w:rsid w:val="00A3411A"/>
    <w:rsid w:val="00A34273"/>
    <w:rsid w:val="00A40F6A"/>
    <w:rsid w:val="00A4263E"/>
    <w:rsid w:val="00A42F2D"/>
    <w:rsid w:val="00A431E5"/>
    <w:rsid w:val="00A4368D"/>
    <w:rsid w:val="00A4384D"/>
    <w:rsid w:val="00A43946"/>
    <w:rsid w:val="00A43C6B"/>
    <w:rsid w:val="00A4492A"/>
    <w:rsid w:val="00A44A71"/>
    <w:rsid w:val="00A44C59"/>
    <w:rsid w:val="00A4546C"/>
    <w:rsid w:val="00A45B56"/>
    <w:rsid w:val="00A46CBE"/>
    <w:rsid w:val="00A472F5"/>
    <w:rsid w:val="00A5224E"/>
    <w:rsid w:val="00A53AAB"/>
    <w:rsid w:val="00A560F9"/>
    <w:rsid w:val="00A573A2"/>
    <w:rsid w:val="00A57808"/>
    <w:rsid w:val="00A57A84"/>
    <w:rsid w:val="00A60CE1"/>
    <w:rsid w:val="00A61208"/>
    <w:rsid w:val="00A612C3"/>
    <w:rsid w:val="00A631CC"/>
    <w:rsid w:val="00A634CE"/>
    <w:rsid w:val="00A63FA9"/>
    <w:rsid w:val="00A64272"/>
    <w:rsid w:val="00A65435"/>
    <w:rsid w:val="00A6732F"/>
    <w:rsid w:val="00A67E9C"/>
    <w:rsid w:val="00A70121"/>
    <w:rsid w:val="00A70711"/>
    <w:rsid w:val="00A7159A"/>
    <w:rsid w:val="00A810A9"/>
    <w:rsid w:val="00A826D3"/>
    <w:rsid w:val="00A835A2"/>
    <w:rsid w:val="00A83B18"/>
    <w:rsid w:val="00A87436"/>
    <w:rsid w:val="00A87F98"/>
    <w:rsid w:val="00A935C0"/>
    <w:rsid w:val="00A9424F"/>
    <w:rsid w:val="00A94C19"/>
    <w:rsid w:val="00A957AD"/>
    <w:rsid w:val="00A96CE9"/>
    <w:rsid w:val="00A97076"/>
    <w:rsid w:val="00A9763A"/>
    <w:rsid w:val="00AA032D"/>
    <w:rsid w:val="00AA1432"/>
    <w:rsid w:val="00AA29F9"/>
    <w:rsid w:val="00AA3314"/>
    <w:rsid w:val="00AA3663"/>
    <w:rsid w:val="00AA77DB"/>
    <w:rsid w:val="00AB03E6"/>
    <w:rsid w:val="00AB05DB"/>
    <w:rsid w:val="00AB2F16"/>
    <w:rsid w:val="00AB331E"/>
    <w:rsid w:val="00AB3BCC"/>
    <w:rsid w:val="00AB4A0C"/>
    <w:rsid w:val="00AB5574"/>
    <w:rsid w:val="00AB7FD4"/>
    <w:rsid w:val="00AC022C"/>
    <w:rsid w:val="00AC1A3A"/>
    <w:rsid w:val="00AC40B6"/>
    <w:rsid w:val="00AC547D"/>
    <w:rsid w:val="00AC564D"/>
    <w:rsid w:val="00AC5EF2"/>
    <w:rsid w:val="00AC6B57"/>
    <w:rsid w:val="00AC707C"/>
    <w:rsid w:val="00AD04F9"/>
    <w:rsid w:val="00AD05AA"/>
    <w:rsid w:val="00AD0F14"/>
    <w:rsid w:val="00AD1749"/>
    <w:rsid w:val="00AD21B2"/>
    <w:rsid w:val="00AD3570"/>
    <w:rsid w:val="00AD4BEC"/>
    <w:rsid w:val="00AD57A1"/>
    <w:rsid w:val="00AD78A8"/>
    <w:rsid w:val="00AE0251"/>
    <w:rsid w:val="00AE05A4"/>
    <w:rsid w:val="00AE1077"/>
    <w:rsid w:val="00AE2F45"/>
    <w:rsid w:val="00AE31AB"/>
    <w:rsid w:val="00AE3279"/>
    <w:rsid w:val="00AE432A"/>
    <w:rsid w:val="00AE4897"/>
    <w:rsid w:val="00AE68F5"/>
    <w:rsid w:val="00AE75A8"/>
    <w:rsid w:val="00AE7767"/>
    <w:rsid w:val="00AE7E36"/>
    <w:rsid w:val="00AF4F75"/>
    <w:rsid w:val="00AF6B7E"/>
    <w:rsid w:val="00AF7CAA"/>
    <w:rsid w:val="00B00268"/>
    <w:rsid w:val="00B007DB"/>
    <w:rsid w:val="00B02195"/>
    <w:rsid w:val="00B04FEA"/>
    <w:rsid w:val="00B05183"/>
    <w:rsid w:val="00B055BA"/>
    <w:rsid w:val="00B07BC1"/>
    <w:rsid w:val="00B10310"/>
    <w:rsid w:val="00B103FD"/>
    <w:rsid w:val="00B10592"/>
    <w:rsid w:val="00B1161D"/>
    <w:rsid w:val="00B117A6"/>
    <w:rsid w:val="00B14140"/>
    <w:rsid w:val="00B16A59"/>
    <w:rsid w:val="00B170C1"/>
    <w:rsid w:val="00B21A61"/>
    <w:rsid w:val="00B23F0B"/>
    <w:rsid w:val="00B24A7B"/>
    <w:rsid w:val="00B24AF1"/>
    <w:rsid w:val="00B25643"/>
    <w:rsid w:val="00B27B93"/>
    <w:rsid w:val="00B27D4F"/>
    <w:rsid w:val="00B3277F"/>
    <w:rsid w:val="00B3454C"/>
    <w:rsid w:val="00B36B79"/>
    <w:rsid w:val="00B3768C"/>
    <w:rsid w:val="00B434BE"/>
    <w:rsid w:val="00B46826"/>
    <w:rsid w:val="00B470B6"/>
    <w:rsid w:val="00B50AA8"/>
    <w:rsid w:val="00B51A01"/>
    <w:rsid w:val="00B54A17"/>
    <w:rsid w:val="00B552BE"/>
    <w:rsid w:val="00B55A18"/>
    <w:rsid w:val="00B56E09"/>
    <w:rsid w:val="00B6131A"/>
    <w:rsid w:val="00B6148A"/>
    <w:rsid w:val="00B61528"/>
    <w:rsid w:val="00B62277"/>
    <w:rsid w:val="00B6362E"/>
    <w:rsid w:val="00B6416C"/>
    <w:rsid w:val="00B64234"/>
    <w:rsid w:val="00B64636"/>
    <w:rsid w:val="00B64C18"/>
    <w:rsid w:val="00B6652B"/>
    <w:rsid w:val="00B675AA"/>
    <w:rsid w:val="00B677A8"/>
    <w:rsid w:val="00B72E7E"/>
    <w:rsid w:val="00B72ED5"/>
    <w:rsid w:val="00B74D15"/>
    <w:rsid w:val="00B74D6D"/>
    <w:rsid w:val="00B74FA6"/>
    <w:rsid w:val="00B76A1B"/>
    <w:rsid w:val="00B77298"/>
    <w:rsid w:val="00B80252"/>
    <w:rsid w:val="00B830EF"/>
    <w:rsid w:val="00B8364E"/>
    <w:rsid w:val="00B85E33"/>
    <w:rsid w:val="00B90CB5"/>
    <w:rsid w:val="00B91639"/>
    <w:rsid w:val="00B919D7"/>
    <w:rsid w:val="00B9292A"/>
    <w:rsid w:val="00B93E61"/>
    <w:rsid w:val="00B94835"/>
    <w:rsid w:val="00B95077"/>
    <w:rsid w:val="00BA0610"/>
    <w:rsid w:val="00BA12CD"/>
    <w:rsid w:val="00BA2E4B"/>
    <w:rsid w:val="00BA2FB3"/>
    <w:rsid w:val="00BA38B0"/>
    <w:rsid w:val="00BA50AB"/>
    <w:rsid w:val="00BA53AC"/>
    <w:rsid w:val="00BB05A9"/>
    <w:rsid w:val="00BB0CEE"/>
    <w:rsid w:val="00BB0FA6"/>
    <w:rsid w:val="00BB13B5"/>
    <w:rsid w:val="00BB18DA"/>
    <w:rsid w:val="00BB3408"/>
    <w:rsid w:val="00BB36F1"/>
    <w:rsid w:val="00BB436A"/>
    <w:rsid w:val="00BB48F5"/>
    <w:rsid w:val="00BB6FEC"/>
    <w:rsid w:val="00BC11B0"/>
    <w:rsid w:val="00BC1518"/>
    <w:rsid w:val="00BC1619"/>
    <w:rsid w:val="00BC1707"/>
    <w:rsid w:val="00BC2561"/>
    <w:rsid w:val="00BC2EA8"/>
    <w:rsid w:val="00BC34FA"/>
    <w:rsid w:val="00BC37FE"/>
    <w:rsid w:val="00BC467E"/>
    <w:rsid w:val="00BC50E0"/>
    <w:rsid w:val="00BC5221"/>
    <w:rsid w:val="00BC5DEE"/>
    <w:rsid w:val="00BC6E77"/>
    <w:rsid w:val="00BC771A"/>
    <w:rsid w:val="00BD0022"/>
    <w:rsid w:val="00BD2B6E"/>
    <w:rsid w:val="00BD2F2A"/>
    <w:rsid w:val="00BD3098"/>
    <w:rsid w:val="00BD39EC"/>
    <w:rsid w:val="00BD4CB3"/>
    <w:rsid w:val="00BE0BB8"/>
    <w:rsid w:val="00BE4165"/>
    <w:rsid w:val="00BE476C"/>
    <w:rsid w:val="00BE5CB8"/>
    <w:rsid w:val="00BE62AC"/>
    <w:rsid w:val="00BE7722"/>
    <w:rsid w:val="00BE79EB"/>
    <w:rsid w:val="00BE7E53"/>
    <w:rsid w:val="00BF0D71"/>
    <w:rsid w:val="00BF26F8"/>
    <w:rsid w:val="00BF5146"/>
    <w:rsid w:val="00BF5421"/>
    <w:rsid w:val="00BF58C6"/>
    <w:rsid w:val="00BF6437"/>
    <w:rsid w:val="00BF6761"/>
    <w:rsid w:val="00BF6BF8"/>
    <w:rsid w:val="00BF6DB4"/>
    <w:rsid w:val="00C00D4D"/>
    <w:rsid w:val="00C00ECD"/>
    <w:rsid w:val="00C01D49"/>
    <w:rsid w:val="00C03F57"/>
    <w:rsid w:val="00C04F48"/>
    <w:rsid w:val="00C05728"/>
    <w:rsid w:val="00C05D3A"/>
    <w:rsid w:val="00C07E50"/>
    <w:rsid w:val="00C120B0"/>
    <w:rsid w:val="00C13B18"/>
    <w:rsid w:val="00C158FA"/>
    <w:rsid w:val="00C20A8A"/>
    <w:rsid w:val="00C25E74"/>
    <w:rsid w:val="00C26D47"/>
    <w:rsid w:val="00C2704E"/>
    <w:rsid w:val="00C275D1"/>
    <w:rsid w:val="00C30A25"/>
    <w:rsid w:val="00C32B93"/>
    <w:rsid w:val="00C337E9"/>
    <w:rsid w:val="00C33C2A"/>
    <w:rsid w:val="00C353AB"/>
    <w:rsid w:val="00C35A94"/>
    <w:rsid w:val="00C3777B"/>
    <w:rsid w:val="00C3795C"/>
    <w:rsid w:val="00C4088A"/>
    <w:rsid w:val="00C42142"/>
    <w:rsid w:val="00C4267E"/>
    <w:rsid w:val="00C43B28"/>
    <w:rsid w:val="00C44C53"/>
    <w:rsid w:val="00C44E74"/>
    <w:rsid w:val="00C465F0"/>
    <w:rsid w:val="00C478E3"/>
    <w:rsid w:val="00C501D5"/>
    <w:rsid w:val="00C51008"/>
    <w:rsid w:val="00C51F64"/>
    <w:rsid w:val="00C5322F"/>
    <w:rsid w:val="00C535DB"/>
    <w:rsid w:val="00C53646"/>
    <w:rsid w:val="00C53BE7"/>
    <w:rsid w:val="00C5590D"/>
    <w:rsid w:val="00C568F3"/>
    <w:rsid w:val="00C56E66"/>
    <w:rsid w:val="00C56E89"/>
    <w:rsid w:val="00C57AC6"/>
    <w:rsid w:val="00C643D1"/>
    <w:rsid w:val="00C655EC"/>
    <w:rsid w:val="00C732BE"/>
    <w:rsid w:val="00C764B7"/>
    <w:rsid w:val="00C7777F"/>
    <w:rsid w:val="00C81206"/>
    <w:rsid w:val="00C83674"/>
    <w:rsid w:val="00C90584"/>
    <w:rsid w:val="00C90928"/>
    <w:rsid w:val="00C91072"/>
    <w:rsid w:val="00C921BF"/>
    <w:rsid w:val="00C9243C"/>
    <w:rsid w:val="00C92D8C"/>
    <w:rsid w:val="00C92E72"/>
    <w:rsid w:val="00C93D65"/>
    <w:rsid w:val="00C93DEC"/>
    <w:rsid w:val="00C9404C"/>
    <w:rsid w:val="00C94F32"/>
    <w:rsid w:val="00C95972"/>
    <w:rsid w:val="00C9709D"/>
    <w:rsid w:val="00C97A4B"/>
    <w:rsid w:val="00CA0F5D"/>
    <w:rsid w:val="00CA1017"/>
    <w:rsid w:val="00CA2332"/>
    <w:rsid w:val="00CA24E6"/>
    <w:rsid w:val="00CA3234"/>
    <w:rsid w:val="00CA4594"/>
    <w:rsid w:val="00CA4FA6"/>
    <w:rsid w:val="00CA6633"/>
    <w:rsid w:val="00CA7C04"/>
    <w:rsid w:val="00CB05DB"/>
    <w:rsid w:val="00CB2636"/>
    <w:rsid w:val="00CB2B6E"/>
    <w:rsid w:val="00CB3654"/>
    <w:rsid w:val="00CB6632"/>
    <w:rsid w:val="00CB6CFF"/>
    <w:rsid w:val="00CB745A"/>
    <w:rsid w:val="00CC1689"/>
    <w:rsid w:val="00CC2DCE"/>
    <w:rsid w:val="00CC3574"/>
    <w:rsid w:val="00CC3D21"/>
    <w:rsid w:val="00CC6249"/>
    <w:rsid w:val="00CC7E8C"/>
    <w:rsid w:val="00CD1436"/>
    <w:rsid w:val="00CD3D0C"/>
    <w:rsid w:val="00CD431E"/>
    <w:rsid w:val="00CD472F"/>
    <w:rsid w:val="00CD4A55"/>
    <w:rsid w:val="00CD4E1D"/>
    <w:rsid w:val="00CE03ED"/>
    <w:rsid w:val="00CE0580"/>
    <w:rsid w:val="00CE08D5"/>
    <w:rsid w:val="00CE0D64"/>
    <w:rsid w:val="00CE1221"/>
    <w:rsid w:val="00CE342C"/>
    <w:rsid w:val="00CE446F"/>
    <w:rsid w:val="00CE4FA5"/>
    <w:rsid w:val="00CE5368"/>
    <w:rsid w:val="00CE5D24"/>
    <w:rsid w:val="00CE72F7"/>
    <w:rsid w:val="00CE743F"/>
    <w:rsid w:val="00CE74BE"/>
    <w:rsid w:val="00CE7BB8"/>
    <w:rsid w:val="00CF02CF"/>
    <w:rsid w:val="00CF0CD7"/>
    <w:rsid w:val="00CF135D"/>
    <w:rsid w:val="00CF1B51"/>
    <w:rsid w:val="00CF24D2"/>
    <w:rsid w:val="00CF3874"/>
    <w:rsid w:val="00CF3E7C"/>
    <w:rsid w:val="00CF53D7"/>
    <w:rsid w:val="00D0030E"/>
    <w:rsid w:val="00D015FE"/>
    <w:rsid w:val="00D035CD"/>
    <w:rsid w:val="00D03C3E"/>
    <w:rsid w:val="00D04861"/>
    <w:rsid w:val="00D0567F"/>
    <w:rsid w:val="00D0684A"/>
    <w:rsid w:val="00D1193D"/>
    <w:rsid w:val="00D12696"/>
    <w:rsid w:val="00D130C0"/>
    <w:rsid w:val="00D147D4"/>
    <w:rsid w:val="00D15035"/>
    <w:rsid w:val="00D1537F"/>
    <w:rsid w:val="00D1593E"/>
    <w:rsid w:val="00D17839"/>
    <w:rsid w:val="00D2132E"/>
    <w:rsid w:val="00D22B04"/>
    <w:rsid w:val="00D23519"/>
    <w:rsid w:val="00D23905"/>
    <w:rsid w:val="00D25E10"/>
    <w:rsid w:val="00D26E9E"/>
    <w:rsid w:val="00D27095"/>
    <w:rsid w:val="00D30AE9"/>
    <w:rsid w:val="00D32812"/>
    <w:rsid w:val="00D32B6A"/>
    <w:rsid w:val="00D346CD"/>
    <w:rsid w:val="00D34CE1"/>
    <w:rsid w:val="00D36AF2"/>
    <w:rsid w:val="00D37C27"/>
    <w:rsid w:val="00D40612"/>
    <w:rsid w:val="00D41AF5"/>
    <w:rsid w:val="00D42EB4"/>
    <w:rsid w:val="00D437A8"/>
    <w:rsid w:val="00D45A31"/>
    <w:rsid w:val="00D45EEF"/>
    <w:rsid w:val="00D51143"/>
    <w:rsid w:val="00D520D8"/>
    <w:rsid w:val="00D603CE"/>
    <w:rsid w:val="00D63FA3"/>
    <w:rsid w:val="00D646FB"/>
    <w:rsid w:val="00D65988"/>
    <w:rsid w:val="00D66D76"/>
    <w:rsid w:val="00D711B2"/>
    <w:rsid w:val="00D71CB3"/>
    <w:rsid w:val="00D71F8D"/>
    <w:rsid w:val="00D72DD0"/>
    <w:rsid w:val="00D732F5"/>
    <w:rsid w:val="00D75B9D"/>
    <w:rsid w:val="00D75E97"/>
    <w:rsid w:val="00D767BB"/>
    <w:rsid w:val="00D77669"/>
    <w:rsid w:val="00D80980"/>
    <w:rsid w:val="00D80D8D"/>
    <w:rsid w:val="00D83123"/>
    <w:rsid w:val="00D874DA"/>
    <w:rsid w:val="00D90ACE"/>
    <w:rsid w:val="00D934F3"/>
    <w:rsid w:val="00D938E8"/>
    <w:rsid w:val="00D95B83"/>
    <w:rsid w:val="00D96BA4"/>
    <w:rsid w:val="00D96CF7"/>
    <w:rsid w:val="00D96FA3"/>
    <w:rsid w:val="00D9711C"/>
    <w:rsid w:val="00D97199"/>
    <w:rsid w:val="00DA14B9"/>
    <w:rsid w:val="00DA14E3"/>
    <w:rsid w:val="00DA1867"/>
    <w:rsid w:val="00DA1982"/>
    <w:rsid w:val="00DA26D6"/>
    <w:rsid w:val="00DA7D39"/>
    <w:rsid w:val="00DB1FA1"/>
    <w:rsid w:val="00DB28BB"/>
    <w:rsid w:val="00DB74F3"/>
    <w:rsid w:val="00DB7866"/>
    <w:rsid w:val="00DC017F"/>
    <w:rsid w:val="00DC07E3"/>
    <w:rsid w:val="00DC172D"/>
    <w:rsid w:val="00DC18AD"/>
    <w:rsid w:val="00DC2925"/>
    <w:rsid w:val="00DC3C9F"/>
    <w:rsid w:val="00DC51C6"/>
    <w:rsid w:val="00DC754E"/>
    <w:rsid w:val="00DD02C6"/>
    <w:rsid w:val="00DD035D"/>
    <w:rsid w:val="00DD0627"/>
    <w:rsid w:val="00DD3D6F"/>
    <w:rsid w:val="00DE17A2"/>
    <w:rsid w:val="00DE4740"/>
    <w:rsid w:val="00DE51C7"/>
    <w:rsid w:val="00DE5DFB"/>
    <w:rsid w:val="00DE64BF"/>
    <w:rsid w:val="00DE6711"/>
    <w:rsid w:val="00DE6C8D"/>
    <w:rsid w:val="00DF22AD"/>
    <w:rsid w:val="00DF25EF"/>
    <w:rsid w:val="00DF49E0"/>
    <w:rsid w:val="00DF6563"/>
    <w:rsid w:val="00DF6642"/>
    <w:rsid w:val="00E00A25"/>
    <w:rsid w:val="00E00D72"/>
    <w:rsid w:val="00E00FCF"/>
    <w:rsid w:val="00E018DF"/>
    <w:rsid w:val="00E01EA8"/>
    <w:rsid w:val="00E04268"/>
    <w:rsid w:val="00E050F0"/>
    <w:rsid w:val="00E06CD5"/>
    <w:rsid w:val="00E1018B"/>
    <w:rsid w:val="00E1046C"/>
    <w:rsid w:val="00E10A3B"/>
    <w:rsid w:val="00E10AF0"/>
    <w:rsid w:val="00E110EE"/>
    <w:rsid w:val="00E1220C"/>
    <w:rsid w:val="00E123FC"/>
    <w:rsid w:val="00E13D18"/>
    <w:rsid w:val="00E13F27"/>
    <w:rsid w:val="00E1404F"/>
    <w:rsid w:val="00E14BB8"/>
    <w:rsid w:val="00E2173F"/>
    <w:rsid w:val="00E21AC6"/>
    <w:rsid w:val="00E23C89"/>
    <w:rsid w:val="00E25B7D"/>
    <w:rsid w:val="00E300DB"/>
    <w:rsid w:val="00E304E4"/>
    <w:rsid w:val="00E30546"/>
    <w:rsid w:val="00E30C9E"/>
    <w:rsid w:val="00E318CD"/>
    <w:rsid w:val="00E329FC"/>
    <w:rsid w:val="00E33FA5"/>
    <w:rsid w:val="00E343BC"/>
    <w:rsid w:val="00E35322"/>
    <w:rsid w:val="00E35764"/>
    <w:rsid w:val="00E35E3D"/>
    <w:rsid w:val="00E3692A"/>
    <w:rsid w:val="00E37807"/>
    <w:rsid w:val="00E402D0"/>
    <w:rsid w:val="00E4034C"/>
    <w:rsid w:val="00E40FBB"/>
    <w:rsid w:val="00E415E2"/>
    <w:rsid w:val="00E41FED"/>
    <w:rsid w:val="00E42DF7"/>
    <w:rsid w:val="00E45375"/>
    <w:rsid w:val="00E45D65"/>
    <w:rsid w:val="00E515C4"/>
    <w:rsid w:val="00E5225A"/>
    <w:rsid w:val="00E5241B"/>
    <w:rsid w:val="00E5287F"/>
    <w:rsid w:val="00E54C8B"/>
    <w:rsid w:val="00E572A0"/>
    <w:rsid w:val="00E574AC"/>
    <w:rsid w:val="00E62A42"/>
    <w:rsid w:val="00E62D08"/>
    <w:rsid w:val="00E63176"/>
    <w:rsid w:val="00E642D2"/>
    <w:rsid w:val="00E65987"/>
    <w:rsid w:val="00E6628E"/>
    <w:rsid w:val="00E6653F"/>
    <w:rsid w:val="00E675EB"/>
    <w:rsid w:val="00E71849"/>
    <w:rsid w:val="00E71B80"/>
    <w:rsid w:val="00E71C68"/>
    <w:rsid w:val="00E721FA"/>
    <w:rsid w:val="00E74D8D"/>
    <w:rsid w:val="00E75C49"/>
    <w:rsid w:val="00E76C94"/>
    <w:rsid w:val="00E80495"/>
    <w:rsid w:val="00E80E5A"/>
    <w:rsid w:val="00E80F78"/>
    <w:rsid w:val="00E811A8"/>
    <w:rsid w:val="00E82DA6"/>
    <w:rsid w:val="00E84231"/>
    <w:rsid w:val="00E854ED"/>
    <w:rsid w:val="00E855F5"/>
    <w:rsid w:val="00E85659"/>
    <w:rsid w:val="00E856CB"/>
    <w:rsid w:val="00E858DB"/>
    <w:rsid w:val="00E85DE0"/>
    <w:rsid w:val="00E90702"/>
    <w:rsid w:val="00E92F88"/>
    <w:rsid w:val="00E94D4D"/>
    <w:rsid w:val="00EA45FE"/>
    <w:rsid w:val="00EA51F2"/>
    <w:rsid w:val="00EA5887"/>
    <w:rsid w:val="00EA6C84"/>
    <w:rsid w:val="00EA7FB4"/>
    <w:rsid w:val="00EB4D7A"/>
    <w:rsid w:val="00EB5EF2"/>
    <w:rsid w:val="00EB6207"/>
    <w:rsid w:val="00EB64E1"/>
    <w:rsid w:val="00EB6D86"/>
    <w:rsid w:val="00EB71D9"/>
    <w:rsid w:val="00EC0BBC"/>
    <w:rsid w:val="00EC0FB9"/>
    <w:rsid w:val="00EC406D"/>
    <w:rsid w:val="00EC52AF"/>
    <w:rsid w:val="00EC7032"/>
    <w:rsid w:val="00ED0BEB"/>
    <w:rsid w:val="00ED39AA"/>
    <w:rsid w:val="00ED50ED"/>
    <w:rsid w:val="00ED54E1"/>
    <w:rsid w:val="00ED5941"/>
    <w:rsid w:val="00ED60C0"/>
    <w:rsid w:val="00ED6AA8"/>
    <w:rsid w:val="00ED7F8C"/>
    <w:rsid w:val="00EE0049"/>
    <w:rsid w:val="00EE00BA"/>
    <w:rsid w:val="00EE14AD"/>
    <w:rsid w:val="00EE2468"/>
    <w:rsid w:val="00EE39C0"/>
    <w:rsid w:val="00EE3D5E"/>
    <w:rsid w:val="00EE4A50"/>
    <w:rsid w:val="00EE5CB9"/>
    <w:rsid w:val="00EE64DC"/>
    <w:rsid w:val="00EE69F4"/>
    <w:rsid w:val="00EE6F53"/>
    <w:rsid w:val="00EF18CC"/>
    <w:rsid w:val="00EF223A"/>
    <w:rsid w:val="00EF23C6"/>
    <w:rsid w:val="00EF2A53"/>
    <w:rsid w:val="00EF348B"/>
    <w:rsid w:val="00EF3A7E"/>
    <w:rsid w:val="00EF497F"/>
    <w:rsid w:val="00EF4F83"/>
    <w:rsid w:val="00EF68FF"/>
    <w:rsid w:val="00EF7347"/>
    <w:rsid w:val="00F01280"/>
    <w:rsid w:val="00F016C3"/>
    <w:rsid w:val="00F030A8"/>
    <w:rsid w:val="00F03F07"/>
    <w:rsid w:val="00F0519B"/>
    <w:rsid w:val="00F07341"/>
    <w:rsid w:val="00F07BDC"/>
    <w:rsid w:val="00F109DC"/>
    <w:rsid w:val="00F10ECB"/>
    <w:rsid w:val="00F118B7"/>
    <w:rsid w:val="00F1301A"/>
    <w:rsid w:val="00F1345C"/>
    <w:rsid w:val="00F13B2A"/>
    <w:rsid w:val="00F15D45"/>
    <w:rsid w:val="00F16053"/>
    <w:rsid w:val="00F16E96"/>
    <w:rsid w:val="00F20FC5"/>
    <w:rsid w:val="00F21240"/>
    <w:rsid w:val="00F21B40"/>
    <w:rsid w:val="00F24981"/>
    <w:rsid w:val="00F24AFD"/>
    <w:rsid w:val="00F270B8"/>
    <w:rsid w:val="00F27EC6"/>
    <w:rsid w:val="00F30391"/>
    <w:rsid w:val="00F3183E"/>
    <w:rsid w:val="00F34036"/>
    <w:rsid w:val="00F34221"/>
    <w:rsid w:val="00F3655F"/>
    <w:rsid w:val="00F40051"/>
    <w:rsid w:val="00F403F0"/>
    <w:rsid w:val="00F41658"/>
    <w:rsid w:val="00F4263E"/>
    <w:rsid w:val="00F4337E"/>
    <w:rsid w:val="00F44D56"/>
    <w:rsid w:val="00F47BF8"/>
    <w:rsid w:val="00F51CBB"/>
    <w:rsid w:val="00F531F7"/>
    <w:rsid w:val="00F53CA1"/>
    <w:rsid w:val="00F5563C"/>
    <w:rsid w:val="00F55785"/>
    <w:rsid w:val="00F55CF0"/>
    <w:rsid w:val="00F56132"/>
    <w:rsid w:val="00F5627F"/>
    <w:rsid w:val="00F56A2B"/>
    <w:rsid w:val="00F56AA5"/>
    <w:rsid w:val="00F60397"/>
    <w:rsid w:val="00F6105F"/>
    <w:rsid w:val="00F637BE"/>
    <w:rsid w:val="00F705E6"/>
    <w:rsid w:val="00F70D68"/>
    <w:rsid w:val="00F71EE2"/>
    <w:rsid w:val="00F74A15"/>
    <w:rsid w:val="00F763D3"/>
    <w:rsid w:val="00F76EC1"/>
    <w:rsid w:val="00F8175D"/>
    <w:rsid w:val="00F82398"/>
    <w:rsid w:val="00F8324E"/>
    <w:rsid w:val="00F853A4"/>
    <w:rsid w:val="00F857E8"/>
    <w:rsid w:val="00F85F5F"/>
    <w:rsid w:val="00F8625C"/>
    <w:rsid w:val="00F90B50"/>
    <w:rsid w:val="00F92CC5"/>
    <w:rsid w:val="00F93DAA"/>
    <w:rsid w:val="00F956A0"/>
    <w:rsid w:val="00FA131B"/>
    <w:rsid w:val="00FA39A7"/>
    <w:rsid w:val="00FA664B"/>
    <w:rsid w:val="00FA6E69"/>
    <w:rsid w:val="00FB0227"/>
    <w:rsid w:val="00FB0F02"/>
    <w:rsid w:val="00FB0F29"/>
    <w:rsid w:val="00FB4167"/>
    <w:rsid w:val="00FB43EB"/>
    <w:rsid w:val="00FB4702"/>
    <w:rsid w:val="00FB4C4F"/>
    <w:rsid w:val="00FB77A4"/>
    <w:rsid w:val="00FC0B30"/>
    <w:rsid w:val="00FC1309"/>
    <w:rsid w:val="00FC203D"/>
    <w:rsid w:val="00FC37B3"/>
    <w:rsid w:val="00FC4A83"/>
    <w:rsid w:val="00FC4C8D"/>
    <w:rsid w:val="00FC5EF4"/>
    <w:rsid w:val="00FD352F"/>
    <w:rsid w:val="00FD4B89"/>
    <w:rsid w:val="00FD7B2A"/>
    <w:rsid w:val="00FE0C20"/>
    <w:rsid w:val="00FE0D63"/>
    <w:rsid w:val="00FE1AAD"/>
    <w:rsid w:val="00FE5EF9"/>
    <w:rsid w:val="00FE61DD"/>
    <w:rsid w:val="00FF12B4"/>
    <w:rsid w:val="00FF387B"/>
    <w:rsid w:val="00FF3E23"/>
    <w:rsid w:val="00FF4AC6"/>
    <w:rsid w:val="00FF5377"/>
    <w:rsid w:val="00FF5DC0"/>
    <w:rsid w:val="00FF7A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BF5421"/>
    <w:pPr>
      <w:spacing w:after="200" w:line="276" w:lineRule="auto"/>
    </w:pPr>
    <w:rPr>
      <w:sz w:val="22"/>
      <w:szCs w:val="22"/>
      <w:lang w:val="en-US" w:eastAsia="en-US" w:bidi="en-US"/>
    </w:rPr>
  </w:style>
  <w:style w:type="paragraph" w:styleId="Titolo1">
    <w:name w:val="heading 1"/>
    <w:basedOn w:val="Normale"/>
    <w:next w:val="Normale"/>
    <w:link w:val="Titolo1Carattere"/>
    <w:uiPriority w:val="9"/>
    <w:qFormat/>
    <w:rsid w:val="00BF5421"/>
    <w:pPr>
      <w:spacing w:before="480" w:after="0"/>
      <w:contextualSpacing/>
      <w:outlineLvl w:val="0"/>
    </w:pPr>
    <w:rPr>
      <w:smallCaps/>
      <w:spacing w:val="5"/>
      <w:sz w:val="36"/>
      <w:szCs w:val="36"/>
      <w:lang w:bidi="ar-SA"/>
    </w:rPr>
  </w:style>
  <w:style w:type="paragraph" w:styleId="Titolo2">
    <w:name w:val="heading 2"/>
    <w:basedOn w:val="Normale"/>
    <w:next w:val="Normale"/>
    <w:link w:val="Titolo2Carattere"/>
    <w:uiPriority w:val="9"/>
    <w:qFormat/>
    <w:rsid w:val="00BF5421"/>
    <w:pPr>
      <w:spacing w:before="200" w:after="0" w:line="271" w:lineRule="auto"/>
      <w:outlineLvl w:val="1"/>
    </w:pPr>
    <w:rPr>
      <w:smallCaps/>
      <w:sz w:val="28"/>
      <w:szCs w:val="28"/>
      <w:lang w:bidi="ar-SA"/>
    </w:rPr>
  </w:style>
  <w:style w:type="paragraph" w:styleId="Titolo3">
    <w:name w:val="heading 3"/>
    <w:basedOn w:val="Normale"/>
    <w:next w:val="Normale"/>
    <w:link w:val="Titolo3Carattere"/>
    <w:uiPriority w:val="9"/>
    <w:qFormat/>
    <w:rsid w:val="00BF5421"/>
    <w:pPr>
      <w:spacing w:before="200" w:after="0" w:line="271" w:lineRule="auto"/>
      <w:outlineLvl w:val="2"/>
    </w:pPr>
    <w:rPr>
      <w:i/>
      <w:iCs/>
      <w:smallCaps/>
      <w:spacing w:val="5"/>
      <w:sz w:val="26"/>
      <w:szCs w:val="26"/>
      <w:lang w:bidi="ar-SA"/>
    </w:rPr>
  </w:style>
  <w:style w:type="paragraph" w:styleId="Titolo4">
    <w:name w:val="heading 4"/>
    <w:basedOn w:val="Normale"/>
    <w:next w:val="Normale"/>
    <w:link w:val="Titolo4Carattere"/>
    <w:uiPriority w:val="9"/>
    <w:qFormat/>
    <w:rsid w:val="00BF5421"/>
    <w:pPr>
      <w:spacing w:after="0" w:line="271" w:lineRule="auto"/>
      <w:outlineLvl w:val="3"/>
    </w:pPr>
    <w:rPr>
      <w:b/>
      <w:bCs/>
      <w:spacing w:val="5"/>
      <w:sz w:val="24"/>
      <w:szCs w:val="24"/>
      <w:lang w:bidi="ar-SA"/>
    </w:rPr>
  </w:style>
  <w:style w:type="paragraph" w:styleId="Titolo5">
    <w:name w:val="heading 5"/>
    <w:basedOn w:val="Normale"/>
    <w:next w:val="Normale"/>
    <w:link w:val="Titolo5Carattere"/>
    <w:uiPriority w:val="9"/>
    <w:qFormat/>
    <w:rsid w:val="00BF5421"/>
    <w:pPr>
      <w:spacing w:after="0" w:line="271" w:lineRule="auto"/>
      <w:outlineLvl w:val="4"/>
    </w:pPr>
    <w:rPr>
      <w:i/>
      <w:iCs/>
      <w:sz w:val="24"/>
      <w:szCs w:val="24"/>
      <w:lang w:bidi="ar-SA"/>
    </w:rPr>
  </w:style>
  <w:style w:type="paragraph" w:styleId="Titolo6">
    <w:name w:val="heading 6"/>
    <w:basedOn w:val="Normale"/>
    <w:next w:val="Normale"/>
    <w:link w:val="Titolo6Carattere"/>
    <w:uiPriority w:val="9"/>
    <w:qFormat/>
    <w:rsid w:val="00BF5421"/>
    <w:pPr>
      <w:shd w:val="clear" w:color="auto" w:fill="FFFFFF"/>
      <w:spacing w:after="0" w:line="271" w:lineRule="auto"/>
      <w:outlineLvl w:val="5"/>
    </w:pPr>
    <w:rPr>
      <w:b/>
      <w:bCs/>
      <w:color w:val="595959"/>
      <w:spacing w:val="5"/>
      <w:sz w:val="20"/>
      <w:szCs w:val="20"/>
      <w:lang w:bidi="ar-SA"/>
    </w:rPr>
  </w:style>
  <w:style w:type="paragraph" w:styleId="Titolo7">
    <w:name w:val="heading 7"/>
    <w:basedOn w:val="Normale"/>
    <w:next w:val="Normale"/>
    <w:link w:val="Titolo7Carattere"/>
    <w:uiPriority w:val="9"/>
    <w:qFormat/>
    <w:rsid w:val="00BF5421"/>
    <w:pPr>
      <w:spacing w:after="0"/>
      <w:outlineLvl w:val="6"/>
    </w:pPr>
    <w:rPr>
      <w:b/>
      <w:bCs/>
      <w:i/>
      <w:iCs/>
      <w:color w:val="5A5A5A"/>
      <w:sz w:val="20"/>
      <w:szCs w:val="20"/>
      <w:lang w:bidi="ar-SA"/>
    </w:rPr>
  </w:style>
  <w:style w:type="paragraph" w:styleId="Titolo8">
    <w:name w:val="heading 8"/>
    <w:basedOn w:val="Normale"/>
    <w:next w:val="Normale"/>
    <w:link w:val="Titolo8Carattere"/>
    <w:uiPriority w:val="9"/>
    <w:qFormat/>
    <w:rsid w:val="00BF5421"/>
    <w:pPr>
      <w:spacing w:after="0"/>
      <w:outlineLvl w:val="7"/>
    </w:pPr>
    <w:rPr>
      <w:b/>
      <w:bCs/>
      <w:color w:val="7F7F7F"/>
      <w:sz w:val="20"/>
      <w:szCs w:val="20"/>
      <w:lang w:bidi="ar-SA"/>
    </w:rPr>
  </w:style>
  <w:style w:type="paragraph" w:styleId="Titolo9">
    <w:name w:val="heading 9"/>
    <w:basedOn w:val="Normale"/>
    <w:next w:val="Normale"/>
    <w:link w:val="Titolo9Carattere"/>
    <w:uiPriority w:val="9"/>
    <w:qFormat/>
    <w:rsid w:val="00BF5421"/>
    <w:pPr>
      <w:spacing w:after="0" w:line="271" w:lineRule="auto"/>
      <w:outlineLvl w:val="8"/>
    </w:pPr>
    <w:rPr>
      <w:b/>
      <w:bCs/>
      <w:i/>
      <w:iCs/>
      <w:color w:val="7F7F7F"/>
      <w:sz w:val="18"/>
      <w:szCs w:val="18"/>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dirizzodestinatario">
    <w:name w:val="envelope address"/>
    <w:basedOn w:val="Normale"/>
    <w:uiPriority w:val="99"/>
    <w:semiHidden/>
    <w:unhideWhenUsed/>
    <w:rsid w:val="008B1478"/>
    <w:pPr>
      <w:framePr w:w="7920" w:h="1980" w:hRule="exact" w:hSpace="141" w:wrap="auto" w:hAnchor="page" w:xAlign="center" w:yAlign="bottom"/>
      <w:spacing w:after="0" w:line="240" w:lineRule="auto"/>
      <w:ind w:left="2880"/>
    </w:pPr>
  </w:style>
  <w:style w:type="paragraph" w:styleId="Intestazione">
    <w:name w:val="header"/>
    <w:basedOn w:val="Normale"/>
    <w:link w:val="IntestazioneCarattere"/>
    <w:uiPriority w:val="99"/>
    <w:unhideWhenUsed/>
    <w:rsid w:val="001058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58BE"/>
  </w:style>
  <w:style w:type="paragraph" w:styleId="Pidipagina">
    <w:name w:val="footer"/>
    <w:basedOn w:val="Normale"/>
    <w:link w:val="PidipaginaCarattere"/>
    <w:uiPriority w:val="99"/>
    <w:unhideWhenUsed/>
    <w:rsid w:val="001058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58BE"/>
  </w:style>
  <w:style w:type="paragraph" w:styleId="Testofumetto">
    <w:name w:val="Balloon Text"/>
    <w:basedOn w:val="Normale"/>
    <w:link w:val="TestofumettoCarattere"/>
    <w:uiPriority w:val="99"/>
    <w:unhideWhenUsed/>
    <w:rsid w:val="001058BE"/>
    <w:pPr>
      <w:spacing w:after="0" w:line="240" w:lineRule="auto"/>
    </w:pPr>
    <w:rPr>
      <w:rFonts w:ascii="Tahoma" w:hAnsi="Tahoma"/>
      <w:sz w:val="16"/>
      <w:szCs w:val="16"/>
      <w:lang w:bidi="ar-SA"/>
    </w:rPr>
  </w:style>
  <w:style w:type="character" w:customStyle="1" w:styleId="TestofumettoCarattere">
    <w:name w:val="Testo fumetto Carattere"/>
    <w:link w:val="Testofumetto"/>
    <w:uiPriority w:val="99"/>
    <w:rsid w:val="001058BE"/>
    <w:rPr>
      <w:rFonts w:ascii="Tahoma" w:hAnsi="Tahoma" w:cs="Tahoma"/>
      <w:sz w:val="16"/>
      <w:szCs w:val="16"/>
    </w:rPr>
  </w:style>
  <w:style w:type="character" w:customStyle="1" w:styleId="Titolo1Carattere">
    <w:name w:val="Titolo 1 Carattere"/>
    <w:link w:val="Titolo1"/>
    <w:uiPriority w:val="9"/>
    <w:rsid w:val="00BF5421"/>
    <w:rPr>
      <w:smallCaps/>
      <w:spacing w:val="5"/>
      <w:sz w:val="36"/>
      <w:szCs w:val="36"/>
    </w:rPr>
  </w:style>
  <w:style w:type="character" w:customStyle="1" w:styleId="Titolo2Carattere">
    <w:name w:val="Titolo 2 Carattere"/>
    <w:link w:val="Titolo2"/>
    <w:uiPriority w:val="9"/>
    <w:rsid w:val="00BF5421"/>
    <w:rPr>
      <w:smallCaps/>
      <w:sz w:val="28"/>
      <w:szCs w:val="28"/>
    </w:rPr>
  </w:style>
  <w:style w:type="character" w:customStyle="1" w:styleId="Titolo3Carattere">
    <w:name w:val="Titolo 3 Carattere"/>
    <w:link w:val="Titolo3"/>
    <w:uiPriority w:val="9"/>
    <w:semiHidden/>
    <w:rsid w:val="00BF5421"/>
    <w:rPr>
      <w:i/>
      <w:iCs/>
      <w:smallCaps/>
      <w:spacing w:val="5"/>
      <w:sz w:val="26"/>
      <w:szCs w:val="26"/>
    </w:rPr>
  </w:style>
  <w:style w:type="character" w:customStyle="1" w:styleId="Titolo4Carattere">
    <w:name w:val="Titolo 4 Carattere"/>
    <w:link w:val="Titolo4"/>
    <w:uiPriority w:val="9"/>
    <w:semiHidden/>
    <w:rsid w:val="00BF5421"/>
    <w:rPr>
      <w:b/>
      <w:bCs/>
      <w:spacing w:val="5"/>
      <w:sz w:val="24"/>
      <w:szCs w:val="24"/>
    </w:rPr>
  </w:style>
  <w:style w:type="character" w:customStyle="1" w:styleId="Titolo5Carattere">
    <w:name w:val="Titolo 5 Carattere"/>
    <w:link w:val="Titolo5"/>
    <w:uiPriority w:val="9"/>
    <w:semiHidden/>
    <w:rsid w:val="00BF5421"/>
    <w:rPr>
      <w:i/>
      <w:iCs/>
      <w:sz w:val="24"/>
      <w:szCs w:val="24"/>
    </w:rPr>
  </w:style>
  <w:style w:type="character" w:customStyle="1" w:styleId="Titolo6Carattere">
    <w:name w:val="Titolo 6 Carattere"/>
    <w:link w:val="Titolo6"/>
    <w:uiPriority w:val="9"/>
    <w:semiHidden/>
    <w:rsid w:val="00BF5421"/>
    <w:rPr>
      <w:b/>
      <w:bCs/>
      <w:color w:val="595959"/>
      <w:spacing w:val="5"/>
      <w:shd w:val="clear" w:color="auto" w:fill="FFFFFF"/>
    </w:rPr>
  </w:style>
  <w:style w:type="character" w:customStyle="1" w:styleId="Titolo7Carattere">
    <w:name w:val="Titolo 7 Carattere"/>
    <w:link w:val="Titolo7"/>
    <w:uiPriority w:val="9"/>
    <w:semiHidden/>
    <w:rsid w:val="00BF5421"/>
    <w:rPr>
      <w:b/>
      <w:bCs/>
      <w:i/>
      <w:iCs/>
      <w:color w:val="5A5A5A"/>
      <w:sz w:val="20"/>
      <w:szCs w:val="20"/>
    </w:rPr>
  </w:style>
  <w:style w:type="character" w:customStyle="1" w:styleId="Titolo8Carattere">
    <w:name w:val="Titolo 8 Carattere"/>
    <w:link w:val="Titolo8"/>
    <w:uiPriority w:val="9"/>
    <w:semiHidden/>
    <w:rsid w:val="00BF5421"/>
    <w:rPr>
      <w:b/>
      <w:bCs/>
      <w:color w:val="7F7F7F"/>
      <w:sz w:val="20"/>
      <w:szCs w:val="20"/>
    </w:rPr>
  </w:style>
  <w:style w:type="character" w:customStyle="1" w:styleId="Titolo9Carattere">
    <w:name w:val="Titolo 9 Carattere"/>
    <w:link w:val="Titolo9"/>
    <w:uiPriority w:val="9"/>
    <w:semiHidden/>
    <w:rsid w:val="00BF5421"/>
    <w:rPr>
      <w:b/>
      <w:bCs/>
      <w:i/>
      <w:iCs/>
      <w:color w:val="7F7F7F"/>
      <w:sz w:val="18"/>
      <w:szCs w:val="18"/>
    </w:rPr>
  </w:style>
  <w:style w:type="paragraph" w:styleId="Didascalia">
    <w:name w:val="caption"/>
    <w:basedOn w:val="Normale"/>
    <w:next w:val="Normale"/>
    <w:uiPriority w:val="35"/>
    <w:qFormat/>
    <w:rsid w:val="00BF5421"/>
    <w:rPr>
      <w:b/>
      <w:bCs/>
      <w:color w:val="365F91"/>
      <w:sz w:val="16"/>
      <w:szCs w:val="16"/>
    </w:rPr>
  </w:style>
  <w:style w:type="paragraph" w:styleId="Titolo">
    <w:name w:val="Title"/>
    <w:basedOn w:val="Normale"/>
    <w:next w:val="Normale"/>
    <w:link w:val="TitoloCarattere"/>
    <w:uiPriority w:val="10"/>
    <w:qFormat/>
    <w:rsid w:val="00BF5421"/>
    <w:pPr>
      <w:spacing w:after="300" w:line="240" w:lineRule="auto"/>
      <w:contextualSpacing/>
    </w:pPr>
    <w:rPr>
      <w:smallCaps/>
      <w:sz w:val="52"/>
      <w:szCs w:val="52"/>
      <w:lang w:bidi="ar-SA"/>
    </w:rPr>
  </w:style>
  <w:style w:type="character" w:customStyle="1" w:styleId="TitoloCarattere">
    <w:name w:val="Titolo Carattere"/>
    <w:link w:val="Titolo"/>
    <w:uiPriority w:val="10"/>
    <w:rsid w:val="00BF5421"/>
    <w:rPr>
      <w:smallCaps/>
      <w:sz w:val="52"/>
      <w:szCs w:val="52"/>
    </w:rPr>
  </w:style>
  <w:style w:type="paragraph" w:styleId="Sottotitolo">
    <w:name w:val="Subtitle"/>
    <w:basedOn w:val="Normale"/>
    <w:next w:val="Normale"/>
    <w:link w:val="SottotitoloCarattere"/>
    <w:uiPriority w:val="11"/>
    <w:qFormat/>
    <w:rsid w:val="00BF5421"/>
    <w:rPr>
      <w:i/>
      <w:iCs/>
      <w:smallCaps/>
      <w:spacing w:val="10"/>
      <w:sz w:val="28"/>
      <w:szCs w:val="28"/>
      <w:lang w:bidi="ar-SA"/>
    </w:rPr>
  </w:style>
  <w:style w:type="character" w:customStyle="1" w:styleId="SottotitoloCarattere">
    <w:name w:val="Sottotitolo Carattere"/>
    <w:link w:val="Sottotitolo"/>
    <w:uiPriority w:val="11"/>
    <w:rsid w:val="00BF5421"/>
    <w:rPr>
      <w:i/>
      <w:iCs/>
      <w:smallCaps/>
      <w:spacing w:val="10"/>
      <w:sz w:val="28"/>
      <w:szCs w:val="28"/>
    </w:rPr>
  </w:style>
  <w:style w:type="character" w:styleId="Enfasigrassetto">
    <w:name w:val="Strong"/>
    <w:uiPriority w:val="22"/>
    <w:qFormat/>
    <w:rsid w:val="00BF5421"/>
    <w:rPr>
      <w:b/>
      <w:bCs/>
    </w:rPr>
  </w:style>
  <w:style w:type="character" w:styleId="Enfasicorsivo">
    <w:name w:val="Emphasis"/>
    <w:uiPriority w:val="20"/>
    <w:qFormat/>
    <w:rsid w:val="00BF5421"/>
    <w:rPr>
      <w:b/>
      <w:bCs/>
      <w:i/>
      <w:iCs/>
      <w:spacing w:val="10"/>
    </w:rPr>
  </w:style>
  <w:style w:type="paragraph" w:styleId="Nessunaspaziatura">
    <w:name w:val="No Spacing"/>
    <w:basedOn w:val="Normale"/>
    <w:link w:val="NessunaspaziaturaCarattere"/>
    <w:uiPriority w:val="1"/>
    <w:qFormat/>
    <w:rsid w:val="00BF5421"/>
    <w:pPr>
      <w:spacing w:after="0" w:line="240" w:lineRule="auto"/>
    </w:pPr>
  </w:style>
  <w:style w:type="character" w:customStyle="1" w:styleId="NessunaspaziaturaCarattere">
    <w:name w:val="Nessuna spaziatura Carattere"/>
    <w:basedOn w:val="Carpredefinitoparagrafo"/>
    <w:link w:val="Nessunaspaziatura"/>
    <w:uiPriority w:val="1"/>
    <w:rsid w:val="00BF5421"/>
  </w:style>
  <w:style w:type="paragraph" w:styleId="Paragrafoelenco">
    <w:name w:val="List Paragraph"/>
    <w:aliases w:val="normal"/>
    <w:basedOn w:val="Normale"/>
    <w:link w:val="ParagrafoelencoCarattere"/>
    <w:uiPriority w:val="34"/>
    <w:qFormat/>
    <w:rsid w:val="00BF5421"/>
    <w:pPr>
      <w:ind w:left="720"/>
      <w:contextualSpacing/>
    </w:pPr>
  </w:style>
  <w:style w:type="paragraph" w:styleId="Citazione">
    <w:name w:val="Quote"/>
    <w:basedOn w:val="Normale"/>
    <w:next w:val="Normale"/>
    <w:link w:val="CitazioneCarattere"/>
    <w:uiPriority w:val="29"/>
    <w:qFormat/>
    <w:rsid w:val="00BF5421"/>
    <w:rPr>
      <w:i/>
      <w:iCs/>
      <w:sz w:val="20"/>
      <w:szCs w:val="20"/>
      <w:lang w:bidi="ar-SA"/>
    </w:rPr>
  </w:style>
  <w:style w:type="character" w:customStyle="1" w:styleId="CitazioneCarattere">
    <w:name w:val="Citazione Carattere"/>
    <w:link w:val="Citazione"/>
    <w:uiPriority w:val="29"/>
    <w:rsid w:val="00BF5421"/>
    <w:rPr>
      <w:i/>
      <w:iCs/>
    </w:rPr>
  </w:style>
  <w:style w:type="paragraph" w:styleId="Citazioneintensa">
    <w:name w:val="Intense Quote"/>
    <w:basedOn w:val="Normale"/>
    <w:next w:val="Normale"/>
    <w:link w:val="CitazioneintensaCarattere"/>
    <w:uiPriority w:val="30"/>
    <w:qFormat/>
    <w:rsid w:val="00BF5421"/>
    <w:pPr>
      <w:pBdr>
        <w:top w:val="single" w:sz="4" w:space="10" w:color="auto"/>
        <w:bottom w:val="single" w:sz="4" w:space="10" w:color="auto"/>
      </w:pBdr>
      <w:spacing w:before="240" w:after="240" w:line="300" w:lineRule="auto"/>
      <w:ind w:left="1152" w:right="1152"/>
      <w:jc w:val="both"/>
    </w:pPr>
    <w:rPr>
      <w:i/>
      <w:iCs/>
      <w:sz w:val="20"/>
      <w:szCs w:val="20"/>
      <w:lang w:bidi="ar-SA"/>
    </w:rPr>
  </w:style>
  <w:style w:type="character" w:customStyle="1" w:styleId="CitazioneintensaCarattere">
    <w:name w:val="Citazione intensa Carattere"/>
    <w:link w:val="Citazioneintensa"/>
    <w:uiPriority w:val="30"/>
    <w:rsid w:val="00BF5421"/>
    <w:rPr>
      <w:i/>
      <w:iCs/>
    </w:rPr>
  </w:style>
  <w:style w:type="character" w:styleId="Enfasidelicata">
    <w:name w:val="Subtle Emphasis"/>
    <w:uiPriority w:val="19"/>
    <w:qFormat/>
    <w:rsid w:val="00BF5421"/>
    <w:rPr>
      <w:i/>
      <w:iCs/>
    </w:rPr>
  </w:style>
  <w:style w:type="character" w:styleId="Enfasiintensa">
    <w:name w:val="Intense Emphasis"/>
    <w:uiPriority w:val="21"/>
    <w:qFormat/>
    <w:rsid w:val="00BF5421"/>
    <w:rPr>
      <w:b/>
      <w:bCs/>
      <w:i/>
      <w:iCs/>
    </w:rPr>
  </w:style>
  <w:style w:type="character" w:styleId="Riferimentodelicato">
    <w:name w:val="Subtle Reference"/>
    <w:uiPriority w:val="31"/>
    <w:qFormat/>
    <w:rsid w:val="00BF5421"/>
    <w:rPr>
      <w:smallCaps/>
    </w:rPr>
  </w:style>
  <w:style w:type="character" w:styleId="Riferimentointenso">
    <w:name w:val="Intense Reference"/>
    <w:uiPriority w:val="32"/>
    <w:qFormat/>
    <w:rsid w:val="00BF5421"/>
    <w:rPr>
      <w:b/>
      <w:bCs/>
      <w:smallCaps/>
    </w:rPr>
  </w:style>
  <w:style w:type="character" w:styleId="Titolodellibro">
    <w:name w:val="Book Title"/>
    <w:uiPriority w:val="33"/>
    <w:qFormat/>
    <w:rsid w:val="00BF5421"/>
    <w:rPr>
      <w:i/>
      <w:iCs/>
      <w:smallCaps/>
      <w:spacing w:val="5"/>
    </w:rPr>
  </w:style>
  <w:style w:type="paragraph" w:styleId="Titolosommario">
    <w:name w:val="TOC Heading"/>
    <w:basedOn w:val="Titolo1"/>
    <w:next w:val="Normale"/>
    <w:uiPriority w:val="39"/>
    <w:qFormat/>
    <w:rsid w:val="00BF5421"/>
    <w:pPr>
      <w:outlineLvl w:val="9"/>
    </w:pPr>
  </w:style>
  <w:style w:type="character" w:styleId="Collegamentoipertestuale">
    <w:name w:val="Hyperlink"/>
    <w:uiPriority w:val="99"/>
    <w:unhideWhenUsed/>
    <w:rsid w:val="00BF5421"/>
    <w:rPr>
      <w:color w:val="0000FF"/>
      <w:u w:val="single"/>
    </w:rPr>
  </w:style>
  <w:style w:type="numbering" w:customStyle="1" w:styleId="Nessunelenco1">
    <w:name w:val="Nessun elenco1"/>
    <w:next w:val="Nessunelenco"/>
    <w:semiHidden/>
    <w:unhideWhenUsed/>
    <w:rsid w:val="00264A1F"/>
  </w:style>
  <w:style w:type="character" w:customStyle="1" w:styleId="CarattereCarattere1">
    <w:name w:val="Carattere Carattere1"/>
    <w:locked/>
    <w:rsid w:val="00264A1F"/>
    <w:rPr>
      <w:rFonts w:cs="Times New Roman"/>
    </w:rPr>
  </w:style>
  <w:style w:type="character" w:customStyle="1" w:styleId="CarattereCarattere">
    <w:name w:val="Carattere Carattere"/>
    <w:locked/>
    <w:rsid w:val="00264A1F"/>
    <w:rPr>
      <w:rFonts w:cs="Times New Roman"/>
    </w:rPr>
  </w:style>
  <w:style w:type="character" w:customStyle="1" w:styleId="tw4winMark">
    <w:name w:val="tw4winMark"/>
    <w:rsid w:val="00264A1F"/>
    <w:rPr>
      <w:rFonts w:ascii="Courier New" w:hAnsi="Courier New"/>
      <w:vanish/>
      <w:color w:val="800080"/>
      <w:sz w:val="24"/>
      <w:vertAlign w:val="subscript"/>
    </w:rPr>
  </w:style>
  <w:style w:type="character" w:customStyle="1" w:styleId="hps">
    <w:name w:val="hps"/>
    <w:rsid w:val="00264A1F"/>
    <w:rPr>
      <w:rFonts w:cs="Times New Roman"/>
    </w:rPr>
  </w:style>
  <w:style w:type="character" w:customStyle="1" w:styleId="hpsatn">
    <w:name w:val="hps atn"/>
    <w:rsid w:val="00264A1F"/>
    <w:rPr>
      <w:rFonts w:cs="Times New Roman"/>
    </w:rPr>
  </w:style>
  <w:style w:type="character" w:customStyle="1" w:styleId="hpsalt-edited">
    <w:name w:val="hps alt-edited"/>
    <w:rsid w:val="00264A1F"/>
    <w:rPr>
      <w:rFonts w:cs="Times New Roman"/>
    </w:rPr>
  </w:style>
  <w:style w:type="character" w:customStyle="1" w:styleId="atn">
    <w:name w:val="atn"/>
    <w:rsid w:val="00264A1F"/>
    <w:rPr>
      <w:rFonts w:cs="Times New Roman"/>
    </w:rPr>
  </w:style>
  <w:style w:type="character" w:customStyle="1" w:styleId="alt-edited">
    <w:name w:val="alt-edited"/>
    <w:rsid w:val="00264A1F"/>
    <w:rPr>
      <w:rFonts w:cs="Times New Roman"/>
    </w:rPr>
  </w:style>
  <w:style w:type="character" w:customStyle="1" w:styleId="shorttext">
    <w:name w:val="short_text"/>
    <w:rsid w:val="00264A1F"/>
    <w:rPr>
      <w:rFonts w:cs="Times New Roman"/>
    </w:rPr>
  </w:style>
  <w:style w:type="character" w:customStyle="1" w:styleId="tw4winError">
    <w:name w:val="tw4winError"/>
    <w:rsid w:val="00264A1F"/>
    <w:rPr>
      <w:rFonts w:ascii="Courier New" w:hAnsi="Courier New"/>
      <w:color w:val="00FF00"/>
      <w:sz w:val="40"/>
    </w:rPr>
  </w:style>
  <w:style w:type="character" w:customStyle="1" w:styleId="tw4winTerm">
    <w:name w:val="tw4winTerm"/>
    <w:rsid w:val="00264A1F"/>
    <w:rPr>
      <w:color w:val="0000FF"/>
    </w:rPr>
  </w:style>
  <w:style w:type="character" w:customStyle="1" w:styleId="tw4winPopup">
    <w:name w:val="tw4winPopup"/>
    <w:rsid w:val="00264A1F"/>
    <w:rPr>
      <w:rFonts w:ascii="Courier New" w:hAnsi="Courier New"/>
      <w:noProof/>
      <w:color w:val="008000"/>
    </w:rPr>
  </w:style>
  <w:style w:type="character" w:customStyle="1" w:styleId="tw4winJump">
    <w:name w:val="tw4winJump"/>
    <w:rsid w:val="00264A1F"/>
    <w:rPr>
      <w:rFonts w:ascii="Courier New" w:hAnsi="Courier New"/>
      <w:noProof/>
      <w:color w:val="008080"/>
    </w:rPr>
  </w:style>
  <w:style w:type="character" w:customStyle="1" w:styleId="tw4winExternal">
    <w:name w:val="tw4winExternal"/>
    <w:rsid w:val="00264A1F"/>
    <w:rPr>
      <w:rFonts w:ascii="Courier New" w:hAnsi="Courier New"/>
      <w:noProof/>
      <w:color w:val="808080"/>
    </w:rPr>
  </w:style>
  <w:style w:type="character" w:customStyle="1" w:styleId="tw4winInternal">
    <w:name w:val="tw4winInternal"/>
    <w:rsid w:val="00264A1F"/>
    <w:rPr>
      <w:rFonts w:ascii="Courier New" w:hAnsi="Courier New"/>
      <w:noProof/>
      <w:color w:val="FF0000"/>
    </w:rPr>
  </w:style>
  <w:style w:type="character" w:customStyle="1" w:styleId="DONOTTRANSLATE">
    <w:name w:val="DO_NOT_TRANSLATE"/>
    <w:rsid w:val="00264A1F"/>
    <w:rPr>
      <w:rFonts w:ascii="Courier New" w:hAnsi="Courier New"/>
      <w:noProof/>
      <w:color w:val="800000"/>
    </w:rPr>
  </w:style>
  <w:style w:type="paragraph" w:styleId="NormaleWeb">
    <w:name w:val="Normal (Web)"/>
    <w:basedOn w:val="Normale"/>
    <w:uiPriority w:val="99"/>
    <w:unhideWhenUsed/>
    <w:rsid w:val="00B90CB5"/>
    <w:pPr>
      <w:spacing w:before="100" w:beforeAutospacing="1" w:after="100" w:afterAutospacing="1" w:line="240" w:lineRule="auto"/>
    </w:pPr>
    <w:rPr>
      <w:rFonts w:ascii="Times New Roman" w:hAnsi="Times New Roman"/>
      <w:sz w:val="24"/>
      <w:szCs w:val="24"/>
      <w:lang w:bidi="ar-SA"/>
    </w:rPr>
  </w:style>
  <w:style w:type="paragraph" w:styleId="Testocommento">
    <w:name w:val="annotation text"/>
    <w:basedOn w:val="Normale"/>
    <w:link w:val="TestocommentoCarattere"/>
    <w:uiPriority w:val="99"/>
    <w:rsid w:val="00C95972"/>
    <w:pPr>
      <w:spacing w:after="0" w:line="240" w:lineRule="auto"/>
    </w:pPr>
    <w:rPr>
      <w:rFonts w:ascii="Times New Roman" w:hAnsi="Times New Roman"/>
      <w:sz w:val="20"/>
      <w:szCs w:val="20"/>
      <w:lang w:bidi="ar-SA"/>
    </w:rPr>
  </w:style>
  <w:style w:type="character" w:customStyle="1" w:styleId="TestocommentoCarattere">
    <w:name w:val="Testo commento Carattere"/>
    <w:link w:val="Testocommento"/>
    <w:uiPriority w:val="99"/>
    <w:rsid w:val="00C95972"/>
    <w:rPr>
      <w:rFonts w:ascii="Times New Roman" w:hAnsi="Times New Roman"/>
      <w:lang w:val="en-US" w:eastAsia="en-US"/>
    </w:rPr>
  </w:style>
  <w:style w:type="paragraph" w:customStyle="1" w:styleId="Body1">
    <w:name w:val="Body 1"/>
    <w:rsid w:val="00C95972"/>
    <w:rPr>
      <w:rFonts w:ascii="Helvetica" w:eastAsia="Arial Unicode MS" w:hAnsi="Helvetica"/>
      <w:color w:val="000000"/>
      <w:sz w:val="24"/>
      <w:lang w:val="en-US" w:eastAsia="en-US"/>
    </w:rPr>
  </w:style>
  <w:style w:type="character" w:customStyle="1" w:styleId="apple-converted-space">
    <w:name w:val="apple-converted-space"/>
    <w:rsid w:val="00C95972"/>
  </w:style>
  <w:style w:type="character" w:styleId="Collegamentovisitato">
    <w:name w:val="FollowedHyperlink"/>
    <w:uiPriority w:val="99"/>
    <w:semiHidden/>
    <w:unhideWhenUsed/>
    <w:rsid w:val="005626A8"/>
    <w:rPr>
      <w:color w:val="800080"/>
      <w:u w:val="single"/>
    </w:rPr>
  </w:style>
  <w:style w:type="paragraph" w:styleId="PreformattatoHTML">
    <w:name w:val="HTML Preformatted"/>
    <w:basedOn w:val="Normale"/>
    <w:link w:val="PreformattatoHTMLCarattere"/>
    <w:uiPriority w:val="99"/>
    <w:semiHidden/>
    <w:unhideWhenUsed/>
    <w:rsid w:val="00EA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it-IT" w:eastAsia="it-IT" w:bidi="ar-SA"/>
    </w:rPr>
  </w:style>
  <w:style w:type="character" w:customStyle="1" w:styleId="PreformattatoHTMLCarattere">
    <w:name w:val="Preformattato HTML Carattere"/>
    <w:link w:val="PreformattatoHTML"/>
    <w:uiPriority w:val="99"/>
    <w:semiHidden/>
    <w:rsid w:val="00EA45FE"/>
    <w:rPr>
      <w:rFonts w:ascii="Courier New" w:hAnsi="Courier New" w:cs="Courier New"/>
    </w:rPr>
  </w:style>
  <w:style w:type="paragraph" w:customStyle="1" w:styleId="Body">
    <w:name w:val="Body"/>
    <w:rsid w:val="00A03BCD"/>
    <w:pPr>
      <w:pBdr>
        <w:top w:val="nil"/>
        <w:left w:val="nil"/>
        <w:bottom w:val="nil"/>
        <w:right w:val="nil"/>
        <w:between w:val="nil"/>
        <w:bar w:val="nil"/>
      </w:pBdr>
    </w:pPr>
    <w:rPr>
      <w:rFonts w:eastAsia="Cambria" w:cs="Cambria"/>
      <w:color w:val="000000"/>
      <w:sz w:val="24"/>
      <w:szCs w:val="24"/>
      <w:u w:color="000000"/>
      <w:bdr w:val="nil"/>
      <w:lang w:val="en-GB" w:eastAsia="en-GB"/>
    </w:rPr>
  </w:style>
  <w:style w:type="character" w:styleId="CitazioneHTML">
    <w:name w:val="HTML Cite"/>
    <w:uiPriority w:val="99"/>
    <w:semiHidden/>
    <w:unhideWhenUsed/>
    <w:rsid w:val="007665B3"/>
    <w:rPr>
      <w:i w:val="0"/>
      <w:iCs w:val="0"/>
      <w:color w:val="006621"/>
    </w:rPr>
  </w:style>
  <w:style w:type="table" w:styleId="Grigliatabella">
    <w:name w:val="Table Grid"/>
    <w:basedOn w:val="Tabellanormale"/>
    <w:rsid w:val="00F24AFD"/>
    <w:rPr>
      <w:rFonts w:eastAsia="Cambria"/>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uiPriority w:val="99"/>
    <w:rsid w:val="00F24AFD"/>
    <w:rPr>
      <w:rFonts w:cs="Times New Roman"/>
      <w:sz w:val="16"/>
      <w:szCs w:val="16"/>
    </w:rPr>
  </w:style>
  <w:style w:type="paragraph" w:styleId="Soggettocommento">
    <w:name w:val="annotation subject"/>
    <w:basedOn w:val="Testocommento"/>
    <w:next w:val="Testocommento"/>
    <w:link w:val="SoggettocommentoCarattere"/>
    <w:uiPriority w:val="99"/>
    <w:semiHidden/>
    <w:rsid w:val="00F24AFD"/>
    <w:rPr>
      <w:rFonts w:ascii="Cambria" w:eastAsia="Cambria" w:hAnsi="Cambria"/>
      <w:b/>
      <w:bCs/>
      <w:lang w:val="en-GB"/>
    </w:rPr>
  </w:style>
  <w:style w:type="character" w:customStyle="1" w:styleId="SoggettocommentoCarattere">
    <w:name w:val="Soggetto commento Carattere"/>
    <w:link w:val="Soggettocommento"/>
    <w:uiPriority w:val="99"/>
    <w:semiHidden/>
    <w:rsid w:val="00F24AFD"/>
    <w:rPr>
      <w:rFonts w:ascii="Times New Roman" w:eastAsia="Cambria" w:hAnsi="Times New Roman"/>
      <w:b/>
      <w:bCs/>
      <w:lang w:val="en-GB" w:eastAsia="en-US"/>
    </w:rPr>
  </w:style>
  <w:style w:type="paragraph" w:customStyle="1" w:styleId="BasicParagraph">
    <w:name w:val="[Basic Paragraph]"/>
    <w:basedOn w:val="Normale"/>
    <w:uiPriority w:val="99"/>
    <w:rsid w:val="00F24AFD"/>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en-GB" w:bidi="ar-SA"/>
    </w:rPr>
  </w:style>
  <w:style w:type="paragraph" w:customStyle="1" w:styleId="Default">
    <w:name w:val="Default"/>
    <w:rsid w:val="00F24AFD"/>
    <w:pPr>
      <w:autoSpaceDE w:val="0"/>
      <w:autoSpaceDN w:val="0"/>
      <w:adjustRightInd w:val="0"/>
    </w:pPr>
    <w:rPr>
      <w:rFonts w:ascii="Arial" w:hAnsi="Arial" w:cs="Arial"/>
      <w:color w:val="000000"/>
      <w:sz w:val="24"/>
      <w:szCs w:val="24"/>
      <w:lang w:val="en-GB" w:eastAsia="en-GB"/>
    </w:rPr>
  </w:style>
  <w:style w:type="paragraph" w:customStyle="1" w:styleId="NoParagraphStyle">
    <w:name w:val="[No Paragraph Style]"/>
    <w:rsid w:val="00F24AFD"/>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val="en-GB" w:eastAsia="en-US"/>
    </w:rPr>
  </w:style>
  <w:style w:type="numbering" w:customStyle="1" w:styleId="Nessunelenco2">
    <w:name w:val="Nessun elenco2"/>
    <w:next w:val="Nessunelenco"/>
    <w:uiPriority w:val="99"/>
    <w:semiHidden/>
    <w:unhideWhenUsed/>
    <w:rsid w:val="00F56AA5"/>
  </w:style>
  <w:style w:type="table" w:customStyle="1" w:styleId="Grigliatabella1">
    <w:name w:val="Griglia tabella1"/>
    <w:basedOn w:val="Tabellanormale"/>
    <w:next w:val="Grigliatabella"/>
    <w:rsid w:val="00F56AA5"/>
    <w:rPr>
      <w:rFonts w:eastAsia="Cambria"/>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essunelenco3">
    <w:name w:val="Nessun elenco3"/>
    <w:next w:val="Nessunelenco"/>
    <w:uiPriority w:val="99"/>
    <w:semiHidden/>
    <w:unhideWhenUsed/>
    <w:rsid w:val="00941B23"/>
  </w:style>
  <w:style w:type="paragraph" w:customStyle="1" w:styleId="BodyA">
    <w:name w:val="Body A"/>
    <w:rsid w:val="00F16E96"/>
    <w:rPr>
      <w:rFonts w:eastAsia="Cambria" w:cs="Cambria"/>
      <w:color w:val="000000"/>
      <w:sz w:val="24"/>
      <w:szCs w:val="24"/>
      <w:u w:color="000000"/>
      <w:lang w:val="en-GB" w:eastAsia="en-GB"/>
    </w:rPr>
  </w:style>
  <w:style w:type="paragraph" w:customStyle="1" w:styleId="Normal1">
    <w:name w:val="Normal1"/>
    <w:rsid w:val="00A3411A"/>
    <w:rPr>
      <w:rFonts w:ascii="Arial" w:eastAsia="Arial" w:hAnsi="Arial" w:cs="Arial"/>
      <w:color w:val="000000"/>
      <w:sz w:val="28"/>
      <w:szCs w:val="28"/>
      <w:lang w:val="en-GB" w:eastAsia="en-US"/>
    </w:rPr>
  </w:style>
  <w:style w:type="character" w:customStyle="1" w:styleId="ParagrafoelencoCarattere">
    <w:name w:val="Paragrafo elenco Carattere"/>
    <w:aliases w:val="normal Carattere"/>
    <w:link w:val="Paragrafoelenco"/>
    <w:uiPriority w:val="34"/>
    <w:rsid w:val="007C5D4C"/>
    <w:rPr>
      <w:sz w:val="22"/>
      <w:szCs w:val="22"/>
      <w:lang w:val="en-US" w:eastAsia="en-US" w:bidi="en-US"/>
    </w:rPr>
  </w:style>
  <w:style w:type="table" w:customStyle="1" w:styleId="Grigliatabella2">
    <w:name w:val="Griglia tabella2"/>
    <w:basedOn w:val="Tabellanormale"/>
    <w:next w:val="Grigliatabella"/>
    <w:rsid w:val="00900C99"/>
    <w:rPr>
      <w:rFonts w:eastAsia="Cambria"/>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essunelenco4">
    <w:name w:val="Nessun elenco4"/>
    <w:next w:val="Nessunelenco"/>
    <w:uiPriority w:val="99"/>
    <w:semiHidden/>
    <w:unhideWhenUsed/>
    <w:rsid w:val="00F8175D"/>
  </w:style>
  <w:style w:type="table" w:customStyle="1" w:styleId="Grigliatabella3">
    <w:name w:val="Griglia tabella3"/>
    <w:basedOn w:val="Tabellanormale"/>
    <w:next w:val="Grigliatabella"/>
    <w:uiPriority w:val="59"/>
    <w:rsid w:val="00F817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t">
    <w:name w:val="st"/>
    <w:basedOn w:val="Carpredefinitoparagrafo"/>
    <w:rsid w:val="00F8175D"/>
    <w:rPr>
      <w:rFonts w:cs="Times New Roman"/>
    </w:rPr>
  </w:style>
  <w:style w:type="paragraph" w:styleId="Revisione">
    <w:name w:val="Revision"/>
    <w:hidden/>
    <w:uiPriority w:val="99"/>
    <w:semiHidden/>
    <w:rsid w:val="00F8175D"/>
    <w:rPr>
      <w:rFonts w:ascii="Calibri" w:eastAsia="MS Mincho" w:hAnsi="Calibri"/>
      <w:sz w:val="24"/>
      <w:szCs w:val="24"/>
      <w:lang w:eastAsia="en-US"/>
    </w:rPr>
  </w:style>
</w:styles>
</file>

<file path=word/webSettings.xml><?xml version="1.0" encoding="utf-8"?>
<w:webSettings xmlns:r="http://schemas.openxmlformats.org/officeDocument/2006/relationships" xmlns:w="http://schemas.openxmlformats.org/wordprocessingml/2006/main">
  <w:divs>
    <w:div w:id="391776708">
      <w:bodyDiv w:val="1"/>
      <w:marLeft w:val="0"/>
      <w:marRight w:val="0"/>
      <w:marTop w:val="0"/>
      <w:marBottom w:val="0"/>
      <w:divBdr>
        <w:top w:val="none" w:sz="0" w:space="0" w:color="auto"/>
        <w:left w:val="none" w:sz="0" w:space="0" w:color="auto"/>
        <w:bottom w:val="none" w:sz="0" w:space="0" w:color="auto"/>
        <w:right w:val="none" w:sz="0" w:space="0" w:color="auto"/>
      </w:divBdr>
      <w:divsChild>
        <w:div w:id="1978534092">
          <w:marLeft w:val="0"/>
          <w:marRight w:val="0"/>
          <w:marTop w:val="0"/>
          <w:marBottom w:val="0"/>
          <w:divBdr>
            <w:top w:val="none" w:sz="0" w:space="0" w:color="auto"/>
            <w:left w:val="none" w:sz="0" w:space="0" w:color="auto"/>
            <w:bottom w:val="none" w:sz="0" w:space="0" w:color="auto"/>
            <w:right w:val="none" w:sz="0" w:space="0" w:color="auto"/>
          </w:divBdr>
          <w:divsChild>
            <w:div w:id="1754475396">
              <w:marLeft w:val="0"/>
              <w:marRight w:val="0"/>
              <w:marTop w:val="0"/>
              <w:marBottom w:val="0"/>
              <w:divBdr>
                <w:top w:val="none" w:sz="0" w:space="0" w:color="auto"/>
                <w:left w:val="none" w:sz="0" w:space="0" w:color="auto"/>
                <w:bottom w:val="none" w:sz="0" w:space="0" w:color="auto"/>
                <w:right w:val="none" w:sz="0" w:space="0" w:color="auto"/>
              </w:divBdr>
              <w:divsChild>
                <w:div w:id="15917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07191">
      <w:bodyDiv w:val="1"/>
      <w:marLeft w:val="0"/>
      <w:marRight w:val="0"/>
      <w:marTop w:val="0"/>
      <w:marBottom w:val="0"/>
      <w:divBdr>
        <w:top w:val="none" w:sz="0" w:space="0" w:color="auto"/>
        <w:left w:val="none" w:sz="0" w:space="0" w:color="auto"/>
        <w:bottom w:val="none" w:sz="0" w:space="0" w:color="auto"/>
        <w:right w:val="none" w:sz="0" w:space="0" w:color="auto"/>
      </w:divBdr>
      <w:divsChild>
        <w:div w:id="1585068714">
          <w:marLeft w:val="0"/>
          <w:marRight w:val="0"/>
          <w:marTop w:val="0"/>
          <w:marBottom w:val="0"/>
          <w:divBdr>
            <w:top w:val="none" w:sz="0" w:space="0" w:color="auto"/>
            <w:left w:val="none" w:sz="0" w:space="0" w:color="auto"/>
            <w:bottom w:val="none" w:sz="0" w:space="0" w:color="auto"/>
            <w:right w:val="none" w:sz="0" w:space="0" w:color="auto"/>
          </w:divBdr>
          <w:divsChild>
            <w:div w:id="1614746878">
              <w:marLeft w:val="0"/>
              <w:marRight w:val="0"/>
              <w:marTop w:val="0"/>
              <w:marBottom w:val="0"/>
              <w:divBdr>
                <w:top w:val="none" w:sz="0" w:space="0" w:color="auto"/>
                <w:left w:val="none" w:sz="0" w:space="0" w:color="auto"/>
                <w:bottom w:val="none" w:sz="0" w:space="0" w:color="auto"/>
                <w:right w:val="none" w:sz="0" w:space="0" w:color="auto"/>
              </w:divBdr>
              <w:divsChild>
                <w:div w:id="15933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13694">
      <w:bodyDiv w:val="1"/>
      <w:marLeft w:val="0"/>
      <w:marRight w:val="0"/>
      <w:marTop w:val="0"/>
      <w:marBottom w:val="0"/>
      <w:divBdr>
        <w:top w:val="none" w:sz="0" w:space="0" w:color="auto"/>
        <w:left w:val="none" w:sz="0" w:space="0" w:color="auto"/>
        <w:bottom w:val="none" w:sz="0" w:space="0" w:color="auto"/>
        <w:right w:val="none" w:sz="0" w:space="0" w:color="auto"/>
      </w:divBdr>
      <w:divsChild>
        <w:div w:id="1872106645">
          <w:marLeft w:val="0"/>
          <w:marRight w:val="0"/>
          <w:marTop w:val="0"/>
          <w:marBottom w:val="0"/>
          <w:divBdr>
            <w:top w:val="none" w:sz="0" w:space="0" w:color="auto"/>
            <w:left w:val="none" w:sz="0" w:space="0" w:color="auto"/>
            <w:bottom w:val="none" w:sz="0" w:space="0" w:color="auto"/>
            <w:right w:val="none" w:sz="0" w:space="0" w:color="auto"/>
          </w:divBdr>
          <w:divsChild>
            <w:div w:id="1564288195">
              <w:marLeft w:val="0"/>
              <w:marRight w:val="0"/>
              <w:marTop w:val="0"/>
              <w:marBottom w:val="300"/>
              <w:divBdr>
                <w:top w:val="none" w:sz="0" w:space="0" w:color="auto"/>
                <w:left w:val="none" w:sz="0" w:space="0" w:color="auto"/>
                <w:bottom w:val="none" w:sz="0" w:space="0" w:color="auto"/>
                <w:right w:val="none" w:sz="0" w:space="0" w:color="auto"/>
              </w:divBdr>
              <w:divsChild>
                <w:div w:id="1105461334">
                  <w:marLeft w:val="0"/>
                  <w:marRight w:val="0"/>
                  <w:marTop w:val="0"/>
                  <w:marBottom w:val="0"/>
                  <w:divBdr>
                    <w:top w:val="none" w:sz="0" w:space="0" w:color="auto"/>
                    <w:left w:val="none" w:sz="0" w:space="0" w:color="auto"/>
                    <w:bottom w:val="none" w:sz="0" w:space="0" w:color="auto"/>
                    <w:right w:val="none" w:sz="0" w:space="0" w:color="auto"/>
                  </w:divBdr>
                  <w:divsChild>
                    <w:div w:id="697240752">
                      <w:marLeft w:val="0"/>
                      <w:marRight w:val="0"/>
                      <w:marTop w:val="0"/>
                      <w:marBottom w:val="0"/>
                      <w:divBdr>
                        <w:top w:val="none" w:sz="0" w:space="0" w:color="auto"/>
                        <w:left w:val="none" w:sz="0" w:space="0" w:color="auto"/>
                        <w:bottom w:val="none" w:sz="0" w:space="0" w:color="auto"/>
                        <w:right w:val="none" w:sz="0" w:space="0" w:color="auto"/>
                      </w:divBdr>
                      <w:divsChild>
                        <w:div w:id="3447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888656">
      <w:bodyDiv w:val="1"/>
      <w:marLeft w:val="0"/>
      <w:marRight w:val="0"/>
      <w:marTop w:val="0"/>
      <w:marBottom w:val="0"/>
      <w:divBdr>
        <w:top w:val="none" w:sz="0" w:space="0" w:color="auto"/>
        <w:left w:val="none" w:sz="0" w:space="0" w:color="auto"/>
        <w:bottom w:val="none" w:sz="0" w:space="0" w:color="auto"/>
        <w:right w:val="none" w:sz="0" w:space="0" w:color="auto"/>
      </w:divBdr>
      <w:divsChild>
        <w:div w:id="2134396248">
          <w:marLeft w:val="0"/>
          <w:marRight w:val="0"/>
          <w:marTop w:val="0"/>
          <w:marBottom w:val="0"/>
          <w:divBdr>
            <w:top w:val="none" w:sz="0" w:space="0" w:color="auto"/>
            <w:left w:val="none" w:sz="0" w:space="0" w:color="auto"/>
            <w:bottom w:val="none" w:sz="0" w:space="0" w:color="auto"/>
            <w:right w:val="none" w:sz="0" w:space="0" w:color="auto"/>
          </w:divBdr>
          <w:divsChild>
            <w:div w:id="1787503545">
              <w:marLeft w:val="0"/>
              <w:marRight w:val="0"/>
              <w:marTop w:val="0"/>
              <w:marBottom w:val="0"/>
              <w:divBdr>
                <w:top w:val="none" w:sz="0" w:space="0" w:color="auto"/>
                <w:left w:val="none" w:sz="0" w:space="0" w:color="auto"/>
                <w:bottom w:val="none" w:sz="0" w:space="0" w:color="auto"/>
                <w:right w:val="none" w:sz="0" w:space="0" w:color="auto"/>
              </w:divBdr>
              <w:divsChild>
                <w:div w:id="1707484922">
                  <w:marLeft w:val="0"/>
                  <w:marRight w:val="0"/>
                  <w:marTop w:val="0"/>
                  <w:marBottom w:val="0"/>
                  <w:divBdr>
                    <w:top w:val="none" w:sz="0" w:space="0" w:color="auto"/>
                    <w:left w:val="none" w:sz="0" w:space="0" w:color="auto"/>
                    <w:bottom w:val="none" w:sz="0" w:space="0" w:color="auto"/>
                    <w:right w:val="none" w:sz="0" w:space="0" w:color="auto"/>
                  </w:divBdr>
                  <w:divsChild>
                    <w:div w:id="1135560164">
                      <w:marLeft w:val="0"/>
                      <w:marRight w:val="0"/>
                      <w:marTop w:val="0"/>
                      <w:marBottom w:val="0"/>
                      <w:divBdr>
                        <w:top w:val="none" w:sz="0" w:space="0" w:color="auto"/>
                        <w:left w:val="none" w:sz="0" w:space="0" w:color="auto"/>
                        <w:bottom w:val="none" w:sz="0" w:space="0" w:color="auto"/>
                        <w:right w:val="none" w:sz="0" w:space="0" w:color="auto"/>
                      </w:divBdr>
                      <w:divsChild>
                        <w:div w:id="16332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013933">
      <w:bodyDiv w:val="1"/>
      <w:marLeft w:val="0"/>
      <w:marRight w:val="0"/>
      <w:marTop w:val="0"/>
      <w:marBottom w:val="0"/>
      <w:divBdr>
        <w:top w:val="none" w:sz="0" w:space="0" w:color="auto"/>
        <w:left w:val="none" w:sz="0" w:space="0" w:color="auto"/>
        <w:bottom w:val="none" w:sz="0" w:space="0" w:color="auto"/>
        <w:right w:val="none" w:sz="0" w:space="0" w:color="auto"/>
      </w:divBdr>
      <w:divsChild>
        <w:div w:id="759519641">
          <w:marLeft w:val="0"/>
          <w:marRight w:val="0"/>
          <w:marTop w:val="0"/>
          <w:marBottom w:val="0"/>
          <w:divBdr>
            <w:top w:val="none" w:sz="0" w:space="0" w:color="auto"/>
            <w:left w:val="none" w:sz="0" w:space="0" w:color="auto"/>
            <w:bottom w:val="none" w:sz="0" w:space="0" w:color="auto"/>
            <w:right w:val="none" w:sz="0" w:space="0" w:color="auto"/>
          </w:divBdr>
        </w:div>
        <w:div w:id="1824084382">
          <w:marLeft w:val="0"/>
          <w:marRight w:val="0"/>
          <w:marTop w:val="0"/>
          <w:marBottom w:val="0"/>
          <w:divBdr>
            <w:top w:val="none" w:sz="0" w:space="0" w:color="auto"/>
            <w:left w:val="none" w:sz="0" w:space="0" w:color="auto"/>
            <w:bottom w:val="none" w:sz="0" w:space="0" w:color="auto"/>
            <w:right w:val="none" w:sz="0" w:space="0" w:color="auto"/>
          </w:divBdr>
        </w:div>
        <w:div w:id="1857575855">
          <w:marLeft w:val="0"/>
          <w:marRight w:val="0"/>
          <w:marTop w:val="0"/>
          <w:marBottom w:val="0"/>
          <w:divBdr>
            <w:top w:val="none" w:sz="0" w:space="0" w:color="auto"/>
            <w:left w:val="none" w:sz="0" w:space="0" w:color="auto"/>
            <w:bottom w:val="none" w:sz="0" w:space="0" w:color="auto"/>
            <w:right w:val="none" w:sz="0" w:space="0" w:color="auto"/>
          </w:divBdr>
        </w:div>
        <w:div w:id="2050101741">
          <w:marLeft w:val="0"/>
          <w:marRight w:val="0"/>
          <w:marTop w:val="0"/>
          <w:marBottom w:val="0"/>
          <w:divBdr>
            <w:top w:val="none" w:sz="0" w:space="0" w:color="auto"/>
            <w:left w:val="none" w:sz="0" w:space="0" w:color="auto"/>
            <w:bottom w:val="none" w:sz="0" w:space="0" w:color="auto"/>
            <w:right w:val="none" w:sz="0" w:space="0" w:color="auto"/>
          </w:divBdr>
        </w:div>
        <w:div w:id="2057046206">
          <w:marLeft w:val="0"/>
          <w:marRight w:val="0"/>
          <w:marTop w:val="0"/>
          <w:marBottom w:val="0"/>
          <w:divBdr>
            <w:top w:val="none" w:sz="0" w:space="0" w:color="auto"/>
            <w:left w:val="none" w:sz="0" w:space="0" w:color="auto"/>
            <w:bottom w:val="none" w:sz="0" w:space="0" w:color="auto"/>
            <w:right w:val="none" w:sz="0" w:space="0" w:color="auto"/>
          </w:divBdr>
        </w:div>
      </w:divsChild>
    </w:div>
    <w:div w:id="1044913404">
      <w:bodyDiv w:val="1"/>
      <w:marLeft w:val="0"/>
      <w:marRight w:val="0"/>
      <w:marTop w:val="0"/>
      <w:marBottom w:val="0"/>
      <w:divBdr>
        <w:top w:val="none" w:sz="0" w:space="0" w:color="auto"/>
        <w:left w:val="none" w:sz="0" w:space="0" w:color="auto"/>
        <w:bottom w:val="none" w:sz="0" w:space="0" w:color="auto"/>
        <w:right w:val="none" w:sz="0" w:space="0" w:color="auto"/>
      </w:divBdr>
    </w:div>
    <w:div w:id="1084179053">
      <w:bodyDiv w:val="1"/>
      <w:marLeft w:val="0"/>
      <w:marRight w:val="0"/>
      <w:marTop w:val="0"/>
      <w:marBottom w:val="0"/>
      <w:divBdr>
        <w:top w:val="none" w:sz="0" w:space="0" w:color="auto"/>
        <w:left w:val="none" w:sz="0" w:space="0" w:color="auto"/>
        <w:bottom w:val="none" w:sz="0" w:space="0" w:color="auto"/>
        <w:right w:val="none" w:sz="0" w:space="0" w:color="auto"/>
      </w:divBdr>
      <w:divsChild>
        <w:div w:id="1703936455">
          <w:marLeft w:val="0"/>
          <w:marRight w:val="0"/>
          <w:marTop w:val="0"/>
          <w:marBottom w:val="0"/>
          <w:divBdr>
            <w:top w:val="none" w:sz="0" w:space="0" w:color="auto"/>
            <w:left w:val="none" w:sz="0" w:space="0" w:color="auto"/>
            <w:bottom w:val="none" w:sz="0" w:space="0" w:color="auto"/>
            <w:right w:val="none" w:sz="0" w:space="0" w:color="auto"/>
          </w:divBdr>
          <w:divsChild>
            <w:div w:id="2116048384">
              <w:marLeft w:val="0"/>
              <w:marRight w:val="0"/>
              <w:marTop w:val="0"/>
              <w:marBottom w:val="0"/>
              <w:divBdr>
                <w:top w:val="none" w:sz="0" w:space="0" w:color="auto"/>
                <w:left w:val="none" w:sz="0" w:space="0" w:color="auto"/>
                <w:bottom w:val="none" w:sz="0" w:space="0" w:color="auto"/>
                <w:right w:val="none" w:sz="0" w:space="0" w:color="auto"/>
              </w:divBdr>
              <w:divsChild>
                <w:div w:id="20263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7187">
      <w:bodyDiv w:val="1"/>
      <w:marLeft w:val="0"/>
      <w:marRight w:val="0"/>
      <w:marTop w:val="0"/>
      <w:marBottom w:val="0"/>
      <w:divBdr>
        <w:top w:val="none" w:sz="0" w:space="0" w:color="auto"/>
        <w:left w:val="none" w:sz="0" w:space="0" w:color="auto"/>
        <w:bottom w:val="none" w:sz="0" w:space="0" w:color="auto"/>
        <w:right w:val="none" w:sz="0" w:space="0" w:color="auto"/>
      </w:divBdr>
    </w:div>
    <w:div w:id="1142507411">
      <w:bodyDiv w:val="1"/>
      <w:marLeft w:val="0"/>
      <w:marRight w:val="0"/>
      <w:marTop w:val="0"/>
      <w:marBottom w:val="0"/>
      <w:divBdr>
        <w:top w:val="none" w:sz="0" w:space="0" w:color="auto"/>
        <w:left w:val="none" w:sz="0" w:space="0" w:color="auto"/>
        <w:bottom w:val="none" w:sz="0" w:space="0" w:color="auto"/>
        <w:right w:val="none" w:sz="0" w:space="0" w:color="auto"/>
      </w:divBdr>
    </w:div>
    <w:div w:id="1200237722">
      <w:bodyDiv w:val="1"/>
      <w:marLeft w:val="0"/>
      <w:marRight w:val="0"/>
      <w:marTop w:val="0"/>
      <w:marBottom w:val="0"/>
      <w:divBdr>
        <w:top w:val="none" w:sz="0" w:space="0" w:color="auto"/>
        <w:left w:val="none" w:sz="0" w:space="0" w:color="auto"/>
        <w:bottom w:val="none" w:sz="0" w:space="0" w:color="auto"/>
        <w:right w:val="none" w:sz="0" w:space="0" w:color="auto"/>
      </w:divBdr>
      <w:divsChild>
        <w:div w:id="757365620">
          <w:marLeft w:val="0"/>
          <w:marRight w:val="0"/>
          <w:marTop w:val="0"/>
          <w:marBottom w:val="0"/>
          <w:divBdr>
            <w:top w:val="none" w:sz="0" w:space="0" w:color="auto"/>
            <w:left w:val="none" w:sz="0" w:space="0" w:color="auto"/>
            <w:bottom w:val="none" w:sz="0" w:space="0" w:color="auto"/>
            <w:right w:val="none" w:sz="0" w:space="0" w:color="auto"/>
          </w:divBdr>
        </w:div>
        <w:div w:id="1139878747">
          <w:marLeft w:val="0"/>
          <w:marRight w:val="0"/>
          <w:marTop w:val="0"/>
          <w:marBottom w:val="0"/>
          <w:divBdr>
            <w:top w:val="none" w:sz="0" w:space="0" w:color="auto"/>
            <w:left w:val="none" w:sz="0" w:space="0" w:color="auto"/>
            <w:bottom w:val="none" w:sz="0" w:space="0" w:color="auto"/>
            <w:right w:val="none" w:sz="0" w:space="0" w:color="auto"/>
          </w:divBdr>
        </w:div>
      </w:divsChild>
    </w:div>
    <w:div w:id="1302881192">
      <w:bodyDiv w:val="1"/>
      <w:marLeft w:val="0"/>
      <w:marRight w:val="0"/>
      <w:marTop w:val="0"/>
      <w:marBottom w:val="0"/>
      <w:divBdr>
        <w:top w:val="none" w:sz="0" w:space="0" w:color="auto"/>
        <w:left w:val="none" w:sz="0" w:space="0" w:color="auto"/>
        <w:bottom w:val="none" w:sz="0" w:space="0" w:color="auto"/>
        <w:right w:val="none" w:sz="0" w:space="0" w:color="auto"/>
      </w:divBdr>
      <w:divsChild>
        <w:div w:id="758673891">
          <w:marLeft w:val="0"/>
          <w:marRight w:val="0"/>
          <w:marTop w:val="0"/>
          <w:marBottom w:val="0"/>
          <w:divBdr>
            <w:top w:val="none" w:sz="0" w:space="0" w:color="auto"/>
            <w:left w:val="none" w:sz="0" w:space="0" w:color="auto"/>
            <w:bottom w:val="none" w:sz="0" w:space="0" w:color="auto"/>
            <w:right w:val="none" w:sz="0" w:space="0" w:color="auto"/>
          </w:divBdr>
          <w:divsChild>
            <w:div w:id="1661615071">
              <w:marLeft w:val="0"/>
              <w:marRight w:val="0"/>
              <w:marTop w:val="0"/>
              <w:marBottom w:val="0"/>
              <w:divBdr>
                <w:top w:val="none" w:sz="0" w:space="0" w:color="auto"/>
                <w:left w:val="none" w:sz="0" w:space="0" w:color="auto"/>
                <w:bottom w:val="none" w:sz="0" w:space="0" w:color="auto"/>
                <w:right w:val="none" w:sz="0" w:space="0" w:color="auto"/>
              </w:divBdr>
            </w:div>
            <w:div w:id="2055352012">
              <w:marLeft w:val="0"/>
              <w:marRight w:val="0"/>
              <w:marTop w:val="0"/>
              <w:marBottom w:val="0"/>
              <w:divBdr>
                <w:top w:val="none" w:sz="0" w:space="0" w:color="auto"/>
                <w:left w:val="none" w:sz="0" w:space="0" w:color="auto"/>
                <w:bottom w:val="none" w:sz="0" w:space="0" w:color="auto"/>
                <w:right w:val="none" w:sz="0" w:space="0" w:color="auto"/>
              </w:divBdr>
            </w:div>
            <w:div w:id="2057778468">
              <w:marLeft w:val="0"/>
              <w:marRight w:val="0"/>
              <w:marTop w:val="0"/>
              <w:marBottom w:val="0"/>
              <w:divBdr>
                <w:top w:val="none" w:sz="0" w:space="0" w:color="auto"/>
                <w:left w:val="none" w:sz="0" w:space="0" w:color="auto"/>
                <w:bottom w:val="none" w:sz="0" w:space="0" w:color="auto"/>
                <w:right w:val="none" w:sz="0" w:space="0" w:color="auto"/>
              </w:divBdr>
              <w:divsChild>
                <w:div w:id="21059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3589">
          <w:marLeft w:val="0"/>
          <w:marRight w:val="0"/>
          <w:marTop w:val="0"/>
          <w:marBottom w:val="0"/>
          <w:divBdr>
            <w:top w:val="none" w:sz="0" w:space="0" w:color="auto"/>
            <w:left w:val="none" w:sz="0" w:space="0" w:color="auto"/>
            <w:bottom w:val="none" w:sz="0" w:space="0" w:color="auto"/>
            <w:right w:val="none" w:sz="0" w:space="0" w:color="auto"/>
          </w:divBdr>
        </w:div>
      </w:divsChild>
    </w:div>
    <w:div w:id="1336959248">
      <w:bodyDiv w:val="1"/>
      <w:marLeft w:val="0"/>
      <w:marRight w:val="0"/>
      <w:marTop w:val="0"/>
      <w:marBottom w:val="0"/>
      <w:divBdr>
        <w:top w:val="none" w:sz="0" w:space="0" w:color="auto"/>
        <w:left w:val="none" w:sz="0" w:space="0" w:color="auto"/>
        <w:bottom w:val="none" w:sz="0" w:space="0" w:color="auto"/>
        <w:right w:val="none" w:sz="0" w:space="0" w:color="auto"/>
      </w:divBdr>
    </w:div>
    <w:div w:id="1365593745">
      <w:bodyDiv w:val="1"/>
      <w:marLeft w:val="0"/>
      <w:marRight w:val="0"/>
      <w:marTop w:val="0"/>
      <w:marBottom w:val="0"/>
      <w:divBdr>
        <w:top w:val="none" w:sz="0" w:space="0" w:color="auto"/>
        <w:left w:val="none" w:sz="0" w:space="0" w:color="auto"/>
        <w:bottom w:val="none" w:sz="0" w:space="0" w:color="auto"/>
        <w:right w:val="none" w:sz="0" w:space="0" w:color="auto"/>
      </w:divBdr>
      <w:divsChild>
        <w:div w:id="1222667897">
          <w:marLeft w:val="0"/>
          <w:marRight w:val="0"/>
          <w:marTop w:val="0"/>
          <w:marBottom w:val="0"/>
          <w:divBdr>
            <w:top w:val="none" w:sz="0" w:space="0" w:color="auto"/>
            <w:left w:val="none" w:sz="0" w:space="0" w:color="auto"/>
            <w:bottom w:val="none" w:sz="0" w:space="0" w:color="auto"/>
            <w:right w:val="none" w:sz="0" w:space="0" w:color="auto"/>
          </w:divBdr>
          <w:divsChild>
            <w:div w:id="1319573841">
              <w:marLeft w:val="0"/>
              <w:marRight w:val="0"/>
              <w:marTop w:val="0"/>
              <w:marBottom w:val="300"/>
              <w:divBdr>
                <w:top w:val="none" w:sz="0" w:space="0" w:color="auto"/>
                <w:left w:val="none" w:sz="0" w:space="0" w:color="auto"/>
                <w:bottom w:val="none" w:sz="0" w:space="0" w:color="auto"/>
                <w:right w:val="none" w:sz="0" w:space="0" w:color="auto"/>
              </w:divBdr>
              <w:divsChild>
                <w:div w:id="65543545">
                  <w:marLeft w:val="0"/>
                  <w:marRight w:val="0"/>
                  <w:marTop w:val="0"/>
                  <w:marBottom w:val="0"/>
                  <w:divBdr>
                    <w:top w:val="none" w:sz="0" w:space="0" w:color="auto"/>
                    <w:left w:val="none" w:sz="0" w:space="0" w:color="auto"/>
                    <w:bottom w:val="none" w:sz="0" w:space="0" w:color="auto"/>
                    <w:right w:val="none" w:sz="0" w:space="0" w:color="auto"/>
                  </w:divBdr>
                  <w:divsChild>
                    <w:div w:id="535503491">
                      <w:marLeft w:val="0"/>
                      <w:marRight w:val="0"/>
                      <w:marTop w:val="0"/>
                      <w:marBottom w:val="0"/>
                      <w:divBdr>
                        <w:top w:val="none" w:sz="0" w:space="0" w:color="auto"/>
                        <w:left w:val="none" w:sz="0" w:space="0" w:color="auto"/>
                        <w:bottom w:val="none" w:sz="0" w:space="0" w:color="auto"/>
                        <w:right w:val="none" w:sz="0" w:space="0" w:color="auto"/>
                      </w:divBdr>
                      <w:divsChild>
                        <w:div w:id="7466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224419">
      <w:bodyDiv w:val="1"/>
      <w:marLeft w:val="0"/>
      <w:marRight w:val="0"/>
      <w:marTop w:val="0"/>
      <w:marBottom w:val="0"/>
      <w:divBdr>
        <w:top w:val="none" w:sz="0" w:space="0" w:color="auto"/>
        <w:left w:val="none" w:sz="0" w:space="0" w:color="auto"/>
        <w:bottom w:val="none" w:sz="0" w:space="0" w:color="auto"/>
        <w:right w:val="none" w:sz="0" w:space="0" w:color="auto"/>
      </w:divBdr>
      <w:divsChild>
        <w:div w:id="1044870334">
          <w:marLeft w:val="0"/>
          <w:marRight w:val="0"/>
          <w:marTop w:val="0"/>
          <w:marBottom w:val="0"/>
          <w:divBdr>
            <w:top w:val="none" w:sz="0" w:space="0" w:color="auto"/>
            <w:left w:val="none" w:sz="0" w:space="0" w:color="auto"/>
            <w:bottom w:val="none" w:sz="0" w:space="0" w:color="auto"/>
            <w:right w:val="none" w:sz="0" w:space="0" w:color="auto"/>
          </w:divBdr>
          <w:divsChild>
            <w:div w:id="411663914">
              <w:marLeft w:val="0"/>
              <w:marRight w:val="0"/>
              <w:marTop w:val="0"/>
              <w:marBottom w:val="300"/>
              <w:divBdr>
                <w:top w:val="none" w:sz="0" w:space="0" w:color="auto"/>
                <w:left w:val="none" w:sz="0" w:space="0" w:color="auto"/>
                <w:bottom w:val="none" w:sz="0" w:space="0" w:color="auto"/>
                <w:right w:val="none" w:sz="0" w:space="0" w:color="auto"/>
              </w:divBdr>
              <w:divsChild>
                <w:div w:id="177700133">
                  <w:marLeft w:val="0"/>
                  <w:marRight w:val="0"/>
                  <w:marTop w:val="0"/>
                  <w:marBottom w:val="0"/>
                  <w:divBdr>
                    <w:top w:val="none" w:sz="0" w:space="0" w:color="auto"/>
                    <w:left w:val="none" w:sz="0" w:space="0" w:color="auto"/>
                    <w:bottom w:val="none" w:sz="0" w:space="0" w:color="auto"/>
                    <w:right w:val="none" w:sz="0" w:space="0" w:color="auto"/>
                  </w:divBdr>
                  <w:divsChild>
                    <w:div w:id="121004156">
                      <w:marLeft w:val="0"/>
                      <w:marRight w:val="0"/>
                      <w:marTop w:val="0"/>
                      <w:marBottom w:val="0"/>
                      <w:divBdr>
                        <w:top w:val="none" w:sz="0" w:space="0" w:color="auto"/>
                        <w:left w:val="none" w:sz="0" w:space="0" w:color="auto"/>
                        <w:bottom w:val="none" w:sz="0" w:space="0" w:color="auto"/>
                        <w:right w:val="none" w:sz="0" w:space="0" w:color="auto"/>
                      </w:divBdr>
                      <w:divsChild>
                        <w:div w:id="1792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049015">
      <w:bodyDiv w:val="1"/>
      <w:marLeft w:val="0"/>
      <w:marRight w:val="0"/>
      <w:marTop w:val="0"/>
      <w:marBottom w:val="0"/>
      <w:divBdr>
        <w:top w:val="none" w:sz="0" w:space="0" w:color="auto"/>
        <w:left w:val="none" w:sz="0" w:space="0" w:color="auto"/>
        <w:bottom w:val="none" w:sz="0" w:space="0" w:color="auto"/>
        <w:right w:val="none" w:sz="0" w:space="0" w:color="auto"/>
      </w:divBdr>
    </w:div>
    <w:div w:id="1614239306">
      <w:bodyDiv w:val="1"/>
      <w:marLeft w:val="0"/>
      <w:marRight w:val="0"/>
      <w:marTop w:val="0"/>
      <w:marBottom w:val="0"/>
      <w:divBdr>
        <w:top w:val="none" w:sz="0" w:space="0" w:color="auto"/>
        <w:left w:val="none" w:sz="0" w:space="0" w:color="auto"/>
        <w:bottom w:val="none" w:sz="0" w:space="0" w:color="auto"/>
        <w:right w:val="none" w:sz="0" w:space="0" w:color="auto"/>
      </w:divBdr>
    </w:div>
    <w:div w:id="1784690803">
      <w:bodyDiv w:val="1"/>
      <w:marLeft w:val="0"/>
      <w:marRight w:val="0"/>
      <w:marTop w:val="0"/>
      <w:marBottom w:val="0"/>
      <w:divBdr>
        <w:top w:val="none" w:sz="0" w:space="0" w:color="auto"/>
        <w:left w:val="none" w:sz="0" w:space="0" w:color="auto"/>
        <w:bottom w:val="none" w:sz="0" w:space="0" w:color="auto"/>
        <w:right w:val="none" w:sz="0" w:space="0" w:color="auto"/>
      </w:divBdr>
      <w:divsChild>
        <w:div w:id="52435222">
          <w:marLeft w:val="0"/>
          <w:marRight w:val="0"/>
          <w:marTop w:val="0"/>
          <w:marBottom w:val="0"/>
          <w:divBdr>
            <w:top w:val="none" w:sz="0" w:space="0" w:color="auto"/>
            <w:left w:val="none" w:sz="0" w:space="0" w:color="auto"/>
            <w:bottom w:val="none" w:sz="0" w:space="0" w:color="auto"/>
            <w:right w:val="none" w:sz="0" w:space="0" w:color="auto"/>
          </w:divBdr>
          <w:divsChild>
            <w:div w:id="1433627232">
              <w:marLeft w:val="0"/>
              <w:marRight w:val="0"/>
              <w:marTop w:val="0"/>
              <w:marBottom w:val="300"/>
              <w:divBdr>
                <w:top w:val="none" w:sz="0" w:space="0" w:color="auto"/>
                <w:left w:val="none" w:sz="0" w:space="0" w:color="auto"/>
                <w:bottom w:val="none" w:sz="0" w:space="0" w:color="auto"/>
                <w:right w:val="none" w:sz="0" w:space="0" w:color="auto"/>
              </w:divBdr>
              <w:divsChild>
                <w:div w:id="969088928">
                  <w:marLeft w:val="0"/>
                  <w:marRight w:val="0"/>
                  <w:marTop w:val="0"/>
                  <w:marBottom w:val="0"/>
                  <w:divBdr>
                    <w:top w:val="none" w:sz="0" w:space="0" w:color="auto"/>
                    <w:left w:val="none" w:sz="0" w:space="0" w:color="auto"/>
                    <w:bottom w:val="none" w:sz="0" w:space="0" w:color="auto"/>
                    <w:right w:val="none" w:sz="0" w:space="0" w:color="auto"/>
                  </w:divBdr>
                  <w:divsChild>
                    <w:div w:id="1394426876">
                      <w:marLeft w:val="0"/>
                      <w:marRight w:val="0"/>
                      <w:marTop w:val="0"/>
                      <w:marBottom w:val="0"/>
                      <w:divBdr>
                        <w:top w:val="none" w:sz="0" w:space="0" w:color="auto"/>
                        <w:left w:val="none" w:sz="0" w:space="0" w:color="auto"/>
                        <w:bottom w:val="none" w:sz="0" w:space="0" w:color="auto"/>
                        <w:right w:val="none" w:sz="0" w:space="0" w:color="auto"/>
                      </w:divBdr>
                      <w:divsChild>
                        <w:div w:id="393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097947">
      <w:bodyDiv w:val="1"/>
      <w:marLeft w:val="0"/>
      <w:marRight w:val="0"/>
      <w:marTop w:val="0"/>
      <w:marBottom w:val="0"/>
      <w:divBdr>
        <w:top w:val="none" w:sz="0" w:space="0" w:color="auto"/>
        <w:left w:val="none" w:sz="0" w:space="0" w:color="auto"/>
        <w:bottom w:val="none" w:sz="0" w:space="0" w:color="auto"/>
        <w:right w:val="none" w:sz="0" w:space="0" w:color="auto"/>
      </w:divBdr>
      <w:divsChild>
        <w:div w:id="1084032046">
          <w:marLeft w:val="0"/>
          <w:marRight w:val="0"/>
          <w:marTop w:val="0"/>
          <w:marBottom w:val="0"/>
          <w:divBdr>
            <w:top w:val="none" w:sz="0" w:space="0" w:color="auto"/>
            <w:left w:val="none" w:sz="0" w:space="0" w:color="auto"/>
            <w:bottom w:val="none" w:sz="0" w:space="0" w:color="auto"/>
            <w:right w:val="none" w:sz="0" w:space="0" w:color="auto"/>
          </w:divBdr>
        </w:div>
        <w:div w:id="1663315562">
          <w:marLeft w:val="0"/>
          <w:marRight w:val="0"/>
          <w:marTop w:val="0"/>
          <w:marBottom w:val="0"/>
          <w:divBdr>
            <w:top w:val="none" w:sz="0" w:space="0" w:color="auto"/>
            <w:left w:val="none" w:sz="0" w:space="0" w:color="auto"/>
            <w:bottom w:val="none" w:sz="0" w:space="0" w:color="auto"/>
            <w:right w:val="none" w:sz="0" w:space="0" w:color="auto"/>
          </w:divBdr>
        </w:div>
        <w:div w:id="2046710329">
          <w:marLeft w:val="0"/>
          <w:marRight w:val="0"/>
          <w:marTop w:val="0"/>
          <w:marBottom w:val="0"/>
          <w:divBdr>
            <w:top w:val="none" w:sz="0" w:space="0" w:color="auto"/>
            <w:left w:val="none" w:sz="0" w:space="0" w:color="auto"/>
            <w:bottom w:val="none" w:sz="0" w:space="0" w:color="auto"/>
            <w:right w:val="none" w:sz="0" w:space="0" w:color="auto"/>
          </w:divBdr>
        </w:div>
      </w:divsChild>
    </w:div>
    <w:div w:id="1851328678">
      <w:bodyDiv w:val="1"/>
      <w:marLeft w:val="0"/>
      <w:marRight w:val="0"/>
      <w:marTop w:val="0"/>
      <w:marBottom w:val="0"/>
      <w:divBdr>
        <w:top w:val="none" w:sz="0" w:space="0" w:color="auto"/>
        <w:left w:val="none" w:sz="0" w:space="0" w:color="auto"/>
        <w:bottom w:val="none" w:sz="0" w:space="0" w:color="auto"/>
        <w:right w:val="none" w:sz="0" w:space="0" w:color="auto"/>
      </w:divBdr>
      <w:divsChild>
        <w:div w:id="2086489453">
          <w:marLeft w:val="0"/>
          <w:marRight w:val="0"/>
          <w:marTop w:val="0"/>
          <w:marBottom w:val="0"/>
          <w:divBdr>
            <w:top w:val="none" w:sz="0" w:space="0" w:color="auto"/>
            <w:left w:val="none" w:sz="0" w:space="0" w:color="auto"/>
            <w:bottom w:val="none" w:sz="0" w:space="0" w:color="auto"/>
            <w:right w:val="none" w:sz="0" w:space="0" w:color="auto"/>
          </w:divBdr>
          <w:divsChild>
            <w:div w:id="921834564">
              <w:marLeft w:val="0"/>
              <w:marRight w:val="0"/>
              <w:marTop w:val="0"/>
              <w:marBottom w:val="300"/>
              <w:divBdr>
                <w:top w:val="none" w:sz="0" w:space="0" w:color="auto"/>
                <w:left w:val="none" w:sz="0" w:space="0" w:color="auto"/>
                <w:bottom w:val="none" w:sz="0" w:space="0" w:color="auto"/>
                <w:right w:val="none" w:sz="0" w:space="0" w:color="auto"/>
              </w:divBdr>
              <w:divsChild>
                <w:div w:id="949241512">
                  <w:marLeft w:val="0"/>
                  <w:marRight w:val="0"/>
                  <w:marTop w:val="0"/>
                  <w:marBottom w:val="0"/>
                  <w:divBdr>
                    <w:top w:val="none" w:sz="0" w:space="0" w:color="auto"/>
                    <w:left w:val="none" w:sz="0" w:space="0" w:color="auto"/>
                    <w:bottom w:val="none" w:sz="0" w:space="0" w:color="auto"/>
                    <w:right w:val="none" w:sz="0" w:space="0" w:color="auto"/>
                  </w:divBdr>
                  <w:divsChild>
                    <w:div w:id="1260681636">
                      <w:marLeft w:val="0"/>
                      <w:marRight w:val="0"/>
                      <w:marTop w:val="0"/>
                      <w:marBottom w:val="0"/>
                      <w:divBdr>
                        <w:top w:val="none" w:sz="0" w:space="0" w:color="auto"/>
                        <w:left w:val="none" w:sz="0" w:space="0" w:color="auto"/>
                        <w:bottom w:val="none" w:sz="0" w:space="0" w:color="auto"/>
                        <w:right w:val="none" w:sz="0" w:space="0" w:color="auto"/>
                      </w:divBdr>
                      <w:divsChild>
                        <w:div w:id="17839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603653">
      <w:bodyDiv w:val="1"/>
      <w:marLeft w:val="0"/>
      <w:marRight w:val="0"/>
      <w:marTop w:val="0"/>
      <w:marBottom w:val="0"/>
      <w:divBdr>
        <w:top w:val="none" w:sz="0" w:space="0" w:color="auto"/>
        <w:left w:val="none" w:sz="0" w:space="0" w:color="auto"/>
        <w:bottom w:val="none" w:sz="0" w:space="0" w:color="auto"/>
        <w:right w:val="none" w:sz="0" w:space="0" w:color="auto"/>
      </w:divBdr>
      <w:divsChild>
        <w:div w:id="216161456">
          <w:marLeft w:val="0"/>
          <w:marRight w:val="0"/>
          <w:marTop w:val="0"/>
          <w:marBottom w:val="0"/>
          <w:divBdr>
            <w:top w:val="none" w:sz="0" w:space="0" w:color="auto"/>
            <w:left w:val="none" w:sz="0" w:space="0" w:color="auto"/>
            <w:bottom w:val="none" w:sz="0" w:space="0" w:color="auto"/>
            <w:right w:val="none" w:sz="0" w:space="0" w:color="auto"/>
          </w:divBdr>
          <w:divsChild>
            <w:div w:id="939140506">
              <w:marLeft w:val="0"/>
              <w:marRight w:val="0"/>
              <w:marTop w:val="0"/>
              <w:marBottom w:val="0"/>
              <w:divBdr>
                <w:top w:val="none" w:sz="0" w:space="0" w:color="auto"/>
                <w:left w:val="none" w:sz="0" w:space="0" w:color="auto"/>
                <w:bottom w:val="none" w:sz="0" w:space="0" w:color="auto"/>
                <w:right w:val="none" w:sz="0" w:space="0" w:color="auto"/>
              </w:divBdr>
              <w:divsChild>
                <w:div w:id="141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esktop\PROVE%20CARTA\BOZZE%20ALE\JAG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4FA22-35AB-416B-87F5-50D07AAF2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JAG2</Template>
  <TotalTime>742</TotalTime>
  <Pages>28</Pages>
  <Words>8691</Words>
  <Characters>49544</Characters>
  <Application>Microsoft Office Word</Application>
  <DocSecurity>0</DocSecurity>
  <Lines>412</Lines>
  <Paragraphs>116</Paragraphs>
  <ScaleCrop>false</ScaleCrop>
  <HeadingPairs>
    <vt:vector size="2" baseType="variant">
      <vt:variant>
        <vt:lpstr>Titolo</vt:lpstr>
      </vt:variant>
      <vt:variant>
        <vt:i4>1</vt:i4>
      </vt:variant>
    </vt:vector>
  </HeadingPairs>
  <TitlesOfParts>
    <vt:vector size="1" baseType="lpstr">
      <vt:lpstr>JAGUAR ITALIA Spa - Viale Alessandro Marchetti, 105 – 00148 Roma</vt:lpstr>
    </vt:vector>
  </TitlesOfParts>
  <Company>Toshiba</Company>
  <LinksUpToDate>false</LinksUpToDate>
  <CharactersWithSpaces>58119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ITALIA Spa - Viale Alessandro Marchetti, 105 – 00148 Roma</dc:title>
  <dc:creator>Principale;Paolo Nerico</dc:creator>
  <cp:lastModifiedBy>gianna_a</cp:lastModifiedBy>
  <cp:revision>67</cp:revision>
  <cp:lastPrinted>2016-01-27T09:24:00Z</cp:lastPrinted>
  <dcterms:created xsi:type="dcterms:W3CDTF">2017-06-12T14:28:00Z</dcterms:created>
  <dcterms:modified xsi:type="dcterms:W3CDTF">2017-06-14T12:58:00Z</dcterms:modified>
</cp:coreProperties>
</file>