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E7BFED7" w14:textId="1AB83615" w:rsidR="00054398" w:rsidRPr="00054398" w:rsidRDefault="004B2B84" w:rsidP="00054398">
      <w:pPr>
        <w:jc w:val="center"/>
        <w:rPr>
          <w:rFonts w:ascii="Arial" w:hAnsi="Arial" w:cs="Arial"/>
          <w:b/>
          <w:color w:val="FF0000"/>
          <w:sz w:val="22"/>
          <w:szCs w:val="22"/>
        </w:rPr>
      </w:pPr>
      <w:r w:rsidRPr="00683D03">
        <w:rPr>
          <w:rFonts w:ascii="Arial" w:hAnsi="Arial" w:cs="Arial"/>
          <w:b/>
          <w:sz w:val="22"/>
          <w:szCs w:val="22"/>
        </w:rPr>
        <w:t xml:space="preserve"> </w:t>
      </w:r>
      <w:r w:rsidR="00054398" w:rsidRPr="00683D03">
        <w:rPr>
          <w:rFonts w:ascii="Arial" w:hAnsi="Arial" w:cs="Arial"/>
          <w:b/>
          <w:color w:val="FF0000"/>
          <w:sz w:val="22"/>
          <w:szCs w:val="22"/>
        </w:rPr>
        <w:t>EMBARGO</w:t>
      </w:r>
      <w:r w:rsidR="000863D7">
        <w:rPr>
          <w:rFonts w:ascii="Arial" w:hAnsi="Arial" w:cs="Arial"/>
          <w:b/>
          <w:color w:val="FF0000"/>
          <w:sz w:val="22"/>
          <w:szCs w:val="22"/>
        </w:rPr>
        <w:t>:</w:t>
      </w:r>
      <w:r w:rsidR="00054398" w:rsidRPr="00683D03">
        <w:rPr>
          <w:rFonts w:ascii="Arial" w:hAnsi="Arial" w:cs="Arial"/>
          <w:b/>
          <w:color w:val="FF0000"/>
          <w:sz w:val="22"/>
          <w:szCs w:val="22"/>
        </w:rPr>
        <w:t xml:space="preserve"> </w:t>
      </w:r>
      <w:r w:rsidR="00FF2203" w:rsidRPr="00683D03">
        <w:rPr>
          <w:rFonts w:ascii="Arial" w:hAnsi="Arial" w:cs="Arial"/>
          <w:b/>
          <w:color w:val="FF0000"/>
          <w:sz w:val="22"/>
          <w:szCs w:val="22"/>
        </w:rPr>
        <w:t>19:0</w:t>
      </w:r>
      <w:r w:rsidR="00A33A2E" w:rsidRPr="00683D03">
        <w:rPr>
          <w:rFonts w:ascii="Arial" w:hAnsi="Arial" w:cs="Arial"/>
          <w:b/>
          <w:color w:val="FF0000"/>
          <w:sz w:val="22"/>
          <w:szCs w:val="22"/>
        </w:rPr>
        <w:t>1</w:t>
      </w:r>
      <w:r w:rsidR="00EC3630" w:rsidRPr="00683D03">
        <w:rPr>
          <w:rFonts w:ascii="Arial" w:hAnsi="Arial" w:cs="Arial"/>
          <w:b/>
          <w:color w:val="FF0000"/>
          <w:sz w:val="22"/>
          <w:szCs w:val="22"/>
        </w:rPr>
        <w:t xml:space="preserve"> </w:t>
      </w:r>
      <w:r w:rsidR="00FF2203" w:rsidRPr="00683D03">
        <w:rPr>
          <w:rFonts w:ascii="Arial" w:hAnsi="Arial" w:cs="Arial"/>
          <w:b/>
          <w:color w:val="FF0000"/>
          <w:sz w:val="22"/>
          <w:szCs w:val="22"/>
        </w:rPr>
        <w:t>EST 27 M</w:t>
      </w:r>
      <w:r w:rsidR="00683D03">
        <w:rPr>
          <w:rFonts w:ascii="Arial" w:hAnsi="Arial" w:cs="Arial"/>
          <w:b/>
          <w:color w:val="FF0000"/>
          <w:sz w:val="22"/>
          <w:szCs w:val="22"/>
        </w:rPr>
        <w:t>ARCH</w:t>
      </w:r>
      <w:r w:rsidR="00FF2203" w:rsidRPr="00683D03">
        <w:rPr>
          <w:rFonts w:ascii="Arial" w:hAnsi="Arial" w:cs="Arial"/>
          <w:b/>
          <w:color w:val="FF0000"/>
          <w:sz w:val="22"/>
          <w:szCs w:val="22"/>
        </w:rPr>
        <w:t xml:space="preserve"> 2018</w:t>
      </w:r>
      <w:r w:rsidR="00FB1A19" w:rsidRPr="00683D03">
        <w:rPr>
          <w:rFonts w:ascii="Arial" w:hAnsi="Arial" w:cs="Arial"/>
          <w:b/>
          <w:color w:val="FF0000"/>
          <w:sz w:val="22"/>
          <w:szCs w:val="22"/>
        </w:rPr>
        <w:t xml:space="preserve"> (00:01</w:t>
      </w:r>
      <w:r w:rsidR="00683D03">
        <w:rPr>
          <w:rFonts w:ascii="Arial" w:hAnsi="Arial" w:cs="Arial"/>
          <w:b/>
          <w:color w:val="FF0000"/>
          <w:sz w:val="22"/>
          <w:szCs w:val="22"/>
        </w:rPr>
        <w:t xml:space="preserve"> BST </w:t>
      </w:r>
      <w:r w:rsidR="00FB1A19" w:rsidRPr="00683D03">
        <w:rPr>
          <w:rFonts w:ascii="Arial" w:hAnsi="Arial" w:cs="Arial"/>
          <w:b/>
          <w:color w:val="FF0000"/>
          <w:sz w:val="22"/>
          <w:szCs w:val="22"/>
        </w:rPr>
        <w:t>28 M</w:t>
      </w:r>
      <w:r w:rsidR="00F776F4">
        <w:rPr>
          <w:rFonts w:ascii="Arial" w:hAnsi="Arial" w:cs="Arial"/>
          <w:b/>
          <w:color w:val="FF0000"/>
          <w:sz w:val="22"/>
          <w:szCs w:val="22"/>
        </w:rPr>
        <w:t>ARCH</w:t>
      </w:r>
      <w:r w:rsidR="00FB1A19" w:rsidRPr="00683D03">
        <w:rPr>
          <w:rFonts w:ascii="Arial" w:hAnsi="Arial" w:cs="Arial"/>
          <w:b/>
          <w:color w:val="FF0000"/>
          <w:sz w:val="22"/>
          <w:szCs w:val="22"/>
        </w:rPr>
        <w:t xml:space="preserve"> 2018)</w:t>
      </w:r>
    </w:p>
    <w:p w14:paraId="2A89BD64" w14:textId="77777777" w:rsidR="00E70292" w:rsidRPr="00E70292" w:rsidRDefault="00E70292" w:rsidP="00EC3630">
      <w:pPr>
        <w:rPr>
          <w:rFonts w:ascii="Arial" w:hAnsi="Arial" w:cs="Arial"/>
          <w:b/>
          <w:sz w:val="22"/>
          <w:szCs w:val="22"/>
          <w:u w:val="single"/>
        </w:rPr>
      </w:pPr>
    </w:p>
    <w:p w14:paraId="2F5ABCB2" w14:textId="6663C510" w:rsidR="002F6D2A" w:rsidRDefault="00820607" w:rsidP="00054398">
      <w:pPr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THE JAGUAR F-PACE SVR</w:t>
      </w:r>
      <w:r w:rsidR="00E70292">
        <w:rPr>
          <w:rFonts w:ascii="Arial" w:hAnsi="Arial" w:cs="Arial"/>
          <w:b/>
          <w:sz w:val="22"/>
          <w:szCs w:val="22"/>
        </w:rPr>
        <w:t xml:space="preserve">: </w:t>
      </w:r>
      <w:r w:rsidR="008C1714">
        <w:rPr>
          <w:rFonts w:ascii="Arial" w:hAnsi="Arial" w:cs="Arial"/>
          <w:b/>
          <w:sz w:val="22"/>
          <w:szCs w:val="22"/>
        </w:rPr>
        <w:t>SPORTSCAR PERFORMANCE, SUV DESIGN</w:t>
      </w:r>
    </w:p>
    <w:p w14:paraId="37606F52" w14:textId="77777777" w:rsidR="002F6D2A" w:rsidRDefault="002F6D2A" w:rsidP="002F6D2A">
      <w:pPr>
        <w:jc w:val="center"/>
        <w:rPr>
          <w:rFonts w:ascii="Arial" w:hAnsi="Arial" w:cs="Arial"/>
          <w:b/>
          <w:sz w:val="22"/>
          <w:szCs w:val="22"/>
        </w:rPr>
      </w:pPr>
    </w:p>
    <w:p w14:paraId="2FE3BE51" w14:textId="529CB717" w:rsidR="00054398" w:rsidRPr="00054398" w:rsidRDefault="00054398" w:rsidP="00054398">
      <w:pPr>
        <w:jc w:val="center"/>
        <w:rPr>
          <w:rFonts w:ascii="Arial" w:hAnsi="Arial" w:cs="Arial"/>
          <w:b/>
          <w:sz w:val="22"/>
          <w:szCs w:val="22"/>
        </w:rPr>
      </w:pPr>
    </w:p>
    <w:p w14:paraId="27703DA5" w14:textId="2377E32C" w:rsidR="00054398" w:rsidRDefault="001F081E" w:rsidP="001F081E">
      <w:pPr>
        <w:jc w:val="center"/>
        <w:rPr>
          <w:rFonts w:ascii="Arial" w:hAnsi="Arial" w:cs="Arial"/>
          <w:sz w:val="22"/>
          <w:szCs w:val="22"/>
        </w:rPr>
      </w:pPr>
      <w:r>
        <w:rPr>
          <w:noProof/>
          <w:lang w:eastAsia="en-GB"/>
        </w:rPr>
        <w:drawing>
          <wp:inline distT="0" distB="0" distL="0" distR="0" wp14:anchorId="4952C2DF" wp14:editId="54397A92">
            <wp:extent cx="4692015" cy="3295238"/>
            <wp:effectExtent l="0" t="0" r="0" b="63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702058" cy="33022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ABFA4" w14:textId="77777777" w:rsidR="00E70292" w:rsidRDefault="00E70292" w:rsidP="00054398">
      <w:pPr>
        <w:rPr>
          <w:rFonts w:ascii="Arial" w:hAnsi="Arial" w:cs="Arial"/>
          <w:sz w:val="22"/>
          <w:szCs w:val="22"/>
        </w:rPr>
      </w:pPr>
    </w:p>
    <w:p w14:paraId="38D3C297" w14:textId="3FC42056" w:rsidR="00E70292" w:rsidRDefault="00E70292" w:rsidP="00054398">
      <w:pPr>
        <w:rPr>
          <w:rFonts w:ascii="Arial" w:hAnsi="Arial" w:cs="Arial"/>
          <w:sz w:val="22"/>
          <w:szCs w:val="22"/>
        </w:rPr>
      </w:pPr>
    </w:p>
    <w:p w14:paraId="095676A9" w14:textId="34EDC005" w:rsidR="0029004A" w:rsidRPr="00BC764A" w:rsidRDefault="008A74FD" w:rsidP="00BC764A">
      <w:pPr>
        <w:pStyle w:val="ListParagraph"/>
        <w:numPr>
          <w:ilvl w:val="0"/>
          <w:numId w:val="7"/>
        </w:numPr>
        <w:autoSpaceDE w:val="0"/>
        <w:autoSpaceDN w:val="0"/>
        <w:adjustRightInd w:val="0"/>
        <w:spacing w:line="360" w:lineRule="auto"/>
        <w:rPr>
          <w:rFonts w:ascii="Arial" w:hAnsi="Arial" w:cs="Arial"/>
          <w:sz w:val="22"/>
          <w:szCs w:val="22"/>
          <w:lang w:eastAsia="en-GB"/>
        </w:rPr>
      </w:pPr>
      <w:r>
        <w:rPr>
          <w:rFonts w:ascii="Arial" w:hAnsi="Arial" w:cs="Arial"/>
          <w:sz w:val="22"/>
          <w:szCs w:val="22"/>
          <w:lang w:eastAsia="en-GB"/>
        </w:rPr>
        <w:t>S</w:t>
      </w:r>
      <w:r w:rsidR="00A86415" w:rsidRPr="00BC764A">
        <w:rPr>
          <w:rFonts w:ascii="Arial" w:hAnsi="Arial" w:cs="Arial"/>
          <w:sz w:val="22"/>
          <w:szCs w:val="22"/>
          <w:lang w:eastAsia="en-GB"/>
        </w:rPr>
        <w:t>upercharged</w:t>
      </w:r>
      <w:r w:rsidR="0029004A" w:rsidRPr="00BC764A">
        <w:rPr>
          <w:rFonts w:ascii="Arial" w:hAnsi="Arial" w:cs="Arial"/>
          <w:sz w:val="22"/>
          <w:szCs w:val="22"/>
          <w:lang w:eastAsia="en-GB"/>
        </w:rPr>
        <w:t xml:space="preserve"> 5.0-litre V8</w:t>
      </w:r>
      <w:r w:rsidR="00A86415" w:rsidRPr="00BC764A">
        <w:rPr>
          <w:rFonts w:ascii="Arial" w:hAnsi="Arial" w:cs="Arial"/>
          <w:sz w:val="22"/>
          <w:szCs w:val="22"/>
          <w:lang w:eastAsia="en-GB"/>
        </w:rPr>
        <w:t xml:space="preserve"> petrol engine </w:t>
      </w:r>
      <w:r w:rsidR="00E74A8D">
        <w:rPr>
          <w:rFonts w:ascii="Arial" w:hAnsi="Arial" w:cs="Arial"/>
          <w:sz w:val="22"/>
          <w:szCs w:val="22"/>
          <w:lang w:eastAsia="en-GB"/>
        </w:rPr>
        <w:t>developing</w:t>
      </w:r>
      <w:r w:rsidR="0029004A" w:rsidRPr="00BC764A">
        <w:rPr>
          <w:rFonts w:ascii="Arial" w:hAnsi="Arial" w:cs="Arial"/>
          <w:sz w:val="22"/>
          <w:szCs w:val="22"/>
          <w:lang w:eastAsia="en-GB"/>
        </w:rPr>
        <w:t xml:space="preserve"> </w:t>
      </w:r>
      <w:r w:rsidR="000353E4" w:rsidRPr="00BC764A">
        <w:rPr>
          <w:rFonts w:ascii="Arial" w:hAnsi="Arial" w:cs="Arial"/>
          <w:sz w:val="22"/>
          <w:szCs w:val="22"/>
          <w:lang w:eastAsia="en-GB"/>
        </w:rPr>
        <w:t xml:space="preserve">550PS and 680Nm of torque </w:t>
      </w:r>
    </w:p>
    <w:p w14:paraId="762B78CA" w14:textId="7460B2D4" w:rsidR="00E94515" w:rsidRPr="00BC764A" w:rsidRDefault="00A86415" w:rsidP="00BC764A">
      <w:pPr>
        <w:pStyle w:val="ListParagraph"/>
        <w:numPr>
          <w:ilvl w:val="0"/>
          <w:numId w:val="7"/>
        </w:numPr>
        <w:autoSpaceDE w:val="0"/>
        <w:autoSpaceDN w:val="0"/>
        <w:adjustRightInd w:val="0"/>
        <w:spacing w:line="360" w:lineRule="auto"/>
        <w:rPr>
          <w:rFonts w:ascii="Arial" w:hAnsi="Arial" w:cs="Arial"/>
          <w:sz w:val="22"/>
          <w:szCs w:val="22"/>
          <w:lang w:eastAsia="en-GB"/>
        </w:rPr>
      </w:pPr>
      <w:r w:rsidRPr="00BC764A">
        <w:rPr>
          <w:rFonts w:ascii="Arial" w:hAnsi="Arial" w:cs="Arial"/>
          <w:sz w:val="22"/>
          <w:szCs w:val="22"/>
          <w:lang w:eastAsia="en-GB"/>
        </w:rPr>
        <w:t>0</w:t>
      </w:r>
      <w:r w:rsidRPr="0029004A">
        <w:rPr>
          <w:rFonts w:ascii="Arial" w:hAnsi="Arial" w:cs="Arial"/>
          <w:sz w:val="22"/>
          <w:szCs w:val="22"/>
          <w:lang w:eastAsia="en-GB"/>
        </w:rPr>
        <w:t xml:space="preserve">-100km/h </w:t>
      </w:r>
      <w:r w:rsidR="002B7081">
        <w:rPr>
          <w:rFonts w:ascii="Arial" w:hAnsi="Arial" w:cs="Arial"/>
          <w:sz w:val="22"/>
          <w:szCs w:val="22"/>
          <w:lang w:eastAsia="en-GB"/>
        </w:rPr>
        <w:t xml:space="preserve">in </w:t>
      </w:r>
      <w:r w:rsidRPr="0029004A">
        <w:rPr>
          <w:rFonts w:ascii="Arial" w:hAnsi="Arial" w:cs="Arial"/>
          <w:sz w:val="22"/>
          <w:szCs w:val="22"/>
          <w:lang w:eastAsia="en-GB"/>
        </w:rPr>
        <w:t>4.3 seconds (0-60mph in 4.1 seconds)</w:t>
      </w:r>
      <w:r w:rsidR="0029004A" w:rsidRPr="0029004A">
        <w:rPr>
          <w:rFonts w:ascii="Arial" w:hAnsi="Arial" w:cs="Arial"/>
          <w:sz w:val="22"/>
          <w:szCs w:val="22"/>
          <w:lang w:eastAsia="en-GB"/>
        </w:rPr>
        <w:t xml:space="preserve"> with a top speed of </w:t>
      </w:r>
      <w:r w:rsidR="007F1500">
        <w:rPr>
          <w:rFonts w:ascii="Arial" w:hAnsi="Arial" w:cs="Arial"/>
          <w:sz w:val="22"/>
          <w:szCs w:val="22"/>
        </w:rPr>
        <w:t>283km/h (176mph)</w:t>
      </w:r>
    </w:p>
    <w:p w14:paraId="0CC95261" w14:textId="1A0384E0" w:rsidR="0029004A" w:rsidRDefault="002B7081" w:rsidP="006F0388">
      <w:pPr>
        <w:pStyle w:val="ListParagraph"/>
        <w:numPr>
          <w:ilvl w:val="0"/>
          <w:numId w:val="7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rPr>
          <w:rFonts w:ascii="Arial" w:eastAsia="Times New Roman" w:hAnsi="Arial" w:cs="Arial"/>
          <w:sz w:val="22"/>
          <w:szCs w:val="22"/>
        </w:rPr>
      </w:pPr>
      <w:r>
        <w:rPr>
          <w:rFonts w:ascii="Arial" w:eastAsia="Times New Roman" w:hAnsi="Arial" w:cs="Arial"/>
          <w:sz w:val="22"/>
          <w:szCs w:val="22"/>
        </w:rPr>
        <w:t xml:space="preserve">SVR </w:t>
      </w:r>
      <w:r w:rsidR="0029004A" w:rsidRPr="00BC764A">
        <w:rPr>
          <w:rFonts w:ascii="Arial" w:eastAsia="Times New Roman" w:hAnsi="Arial" w:cs="Arial"/>
          <w:sz w:val="22"/>
          <w:szCs w:val="22"/>
        </w:rPr>
        <w:t xml:space="preserve">aerodynamic package </w:t>
      </w:r>
      <w:r w:rsidR="0000278A">
        <w:rPr>
          <w:rFonts w:ascii="Arial" w:eastAsia="Times New Roman" w:hAnsi="Arial" w:cs="Arial"/>
          <w:sz w:val="22"/>
          <w:szCs w:val="22"/>
        </w:rPr>
        <w:t>features</w:t>
      </w:r>
      <w:r w:rsidR="0000278A" w:rsidRPr="00BC764A">
        <w:rPr>
          <w:rFonts w:ascii="Arial" w:eastAsia="Times New Roman" w:hAnsi="Arial" w:cs="Arial"/>
          <w:sz w:val="22"/>
          <w:szCs w:val="22"/>
        </w:rPr>
        <w:t xml:space="preserve"> </w:t>
      </w:r>
      <w:r w:rsidR="00E74A8D">
        <w:rPr>
          <w:rFonts w:ascii="Arial" w:eastAsia="Times New Roman" w:hAnsi="Arial" w:cs="Arial"/>
          <w:sz w:val="22"/>
          <w:szCs w:val="22"/>
        </w:rPr>
        <w:t xml:space="preserve">unique front and </w:t>
      </w:r>
      <w:r w:rsidR="00E85678">
        <w:rPr>
          <w:rFonts w:ascii="Arial" w:eastAsia="Times New Roman" w:hAnsi="Arial" w:cs="Arial"/>
          <w:sz w:val="22"/>
          <w:szCs w:val="22"/>
        </w:rPr>
        <w:t>rear bumpers</w:t>
      </w:r>
      <w:r w:rsidR="00611045">
        <w:rPr>
          <w:rFonts w:ascii="Arial" w:eastAsia="Times New Roman" w:hAnsi="Arial" w:cs="Arial"/>
          <w:sz w:val="22"/>
          <w:szCs w:val="22"/>
        </w:rPr>
        <w:t xml:space="preserve">, </w:t>
      </w:r>
      <w:r w:rsidR="0029004A" w:rsidRPr="00BC764A">
        <w:rPr>
          <w:rFonts w:ascii="Arial" w:eastAsia="Times New Roman" w:hAnsi="Arial" w:cs="Arial"/>
          <w:sz w:val="22"/>
          <w:szCs w:val="22"/>
        </w:rPr>
        <w:t>lower body sides</w:t>
      </w:r>
      <w:r w:rsidR="00611045">
        <w:rPr>
          <w:rFonts w:ascii="Arial" w:eastAsia="Times New Roman" w:hAnsi="Arial" w:cs="Arial"/>
          <w:sz w:val="22"/>
          <w:szCs w:val="22"/>
        </w:rPr>
        <w:t xml:space="preserve"> and rear flip spoiler</w:t>
      </w:r>
      <w:r w:rsidR="00E85678">
        <w:rPr>
          <w:rFonts w:ascii="Arial" w:eastAsia="Times New Roman" w:hAnsi="Arial" w:cs="Arial"/>
          <w:sz w:val="22"/>
          <w:szCs w:val="22"/>
        </w:rPr>
        <w:t xml:space="preserve"> to</w:t>
      </w:r>
      <w:r w:rsidR="00AA2A0B">
        <w:rPr>
          <w:rFonts w:ascii="Arial" w:eastAsia="Times New Roman" w:hAnsi="Arial" w:cs="Arial"/>
          <w:sz w:val="22"/>
          <w:szCs w:val="22"/>
        </w:rPr>
        <w:t xml:space="preserve"> enhance cooling,</w:t>
      </w:r>
      <w:r w:rsidR="00E85678">
        <w:rPr>
          <w:rFonts w:ascii="Arial" w:eastAsia="Times New Roman" w:hAnsi="Arial" w:cs="Arial"/>
          <w:sz w:val="22"/>
          <w:szCs w:val="22"/>
        </w:rPr>
        <w:t xml:space="preserve"> reduce lift and drag and aid </w:t>
      </w:r>
      <w:r w:rsidR="00BC764A">
        <w:rPr>
          <w:rFonts w:ascii="Arial" w:eastAsia="Times New Roman" w:hAnsi="Arial" w:cs="Arial"/>
          <w:sz w:val="22"/>
          <w:szCs w:val="22"/>
        </w:rPr>
        <w:t>high</w:t>
      </w:r>
      <w:r w:rsidR="00E85678">
        <w:rPr>
          <w:rFonts w:ascii="Arial" w:eastAsia="Times New Roman" w:hAnsi="Arial" w:cs="Arial"/>
          <w:sz w:val="22"/>
          <w:szCs w:val="22"/>
        </w:rPr>
        <w:t>-</w:t>
      </w:r>
      <w:r w:rsidR="00BC764A">
        <w:rPr>
          <w:rFonts w:ascii="Arial" w:eastAsia="Times New Roman" w:hAnsi="Arial" w:cs="Arial"/>
          <w:sz w:val="22"/>
          <w:szCs w:val="22"/>
        </w:rPr>
        <w:t>speed stability</w:t>
      </w:r>
      <w:r w:rsidR="00611045">
        <w:rPr>
          <w:rFonts w:ascii="Arial" w:eastAsia="Times New Roman" w:hAnsi="Arial" w:cs="Arial"/>
          <w:sz w:val="22"/>
          <w:szCs w:val="22"/>
        </w:rPr>
        <w:t>.</w:t>
      </w:r>
    </w:p>
    <w:p w14:paraId="018066A0" w14:textId="79A46989" w:rsidR="00611045" w:rsidRDefault="00E85678" w:rsidP="006F0388">
      <w:pPr>
        <w:pStyle w:val="ListParagraph"/>
        <w:numPr>
          <w:ilvl w:val="0"/>
          <w:numId w:val="7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rPr>
          <w:rFonts w:ascii="Arial" w:eastAsia="Times New Roman" w:hAnsi="Arial" w:cs="Arial"/>
          <w:sz w:val="22"/>
          <w:szCs w:val="22"/>
        </w:rPr>
      </w:pPr>
      <w:r>
        <w:rPr>
          <w:rFonts w:ascii="Arial" w:eastAsia="Times New Roman" w:hAnsi="Arial" w:cs="Arial"/>
          <w:sz w:val="22"/>
          <w:szCs w:val="22"/>
        </w:rPr>
        <w:t>SVR-tuned chassis features uprated dampers</w:t>
      </w:r>
      <w:r w:rsidR="00611045">
        <w:rPr>
          <w:rFonts w:ascii="Arial" w:eastAsia="Times New Roman" w:hAnsi="Arial" w:cs="Arial"/>
          <w:sz w:val="22"/>
          <w:szCs w:val="22"/>
        </w:rPr>
        <w:t xml:space="preserve"> with </w:t>
      </w:r>
      <w:r>
        <w:rPr>
          <w:rFonts w:ascii="Arial" w:eastAsia="Times New Roman" w:hAnsi="Arial" w:cs="Arial"/>
          <w:sz w:val="22"/>
          <w:szCs w:val="22"/>
        </w:rPr>
        <w:t>front</w:t>
      </w:r>
      <w:r w:rsidR="00E74A8D">
        <w:rPr>
          <w:rFonts w:ascii="Arial" w:eastAsia="Times New Roman" w:hAnsi="Arial" w:cs="Arial"/>
          <w:sz w:val="22"/>
          <w:szCs w:val="22"/>
        </w:rPr>
        <w:t xml:space="preserve"> and </w:t>
      </w:r>
      <w:r>
        <w:rPr>
          <w:rFonts w:ascii="Arial" w:eastAsia="Times New Roman" w:hAnsi="Arial" w:cs="Arial"/>
          <w:sz w:val="22"/>
          <w:szCs w:val="22"/>
        </w:rPr>
        <w:t xml:space="preserve">rear spring rates increased by </w:t>
      </w:r>
      <w:r w:rsidR="00611045">
        <w:rPr>
          <w:rFonts w:ascii="Arial" w:eastAsia="Times New Roman" w:hAnsi="Arial" w:cs="Arial"/>
          <w:sz w:val="22"/>
          <w:szCs w:val="22"/>
        </w:rPr>
        <w:t>30</w:t>
      </w:r>
      <w:r w:rsidR="000B07FA">
        <w:rPr>
          <w:rFonts w:ascii="Arial" w:eastAsia="Times New Roman" w:hAnsi="Arial" w:cs="Arial"/>
          <w:sz w:val="22"/>
          <w:szCs w:val="22"/>
        </w:rPr>
        <w:t>/10</w:t>
      </w:r>
      <w:r>
        <w:rPr>
          <w:rFonts w:ascii="Arial" w:eastAsia="Times New Roman" w:hAnsi="Arial" w:cs="Arial"/>
          <w:sz w:val="22"/>
          <w:szCs w:val="22"/>
        </w:rPr>
        <w:t xml:space="preserve"> per cent respectively</w:t>
      </w:r>
      <w:r w:rsidR="00611045">
        <w:rPr>
          <w:rFonts w:ascii="Arial" w:eastAsia="Times New Roman" w:hAnsi="Arial" w:cs="Arial"/>
          <w:sz w:val="22"/>
          <w:szCs w:val="22"/>
        </w:rPr>
        <w:t xml:space="preserve"> </w:t>
      </w:r>
    </w:p>
    <w:p w14:paraId="4F98DC9C" w14:textId="5847F011" w:rsidR="00E85678" w:rsidRDefault="00611045" w:rsidP="006F0388">
      <w:pPr>
        <w:pStyle w:val="ListParagraph"/>
        <w:numPr>
          <w:ilvl w:val="0"/>
          <w:numId w:val="7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rPr>
          <w:rFonts w:ascii="Arial" w:eastAsia="Times New Roman" w:hAnsi="Arial" w:cs="Arial"/>
          <w:sz w:val="22"/>
          <w:szCs w:val="22"/>
        </w:rPr>
      </w:pPr>
      <w:r>
        <w:rPr>
          <w:rFonts w:ascii="Arial" w:eastAsia="Times New Roman" w:hAnsi="Arial" w:cs="Arial"/>
          <w:sz w:val="22"/>
          <w:szCs w:val="22"/>
        </w:rPr>
        <w:t>L</w:t>
      </w:r>
      <w:r w:rsidR="00E74A8D">
        <w:rPr>
          <w:rFonts w:ascii="Arial" w:eastAsia="Times New Roman" w:hAnsi="Arial" w:cs="Arial"/>
          <w:sz w:val="22"/>
          <w:szCs w:val="22"/>
        </w:rPr>
        <w:t>ightweight 21</w:t>
      </w:r>
      <w:r w:rsidR="006A78F5">
        <w:rPr>
          <w:rFonts w:ascii="Arial" w:eastAsia="Times New Roman" w:hAnsi="Arial" w:cs="Arial"/>
          <w:sz w:val="22"/>
          <w:szCs w:val="22"/>
        </w:rPr>
        <w:t>-</w:t>
      </w:r>
      <w:r w:rsidR="00E74A8D">
        <w:rPr>
          <w:rFonts w:ascii="Arial" w:eastAsia="Times New Roman" w:hAnsi="Arial" w:cs="Arial"/>
          <w:sz w:val="22"/>
          <w:szCs w:val="22"/>
        </w:rPr>
        <w:t xml:space="preserve"> and </w:t>
      </w:r>
      <w:r w:rsidR="00FB1A19">
        <w:rPr>
          <w:rFonts w:ascii="Arial" w:eastAsia="Times New Roman" w:hAnsi="Arial" w:cs="Arial"/>
          <w:sz w:val="22"/>
          <w:szCs w:val="22"/>
        </w:rPr>
        <w:t xml:space="preserve">optional </w:t>
      </w:r>
      <w:r w:rsidR="00E74A8D">
        <w:rPr>
          <w:rFonts w:ascii="Arial" w:eastAsia="Times New Roman" w:hAnsi="Arial" w:cs="Arial"/>
          <w:sz w:val="22"/>
          <w:szCs w:val="22"/>
        </w:rPr>
        <w:t>22</w:t>
      </w:r>
      <w:r w:rsidR="006A78F5">
        <w:rPr>
          <w:rFonts w:ascii="Arial" w:eastAsia="Times New Roman" w:hAnsi="Arial" w:cs="Arial"/>
          <w:sz w:val="22"/>
          <w:szCs w:val="22"/>
        </w:rPr>
        <w:t>-</w:t>
      </w:r>
      <w:r w:rsidR="00E74A8D">
        <w:rPr>
          <w:rFonts w:ascii="Arial" w:eastAsia="Times New Roman" w:hAnsi="Arial" w:cs="Arial"/>
          <w:sz w:val="22"/>
          <w:szCs w:val="22"/>
        </w:rPr>
        <w:t>in</w:t>
      </w:r>
      <w:r w:rsidR="006A78F5">
        <w:rPr>
          <w:rFonts w:ascii="Arial" w:eastAsia="Times New Roman" w:hAnsi="Arial" w:cs="Arial"/>
          <w:sz w:val="22"/>
          <w:szCs w:val="22"/>
        </w:rPr>
        <w:t>ch</w:t>
      </w:r>
      <w:r w:rsidR="00E74A8D">
        <w:rPr>
          <w:rFonts w:ascii="Arial" w:eastAsia="Times New Roman" w:hAnsi="Arial" w:cs="Arial"/>
          <w:sz w:val="22"/>
          <w:szCs w:val="22"/>
        </w:rPr>
        <w:t xml:space="preserve"> forged </w:t>
      </w:r>
      <w:r w:rsidR="00E85678">
        <w:rPr>
          <w:rFonts w:ascii="Arial" w:eastAsia="Times New Roman" w:hAnsi="Arial" w:cs="Arial"/>
          <w:sz w:val="22"/>
          <w:szCs w:val="22"/>
        </w:rPr>
        <w:t>wheels</w:t>
      </w:r>
      <w:r>
        <w:rPr>
          <w:rFonts w:ascii="Arial" w:eastAsia="Times New Roman" w:hAnsi="Arial" w:cs="Arial"/>
          <w:sz w:val="22"/>
          <w:szCs w:val="22"/>
        </w:rPr>
        <w:t xml:space="preserve"> with differential width from front to rear to improve handling and traction</w:t>
      </w:r>
    </w:p>
    <w:p w14:paraId="3617A27E" w14:textId="327D7D7E" w:rsidR="00611045" w:rsidRPr="0029004A" w:rsidRDefault="00703670" w:rsidP="006F0388">
      <w:pPr>
        <w:pStyle w:val="ListParagraph"/>
        <w:numPr>
          <w:ilvl w:val="0"/>
          <w:numId w:val="7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rPr>
          <w:rFonts w:ascii="Arial" w:eastAsia="Times New Roman" w:hAnsi="Arial" w:cs="Arial"/>
          <w:sz w:val="22"/>
          <w:szCs w:val="22"/>
        </w:rPr>
      </w:pPr>
      <w:r>
        <w:rPr>
          <w:rFonts w:ascii="Arial" w:eastAsia="Times New Roman" w:hAnsi="Arial" w:cs="Arial"/>
          <w:sz w:val="22"/>
          <w:szCs w:val="22"/>
        </w:rPr>
        <w:t xml:space="preserve">Rear </w:t>
      </w:r>
      <w:r w:rsidR="001D3FF8">
        <w:rPr>
          <w:rFonts w:ascii="Arial" w:eastAsia="Times New Roman" w:hAnsi="Arial" w:cs="Arial"/>
          <w:sz w:val="22"/>
          <w:szCs w:val="22"/>
        </w:rPr>
        <w:t>Electronic Active Differential for optimised traction and dynamics</w:t>
      </w:r>
    </w:p>
    <w:p w14:paraId="2EC5B4D0" w14:textId="77777777" w:rsidR="00FB1A19" w:rsidRDefault="0029004A" w:rsidP="006F0388">
      <w:pPr>
        <w:pStyle w:val="ListParagraph"/>
        <w:numPr>
          <w:ilvl w:val="0"/>
          <w:numId w:val="7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rPr>
          <w:rFonts w:ascii="Arial" w:eastAsia="Times New Roman" w:hAnsi="Arial" w:cs="Arial"/>
          <w:sz w:val="22"/>
          <w:szCs w:val="22"/>
        </w:rPr>
      </w:pPr>
      <w:r w:rsidRPr="00BC764A">
        <w:rPr>
          <w:rFonts w:ascii="Arial" w:eastAsia="Times New Roman" w:hAnsi="Arial" w:cs="Arial"/>
          <w:sz w:val="22"/>
          <w:szCs w:val="22"/>
        </w:rPr>
        <w:t xml:space="preserve">Uprated brakes </w:t>
      </w:r>
      <w:r w:rsidR="000B07FA">
        <w:rPr>
          <w:rFonts w:ascii="Arial" w:eastAsia="Times New Roman" w:hAnsi="Arial" w:cs="Arial"/>
          <w:sz w:val="22"/>
          <w:szCs w:val="22"/>
        </w:rPr>
        <w:t xml:space="preserve">feature 395/396mm front/rear </w:t>
      </w:r>
      <w:r w:rsidR="00E74A8D">
        <w:rPr>
          <w:rFonts w:ascii="Arial" w:eastAsia="Times New Roman" w:hAnsi="Arial" w:cs="Arial"/>
          <w:sz w:val="22"/>
          <w:szCs w:val="22"/>
        </w:rPr>
        <w:t xml:space="preserve">two-piece </w:t>
      </w:r>
      <w:r w:rsidR="000B07FA">
        <w:rPr>
          <w:rFonts w:ascii="Arial" w:eastAsia="Times New Roman" w:hAnsi="Arial" w:cs="Arial"/>
          <w:sz w:val="22"/>
          <w:szCs w:val="22"/>
        </w:rPr>
        <w:t>discs</w:t>
      </w:r>
    </w:p>
    <w:p w14:paraId="317E696E" w14:textId="7215BEB2" w:rsidR="0029004A" w:rsidRPr="00FB1A19" w:rsidRDefault="00FB1A19" w:rsidP="00FB1A19">
      <w:pPr>
        <w:pStyle w:val="ListParagraph"/>
        <w:numPr>
          <w:ilvl w:val="0"/>
          <w:numId w:val="7"/>
        </w:numPr>
        <w:shd w:val="clear" w:color="auto" w:fill="FFFFFF" w:themeFill="background1"/>
        <w:spacing w:line="360" w:lineRule="auto"/>
        <w:rPr>
          <w:rFonts w:ascii="Arial" w:hAnsi="Arial" w:cs="Arial"/>
          <w:sz w:val="22"/>
          <w:szCs w:val="22"/>
          <w:lang w:eastAsia="en-GB"/>
        </w:rPr>
      </w:pPr>
      <w:r>
        <w:rPr>
          <w:rFonts w:ascii="Arial" w:hAnsi="Arial" w:cs="Arial"/>
          <w:sz w:val="22"/>
          <w:szCs w:val="22"/>
          <w:lang w:eastAsia="en-GB"/>
        </w:rPr>
        <w:t xml:space="preserve">Variable Valve Active </w:t>
      </w:r>
      <w:r w:rsidRPr="00BC764A">
        <w:rPr>
          <w:rFonts w:ascii="Arial" w:hAnsi="Arial" w:cs="Arial"/>
          <w:sz w:val="22"/>
          <w:szCs w:val="22"/>
          <w:lang w:eastAsia="en-GB"/>
        </w:rPr>
        <w:t xml:space="preserve">exhaust </w:t>
      </w:r>
      <w:r>
        <w:rPr>
          <w:rFonts w:ascii="Arial" w:hAnsi="Arial" w:cs="Arial"/>
          <w:sz w:val="22"/>
          <w:szCs w:val="22"/>
          <w:lang w:eastAsia="en-GB"/>
        </w:rPr>
        <w:t xml:space="preserve">delivers powerful Jaguar SVR soundtrack, is 6.6kg lighter and aids performance by reducing back pressure </w:t>
      </w:r>
    </w:p>
    <w:p w14:paraId="50AB0C0B" w14:textId="2D83D88F" w:rsidR="0029004A" w:rsidRPr="0029004A" w:rsidRDefault="00E74A8D" w:rsidP="006F0388">
      <w:pPr>
        <w:pStyle w:val="ListParagraph"/>
        <w:numPr>
          <w:ilvl w:val="0"/>
          <w:numId w:val="7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rPr>
          <w:rFonts w:ascii="Arial" w:eastAsia="Times New Roman" w:hAnsi="Arial" w:cs="Arial"/>
          <w:sz w:val="22"/>
          <w:szCs w:val="22"/>
        </w:rPr>
      </w:pPr>
      <w:proofErr w:type="spellStart"/>
      <w:r>
        <w:rPr>
          <w:rFonts w:ascii="Arial" w:eastAsia="Times New Roman" w:hAnsi="Arial" w:cs="Arial"/>
          <w:sz w:val="22"/>
          <w:szCs w:val="22"/>
        </w:rPr>
        <w:t>S</w:t>
      </w:r>
      <w:r w:rsidR="0000278A">
        <w:rPr>
          <w:rFonts w:ascii="Arial" w:eastAsia="Times New Roman" w:hAnsi="Arial" w:cs="Arial"/>
          <w:sz w:val="22"/>
          <w:szCs w:val="22"/>
        </w:rPr>
        <w:t>lim</w:t>
      </w:r>
      <w:r w:rsidR="00E76370">
        <w:rPr>
          <w:rFonts w:ascii="Arial" w:eastAsia="Times New Roman" w:hAnsi="Arial" w:cs="Arial"/>
          <w:sz w:val="22"/>
          <w:szCs w:val="22"/>
        </w:rPr>
        <w:t>line</w:t>
      </w:r>
      <w:proofErr w:type="spellEnd"/>
      <w:r w:rsidR="00BC764A">
        <w:rPr>
          <w:rFonts w:ascii="Arial" w:eastAsia="Times New Roman" w:hAnsi="Arial" w:cs="Arial"/>
          <w:sz w:val="22"/>
          <w:szCs w:val="22"/>
        </w:rPr>
        <w:t xml:space="preserve"> </w:t>
      </w:r>
      <w:r w:rsidR="0029004A" w:rsidRPr="0029004A">
        <w:rPr>
          <w:rFonts w:ascii="Arial" w:eastAsia="Times New Roman" w:hAnsi="Arial" w:cs="Arial"/>
          <w:sz w:val="22"/>
          <w:szCs w:val="22"/>
        </w:rPr>
        <w:t>sports seats</w:t>
      </w:r>
      <w:r w:rsidR="00611045">
        <w:rPr>
          <w:rFonts w:ascii="Arial" w:eastAsia="Times New Roman" w:hAnsi="Arial" w:cs="Arial"/>
          <w:sz w:val="22"/>
          <w:szCs w:val="22"/>
        </w:rPr>
        <w:t xml:space="preserve"> in the</w:t>
      </w:r>
      <w:r w:rsidR="0029004A" w:rsidRPr="0029004A">
        <w:rPr>
          <w:rFonts w:ascii="Arial" w:eastAsia="Times New Roman" w:hAnsi="Arial" w:cs="Arial"/>
          <w:sz w:val="22"/>
          <w:szCs w:val="22"/>
        </w:rPr>
        <w:t xml:space="preserve"> </w:t>
      </w:r>
      <w:r w:rsidR="0000278A" w:rsidRPr="0029004A">
        <w:rPr>
          <w:rFonts w:ascii="Arial" w:eastAsia="Times New Roman" w:hAnsi="Arial" w:cs="Arial"/>
          <w:sz w:val="22"/>
          <w:szCs w:val="22"/>
        </w:rPr>
        <w:t xml:space="preserve">front and rear </w:t>
      </w:r>
      <w:r w:rsidR="0000278A">
        <w:rPr>
          <w:rFonts w:ascii="Arial" w:eastAsia="Times New Roman" w:hAnsi="Arial" w:cs="Arial"/>
          <w:sz w:val="22"/>
          <w:szCs w:val="22"/>
        </w:rPr>
        <w:t>with</w:t>
      </w:r>
      <w:r w:rsidR="00415116">
        <w:rPr>
          <w:rFonts w:ascii="Arial" w:eastAsia="Times New Roman" w:hAnsi="Arial" w:cs="Arial"/>
          <w:sz w:val="22"/>
          <w:szCs w:val="22"/>
        </w:rPr>
        <w:t xml:space="preserve"> </w:t>
      </w:r>
      <w:r w:rsidR="00611045">
        <w:rPr>
          <w:rFonts w:ascii="Arial" w:eastAsia="Times New Roman" w:hAnsi="Arial" w:cs="Arial"/>
          <w:sz w:val="22"/>
          <w:szCs w:val="22"/>
        </w:rPr>
        <w:t xml:space="preserve">signature lozenge quilting and </w:t>
      </w:r>
      <w:r>
        <w:rPr>
          <w:rFonts w:ascii="Arial" w:eastAsia="Times New Roman" w:hAnsi="Arial" w:cs="Arial"/>
          <w:sz w:val="22"/>
          <w:szCs w:val="22"/>
        </w:rPr>
        <w:t xml:space="preserve">embossed </w:t>
      </w:r>
      <w:r w:rsidR="00415116">
        <w:rPr>
          <w:rFonts w:ascii="Arial" w:eastAsia="Times New Roman" w:hAnsi="Arial" w:cs="Arial"/>
          <w:sz w:val="22"/>
          <w:szCs w:val="22"/>
        </w:rPr>
        <w:t xml:space="preserve">SVR logo </w:t>
      </w:r>
    </w:p>
    <w:p w14:paraId="585AED61" w14:textId="6E224487" w:rsidR="0029004A" w:rsidRPr="00BC764A" w:rsidRDefault="0029004A" w:rsidP="006F0388">
      <w:pPr>
        <w:pStyle w:val="ListParagraph"/>
        <w:numPr>
          <w:ilvl w:val="0"/>
          <w:numId w:val="7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rPr>
          <w:rFonts w:ascii="Arial" w:eastAsia="Times New Roman" w:hAnsi="Arial" w:cs="Arial"/>
          <w:sz w:val="22"/>
          <w:szCs w:val="22"/>
        </w:rPr>
      </w:pPr>
      <w:r w:rsidRPr="00BC764A">
        <w:rPr>
          <w:rFonts w:ascii="Arial" w:eastAsia="Times New Roman" w:hAnsi="Arial" w:cs="Arial"/>
          <w:sz w:val="22"/>
          <w:szCs w:val="22"/>
        </w:rPr>
        <w:t xml:space="preserve">Sports Shift Selector replaces rotary </w:t>
      </w:r>
      <w:r w:rsidR="00FB1A19">
        <w:rPr>
          <w:rFonts w:ascii="Arial" w:eastAsia="Times New Roman" w:hAnsi="Arial" w:cs="Arial"/>
          <w:sz w:val="22"/>
          <w:szCs w:val="22"/>
        </w:rPr>
        <w:t>selector</w:t>
      </w:r>
      <w:r w:rsidR="000B07FA">
        <w:rPr>
          <w:rFonts w:ascii="Arial" w:eastAsia="Times New Roman" w:hAnsi="Arial" w:cs="Arial"/>
          <w:sz w:val="22"/>
          <w:szCs w:val="22"/>
        </w:rPr>
        <w:t xml:space="preserve">, SVR </w:t>
      </w:r>
      <w:r w:rsidR="00BC764A">
        <w:rPr>
          <w:rFonts w:ascii="Arial" w:eastAsia="Times New Roman" w:hAnsi="Arial" w:cs="Arial"/>
          <w:sz w:val="22"/>
          <w:szCs w:val="22"/>
        </w:rPr>
        <w:t xml:space="preserve">steering wheel </w:t>
      </w:r>
      <w:r w:rsidR="00FB1A19">
        <w:rPr>
          <w:rFonts w:ascii="Arial" w:eastAsia="Times New Roman" w:hAnsi="Arial" w:cs="Arial"/>
          <w:sz w:val="22"/>
          <w:szCs w:val="22"/>
        </w:rPr>
        <w:t>with</w:t>
      </w:r>
      <w:r w:rsidR="00BC764A">
        <w:rPr>
          <w:rFonts w:ascii="Arial" w:eastAsia="Times New Roman" w:hAnsi="Arial" w:cs="Arial"/>
          <w:sz w:val="22"/>
          <w:szCs w:val="22"/>
        </w:rPr>
        <w:t xml:space="preserve"> aluminium paddle</w:t>
      </w:r>
      <w:r w:rsidR="000B07FA">
        <w:rPr>
          <w:rFonts w:ascii="Arial" w:eastAsia="Times New Roman" w:hAnsi="Arial" w:cs="Arial"/>
          <w:sz w:val="22"/>
          <w:szCs w:val="22"/>
        </w:rPr>
        <w:t xml:space="preserve"> shifters</w:t>
      </w:r>
    </w:p>
    <w:p w14:paraId="4C59F94A" w14:textId="77777777" w:rsidR="0029004A" w:rsidRPr="0029004A" w:rsidRDefault="0029004A" w:rsidP="006F0388">
      <w:pPr>
        <w:pStyle w:val="ListParagraph"/>
        <w:numPr>
          <w:ilvl w:val="0"/>
          <w:numId w:val="7"/>
        </w:numPr>
        <w:shd w:val="clear" w:color="auto" w:fill="FFFFFF" w:themeFill="background1"/>
        <w:spacing w:line="360" w:lineRule="auto"/>
        <w:rPr>
          <w:rFonts w:ascii="Arial" w:hAnsi="Arial" w:cs="Arial"/>
          <w:sz w:val="22"/>
          <w:szCs w:val="22"/>
          <w:lang w:eastAsia="en-GB"/>
        </w:rPr>
      </w:pPr>
      <w:r w:rsidRPr="00BC764A">
        <w:rPr>
          <w:rFonts w:ascii="Arial" w:hAnsi="Arial" w:cs="Arial"/>
          <w:sz w:val="22"/>
          <w:szCs w:val="22"/>
          <w:lang w:eastAsia="en-GB"/>
        </w:rPr>
        <w:lastRenderedPageBreak/>
        <w:t>Bespoke calibrations for Quickshift transmission, Electric Power Assisted Steering, Adaptive Dynamics, Torque Vectoring, Dynamic Stability Control and All-Wheel Drive systems</w:t>
      </w:r>
    </w:p>
    <w:p w14:paraId="038295FF" w14:textId="0F1E045A" w:rsidR="00802E18" w:rsidRPr="00802E18" w:rsidRDefault="00162AE4" w:rsidP="001D3841">
      <w:pPr>
        <w:pStyle w:val="ListParagraph"/>
        <w:numPr>
          <w:ilvl w:val="0"/>
          <w:numId w:val="7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rPr>
          <w:rFonts w:ascii="Arial" w:hAnsi="Arial" w:cs="Arial"/>
          <w:color w:val="000000"/>
          <w:sz w:val="22"/>
          <w:szCs w:val="22"/>
          <w:lang w:eastAsia="en-GB"/>
        </w:rPr>
      </w:pPr>
      <w:r w:rsidRPr="00802E18">
        <w:rPr>
          <w:rFonts w:ascii="Arial" w:hAnsi="Arial" w:cs="Arial"/>
          <w:sz w:val="22"/>
          <w:szCs w:val="22"/>
          <w:lang w:eastAsia="en-GB"/>
        </w:rPr>
        <w:t xml:space="preserve">Priced from £74,835 OTR in the UK, F-PACE SVR is available to order from </w:t>
      </w:r>
      <w:r w:rsidR="001D64A5">
        <w:rPr>
          <w:rFonts w:ascii="Arial" w:hAnsi="Arial" w:cs="Arial"/>
          <w:sz w:val="22"/>
          <w:szCs w:val="22"/>
          <w:lang w:eastAsia="en-GB"/>
        </w:rPr>
        <w:t>s</w:t>
      </w:r>
      <w:r w:rsidR="001D3841">
        <w:rPr>
          <w:rFonts w:ascii="Arial" w:hAnsi="Arial" w:cs="Arial"/>
          <w:sz w:val="22"/>
          <w:szCs w:val="22"/>
          <w:lang w:eastAsia="en-GB"/>
        </w:rPr>
        <w:t>ummer</w:t>
      </w:r>
      <w:r w:rsidRPr="00802E18">
        <w:rPr>
          <w:rFonts w:ascii="Arial" w:hAnsi="Arial" w:cs="Arial"/>
          <w:sz w:val="22"/>
          <w:szCs w:val="22"/>
          <w:lang w:eastAsia="en-GB"/>
        </w:rPr>
        <w:t xml:space="preserve"> 2018, r</w:t>
      </w:r>
      <w:r w:rsidR="002F4B10" w:rsidRPr="00802E18">
        <w:rPr>
          <w:rFonts w:ascii="Arial" w:hAnsi="Arial" w:cs="Arial"/>
          <w:sz w:val="22"/>
          <w:szCs w:val="22"/>
          <w:lang w:eastAsia="en-GB"/>
        </w:rPr>
        <w:t xml:space="preserve">egister your interest now at </w:t>
      </w:r>
      <w:hyperlink r:id="rId12" w:history="1">
        <w:r w:rsidR="002F4B10" w:rsidRPr="001F081E">
          <w:rPr>
            <w:rStyle w:val="Hyperlink"/>
            <w:rFonts w:ascii="Arial" w:eastAsia="Times New Roman" w:hAnsi="Arial" w:cs="Arial"/>
            <w:b/>
            <w:sz w:val="22"/>
            <w:szCs w:val="22"/>
          </w:rPr>
          <w:t>www.jaguar.com</w:t>
        </w:r>
      </w:hyperlink>
      <w:r w:rsidR="002F4B10" w:rsidRPr="00802E18">
        <w:rPr>
          <w:rFonts w:ascii="Arial" w:eastAsia="Times New Roman" w:hAnsi="Arial" w:cs="Arial"/>
          <w:sz w:val="22"/>
          <w:szCs w:val="22"/>
        </w:rPr>
        <w:t xml:space="preserve"> </w:t>
      </w:r>
      <w:bookmarkStart w:id="0" w:name="_GoBack"/>
      <w:bookmarkEnd w:id="0"/>
    </w:p>
    <w:p w14:paraId="25D3A2EF" w14:textId="77777777" w:rsidR="00802E18" w:rsidRPr="00802E18" w:rsidRDefault="00802E18" w:rsidP="006F0388">
      <w:pPr>
        <w:pStyle w:val="ListParagraph"/>
        <w:autoSpaceDE w:val="0"/>
        <w:autoSpaceDN w:val="0"/>
        <w:adjustRightInd w:val="0"/>
        <w:spacing w:line="360" w:lineRule="auto"/>
        <w:ind w:left="360"/>
        <w:jc w:val="both"/>
        <w:rPr>
          <w:rFonts w:ascii="Arial" w:hAnsi="Arial" w:cs="Arial"/>
          <w:color w:val="000000"/>
          <w:sz w:val="22"/>
          <w:szCs w:val="22"/>
          <w:lang w:eastAsia="en-GB"/>
        </w:rPr>
      </w:pPr>
    </w:p>
    <w:p w14:paraId="0C6D0FD9" w14:textId="789CD0BE" w:rsidR="006F0388" w:rsidRDefault="0064176D" w:rsidP="00252712">
      <w:pPr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000000"/>
          <w:sz w:val="22"/>
          <w:szCs w:val="22"/>
          <w:lang w:eastAsia="en-GB"/>
        </w:rPr>
      </w:pPr>
      <w:r w:rsidRPr="00802E18">
        <w:rPr>
          <w:rFonts w:ascii="Arial" w:hAnsi="Arial" w:cs="Arial"/>
          <w:b/>
          <w:color w:val="000000"/>
          <w:sz w:val="22"/>
          <w:szCs w:val="22"/>
          <w:lang w:eastAsia="en-GB"/>
        </w:rPr>
        <w:t xml:space="preserve">New York, </w:t>
      </w:r>
      <w:r w:rsidR="00681B70" w:rsidRPr="00802E18">
        <w:rPr>
          <w:rFonts w:ascii="Arial" w:hAnsi="Arial" w:cs="Arial"/>
          <w:b/>
          <w:color w:val="000000"/>
          <w:sz w:val="22"/>
          <w:szCs w:val="22"/>
          <w:lang w:eastAsia="en-GB"/>
        </w:rPr>
        <w:t>27 March 2018</w:t>
      </w:r>
      <w:r w:rsidR="00681B70" w:rsidRPr="00802E18">
        <w:rPr>
          <w:rFonts w:ascii="Arial" w:hAnsi="Arial" w:cs="Arial"/>
          <w:color w:val="000000"/>
          <w:sz w:val="22"/>
          <w:szCs w:val="22"/>
          <w:lang w:eastAsia="en-GB"/>
        </w:rPr>
        <w:t xml:space="preserve"> </w:t>
      </w:r>
      <w:r w:rsidR="00162AE4" w:rsidRPr="00802E18">
        <w:rPr>
          <w:rFonts w:ascii="Arial" w:hAnsi="Arial" w:cs="Arial"/>
          <w:color w:val="000000"/>
          <w:sz w:val="22"/>
          <w:szCs w:val="22"/>
          <w:lang w:eastAsia="en-GB"/>
        </w:rPr>
        <w:t>–</w:t>
      </w:r>
      <w:r w:rsidR="006F0388">
        <w:rPr>
          <w:rFonts w:ascii="Arial" w:hAnsi="Arial" w:cs="Arial"/>
          <w:color w:val="000000"/>
          <w:sz w:val="22"/>
          <w:szCs w:val="22"/>
          <w:lang w:eastAsia="en-GB"/>
        </w:rPr>
        <w:t xml:space="preserve"> The </w:t>
      </w:r>
      <w:r w:rsidR="00FB1A19">
        <w:rPr>
          <w:rFonts w:ascii="Arial" w:hAnsi="Arial" w:cs="Arial"/>
          <w:color w:val="000000"/>
          <w:sz w:val="22"/>
          <w:szCs w:val="22"/>
          <w:lang w:eastAsia="en-GB"/>
        </w:rPr>
        <w:t xml:space="preserve">Jaguar F-PACE, </w:t>
      </w:r>
      <w:r w:rsidR="006F0388">
        <w:rPr>
          <w:rFonts w:ascii="Arial" w:hAnsi="Arial" w:cs="Arial"/>
          <w:color w:val="000000"/>
          <w:sz w:val="22"/>
          <w:szCs w:val="22"/>
          <w:lang w:eastAsia="en-GB"/>
        </w:rPr>
        <w:t>2017 World Car of the Ye</w:t>
      </w:r>
      <w:r w:rsidR="00FB1A19">
        <w:rPr>
          <w:rFonts w:ascii="Arial" w:hAnsi="Arial" w:cs="Arial"/>
          <w:color w:val="000000"/>
          <w:sz w:val="22"/>
          <w:szCs w:val="22"/>
          <w:lang w:eastAsia="en-GB"/>
        </w:rPr>
        <w:t>ar and World Car Design of the Y</w:t>
      </w:r>
      <w:r w:rsidR="006F0388">
        <w:rPr>
          <w:rFonts w:ascii="Arial" w:hAnsi="Arial" w:cs="Arial"/>
          <w:color w:val="000000"/>
          <w:sz w:val="22"/>
          <w:szCs w:val="22"/>
          <w:lang w:eastAsia="en-GB"/>
        </w:rPr>
        <w:t>ear</w:t>
      </w:r>
      <w:r w:rsidR="00FB1A19">
        <w:rPr>
          <w:rFonts w:ascii="Arial" w:hAnsi="Arial" w:cs="Arial"/>
          <w:color w:val="000000"/>
          <w:sz w:val="22"/>
          <w:szCs w:val="22"/>
          <w:lang w:eastAsia="en-GB"/>
        </w:rPr>
        <w:t xml:space="preserve">, gets </w:t>
      </w:r>
      <w:r w:rsidR="006F0388">
        <w:rPr>
          <w:rFonts w:ascii="Arial" w:hAnsi="Arial" w:cs="Arial"/>
          <w:color w:val="000000"/>
          <w:sz w:val="22"/>
          <w:szCs w:val="22"/>
          <w:lang w:eastAsia="en-GB"/>
        </w:rPr>
        <w:t>the SVR treatment to make it the fastest and most powerfu</w:t>
      </w:r>
      <w:r w:rsidR="000B42C3">
        <w:rPr>
          <w:rFonts w:ascii="Arial" w:hAnsi="Arial" w:cs="Arial"/>
          <w:color w:val="000000"/>
          <w:sz w:val="22"/>
          <w:szCs w:val="22"/>
          <w:lang w:eastAsia="en-GB"/>
        </w:rPr>
        <w:t>l F-PACE</w:t>
      </w:r>
      <w:r w:rsidR="00FB1A19">
        <w:rPr>
          <w:rFonts w:ascii="Arial" w:hAnsi="Arial" w:cs="Arial"/>
          <w:color w:val="000000"/>
          <w:sz w:val="22"/>
          <w:szCs w:val="22"/>
          <w:lang w:eastAsia="en-GB"/>
        </w:rPr>
        <w:t xml:space="preserve"> yet</w:t>
      </w:r>
      <w:r w:rsidR="000B42C3">
        <w:rPr>
          <w:rFonts w:ascii="Arial" w:hAnsi="Arial" w:cs="Arial"/>
          <w:color w:val="000000"/>
          <w:sz w:val="22"/>
          <w:szCs w:val="22"/>
          <w:lang w:eastAsia="en-GB"/>
        </w:rPr>
        <w:t>, with an</w:t>
      </w:r>
      <w:r w:rsidR="006F0388">
        <w:rPr>
          <w:rFonts w:ascii="Arial" w:hAnsi="Arial" w:cs="Arial"/>
          <w:color w:val="000000"/>
          <w:sz w:val="22"/>
          <w:szCs w:val="22"/>
          <w:lang w:eastAsia="en-GB"/>
        </w:rPr>
        <w:t xml:space="preserve"> enhanced chassis and </w:t>
      </w:r>
      <w:r w:rsidR="000B42C3">
        <w:rPr>
          <w:rFonts w:ascii="Arial" w:hAnsi="Arial" w:cs="Arial"/>
          <w:color w:val="000000"/>
          <w:sz w:val="22"/>
          <w:szCs w:val="22"/>
          <w:lang w:eastAsia="en-GB"/>
        </w:rPr>
        <w:t>aerodynamics for maximum driver reward in all conditions.</w:t>
      </w:r>
    </w:p>
    <w:p w14:paraId="2D9D5C94" w14:textId="77777777" w:rsidR="006B04BD" w:rsidRDefault="006B04BD" w:rsidP="00252712">
      <w:pPr>
        <w:spacing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1850B983" w14:textId="4456BF1D" w:rsidR="00252712" w:rsidRDefault="00FB1A19" w:rsidP="00252712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Engineered by Special Vehicle Operations (SVO)</w:t>
      </w:r>
      <w:r w:rsidR="00C26C13">
        <w:rPr>
          <w:rFonts w:ascii="Arial" w:hAnsi="Arial" w:cs="Arial"/>
          <w:sz w:val="22"/>
          <w:szCs w:val="22"/>
        </w:rPr>
        <w:t>, w</w:t>
      </w:r>
      <w:r w:rsidR="000B42C3">
        <w:rPr>
          <w:rFonts w:ascii="Arial" w:hAnsi="Arial" w:cs="Arial"/>
          <w:sz w:val="22"/>
          <w:szCs w:val="22"/>
        </w:rPr>
        <w:t xml:space="preserve">ith a 44% uplift in power, the </w:t>
      </w:r>
      <w:r w:rsidR="000B07FA">
        <w:rPr>
          <w:rFonts w:ascii="Arial" w:hAnsi="Arial" w:cs="Arial"/>
          <w:sz w:val="22"/>
          <w:szCs w:val="22"/>
        </w:rPr>
        <w:t xml:space="preserve">F-PACE SVR’s </w:t>
      </w:r>
      <w:r w:rsidR="008A74FD">
        <w:rPr>
          <w:rFonts w:ascii="Arial" w:hAnsi="Arial" w:cs="Arial"/>
          <w:sz w:val="22"/>
          <w:szCs w:val="22"/>
        </w:rPr>
        <w:t xml:space="preserve">5.0-litre V8 supercharged petrol engine </w:t>
      </w:r>
      <w:r w:rsidR="000B07FA">
        <w:rPr>
          <w:rFonts w:ascii="Arial" w:hAnsi="Arial" w:cs="Arial"/>
          <w:sz w:val="22"/>
          <w:szCs w:val="22"/>
        </w:rPr>
        <w:t xml:space="preserve">produces 550PS and </w:t>
      </w:r>
      <w:r w:rsidR="008A74FD">
        <w:rPr>
          <w:rFonts w:ascii="Arial" w:hAnsi="Arial" w:cs="Arial"/>
          <w:sz w:val="22"/>
          <w:szCs w:val="22"/>
        </w:rPr>
        <w:t>680Nm</w:t>
      </w:r>
      <w:r w:rsidR="000B07FA">
        <w:rPr>
          <w:rFonts w:ascii="Arial" w:hAnsi="Arial" w:cs="Arial"/>
          <w:sz w:val="22"/>
          <w:szCs w:val="22"/>
        </w:rPr>
        <w:t xml:space="preserve">, enabling it to reach </w:t>
      </w:r>
      <w:r w:rsidR="008A74FD">
        <w:rPr>
          <w:rFonts w:ascii="Arial" w:hAnsi="Arial" w:cs="Arial"/>
          <w:sz w:val="22"/>
          <w:szCs w:val="22"/>
        </w:rPr>
        <w:t>0-100km/h in 4.3 secon</w:t>
      </w:r>
      <w:r w:rsidR="00252712">
        <w:rPr>
          <w:rFonts w:ascii="Arial" w:hAnsi="Arial" w:cs="Arial"/>
          <w:sz w:val="22"/>
          <w:szCs w:val="22"/>
        </w:rPr>
        <w:t xml:space="preserve">ds (0-60mph in 4.1 seconds) with </w:t>
      </w:r>
      <w:r w:rsidR="00C26C13">
        <w:rPr>
          <w:rFonts w:ascii="Arial" w:hAnsi="Arial" w:cs="Arial"/>
          <w:sz w:val="22"/>
          <w:szCs w:val="22"/>
        </w:rPr>
        <w:t>a top speed of 283km/h (176mph).</w:t>
      </w:r>
    </w:p>
    <w:p w14:paraId="6921F35B" w14:textId="77777777" w:rsidR="00252712" w:rsidRDefault="00252712" w:rsidP="00CA6751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0FA8316A" w14:textId="43586257" w:rsidR="007F1500" w:rsidRPr="00C13B42" w:rsidRDefault="007F1500" w:rsidP="00CA6751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C26C13">
        <w:rPr>
          <w:rFonts w:ascii="Arial" w:hAnsi="Arial" w:cs="Arial"/>
          <w:sz w:val="22"/>
          <w:szCs w:val="22"/>
        </w:rPr>
        <w:t>“</w:t>
      </w:r>
      <w:r w:rsidR="00855728" w:rsidRPr="00C26C13">
        <w:rPr>
          <w:rFonts w:ascii="Arial" w:hAnsi="Arial" w:cs="Arial"/>
          <w:sz w:val="22"/>
          <w:szCs w:val="22"/>
        </w:rPr>
        <w:t>The F-</w:t>
      </w:r>
      <w:r w:rsidR="00A460BB" w:rsidRPr="00C26C13">
        <w:rPr>
          <w:rFonts w:ascii="Arial" w:hAnsi="Arial" w:cs="Arial"/>
          <w:sz w:val="22"/>
          <w:szCs w:val="22"/>
        </w:rPr>
        <w:t xml:space="preserve">PACE SVR delivers the handling and </w:t>
      </w:r>
      <w:r w:rsidR="00855728" w:rsidRPr="00C26C13">
        <w:rPr>
          <w:rFonts w:ascii="Arial" w:hAnsi="Arial" w:cs="Arial"/>
          <w:sz w:val="22"/>
          <w:szCs w:val="22"/>
        </w:rPr>
        <w:t xml:space="preserve">agility </w:t>
      </w:r>
      <w:r w:rsidR="00A3131C" w:rsidRPr="00C26C13">
        <w:rPr>
          <w:rFonts w:ascii="Arial" w:hAnsi="Arial" w:cs="Arial"/>
          <w:sz w:val="22"/>
          <w:szCs w:val="22"/>
        </w:rPr>
        <w:t>to match</w:t>
      </w:r>
      <w:r w:rsidR="00C45C03" w:rsidRPr="00C26C13">
        <w:rPr>
          <w:rFonts w:ascii="Arial" w:hAnsi="Arial" w:cs="Arial"/>
          <w:sz w:val="22"/>
          <w:szCs w:val="22"/>
        </w:rPr>
        <w:t xml:space="preserve"> its </w:t>
      </w:r>
      <w:r w:rsidR="00855728" w:rsidRPr="00C26C13">
        <w:rPr>
          <w:rFonts w:ascii="Arial" w:hAnsi="Arial" w:cs="Arial"/>
          <w:sz w:val="22"/>
          <w:szCs w:val="22"/>
        </w:rPr>
        <w:t>performance.</w:t>
      </w:r>
      <w:r w:rsidR="009447AA" w:rsidRPr="00C26C13">
        <w:rPr>
          <w:rFonts w:ascii="Arial" w:hAnsi="Arial" w:cs="Arial"/>
          <w:sz w:val="22"/>
          <w:szCs w:val="22"/>
        </w:rPr>
        <w:t xml:space="preserve"> </w:t>
      </w:r>
      <w:r w:rsidR="00855728" w:rsidRPr="00C26C13">
        <w:rPr>
          <w:rFonts w:ascii="Arial" w:hAnsi="Arial" w:cs="Arial"/>
          <w:sz w:val="22"/>
          <w:szCs w:val="22"/>
        </w:rPr>
        <w:t>E</w:t>
      </w:r>
      <w:r w:rsidR="00E22C6E" w:rsidRPr="00C26C13">
        <w:rPr>
          <w:rFonts w:ascii="Arial" w:hAnsi="Arial" w:cs="Arial"/>
          <w:sz w:val="22"/>
          <w:szCs w:val="22"/>
        </w:rPr>
        <w:t xml:space="preserve">verything from </w:t>
      </w:r>
      <w:r w:rsidR="00D4515D" w:rsidRPr="00C26C13">
        <w:rPr>
          <w:rFonts w:ascii="Arial" w:hAnsi="Arial" w:cs="Arial"/>
          <w:sz w:val="22"/>
          <w:szCs w:val="22"/>
        </w:rPr>
        <w:t xml:space="preserve">the </w:t>
      </w:r>
      <w:r w:rsidR="00E22C6E" w:rsidRPr="00C26C13">
        <w:rPr>
          <w:rFonts w:ascii="Arial" w:hAnsi="Arial" w:cs="Arial"/>
          <w:sz w:val="22"/>
          <w:szCs w:val="22"/>
        </w:rPr>
        <w:t>steering to</w:t>
      </w:r>
      <w:r w:rsidR="00D4515D" w:rsidRPr="00C26C13">
        <w:rPr>
          <w:rFonts w:ascii="Arial" w:hAnsi="Arial" w:cs="Arial"/>
          <w:sz w:val="22"/>
          <w:szCs w:val="22"/>
        </w:rPr>
        <w:t xml:space="preserve"> </w:t>
      </w:r>
      <w:r w:rsidR="00855728" w:rsidRPr="00C26C13">
        <w:rPr>
          <w:rFonts w:ascii="Arial" w:hAnsi="Arial" w:cs="Arial"/>
          <w:sz w:val="22"/>
          <w:szCs w:val="22"/>
        </w:rPr>
        <w:t xml:space="preserve">the </w:t>
      </w:r>
      <w:r w:rsidR="00E22C6E" w:rsidRPr="00C26C13">
        <w:rPr>
          <w:rFonts w:ascii="Arial" w:hAnsi="Arial" w:cs="Arial"/>
          <w:sz w:val="22"/>
          <w:szCs w:val="22"/>
        </w:rPr>
        <w:t xml:space="preserve">bespoke </w:t>
      </w:r>
      <w:r w:rsidR="00D4515D" w:rsidRPr="00C26C13">
        <w:rPr>
          <w:rFonts w:ascii="Arial" w:hAnsi="Arial" w:cs="Arial"/>
          <w:sz w:val="22"/>
          <w:szCs w:val="22"/>
        </w:rPr>
        <w:t xml:space="preserve">suspension </w:t>
      </w:r>
      <w:r w:rsidR="00E22C6E" w:rsidRPr="00C26C13">
        <w:rPr>
          <w:rFonts w:ascii="Arial" w:hAnsi="Arial" w:cs="Arial"/>
          <w:sz w:val="22"/>
          <w:szCs w:val="22"/>
        </w:rPr>
        <w:t xml:space="preserve">set-up </w:t>
      </w:r>
      <w:r w:rsidR="00855728" w:rsidRPr="00C26C13">
        <w:rPr>
          <w:rFonts w:ascii="Arial" w:hAnsi="Arial" w:cs="Arial"/>
          <w:sz w:val="22"/>
          <w:szCs w:val="22"/>
        </w:rPr>
        <w:t xml:space="preserve">has been </w:t>
      </w:r>
      <w:r w:rsidR="00E22C6E" w:rsidRPr="00C26C13">
        <w:rPr>
          <w:rFonts w:ascii="Arial" w:hAnsi="Arial" w:cs="Arial"/>
          <w:sz w:val="22"/>
          <w:szCs w:val="22"/>
        </w:rPr>
        <w:t>tuned</w:t>
      </w:r>
      <w:r w:rsidR="00D4515D" w:rsidRPr="00C26C13">
        <w:rPr>
          <w:rFonts w:ascii="Arial" w:hAnsi="Arial" w:cs="Arial"/>
          <w:sz w:val="22"/>
          <w:szCs w:val="22"/>
        </w:rPr>
        <w:t xml:space="preserve"> specifically for </w:t>
      </w:r>
      <w:r w:rsidR="00E22C6E" w:rsidRPr="00C26C13">
        <w:rPr>
          <w:rFonts w:ascii="Arial" w:hAnsi="Arial" w:cs="Arial"/>
          <w:sz w:val="22"/>
          <w:szCs w:val="22"/>
        </w:rPr>
        <w:t>our performance SUV</w:t>
      </w:r>
      <w:r w:rsidR="00855728" w:rsidRPr="00C26C13">
        <w:rPr>
          <w:rFonts w:ascii="Arial" w:hAnsi="Arial" w:cs="Arial"/>
          <w:sz w:val="22"/>
          <w:szCs w:val="22"/>
        </w:rPr>
        <w:t xml:space="preserve"> and </w:t>
      </w:r>
      <w:r w:rsidR="001E5624" w:rsidRPr="00C26C13">
        <w:rPr>
          <w:rFonts w:ascii="Arial" w:hAnsi="Arial" w:cs="Arial"/>
          <w:sz w:val="22"/>
          <w:szCs w:val="22"/>
        </w:rPr>
        <w:t xml:space="preserve">the </w:t>
      </w:r>
      <w:r w:rsidR="00855728" w:rsidRPr="00C26C13">
        <w:rPr>
          <w:rFonts w:ascii="Arial" w:hAnsi="Arial" w:cs="Arial"/>
          <w:sz w:val="22"/>
          <w:szCs w:val="22"/>
        </w:rPr>
        <w:t>result</w:t>
      </w:r>
      <w:r w:rsidR="00E22C6E" w:rsidRPr="00C26C13">
        <w:rPr>
          <w:rFonts w:ascii="Arial" w:hAnsi="Arial" w:cs="Arial"/>
          <w:sz w:val="22"/>
          <w:szCs w:val="22"/>
        </w:rPr>
        <w:t xml:space="preserve"> </w:t>
      </w:r>
      <w:r w:rsidR="00855728" w:rsidRPr="00C26C13">
        <w:rPr>
          <w:rFonts w:ascii="Arial" w:hAnsi="Arial" w:cs="Arial"/>
          <w:sz w:val="22"/>
          <w:szCs w:val="22"/>
        </w:rPr>
        <w:t xml:space="preserve">is a vehicle that lives up to </w:t>
      </w:r>
      <w:r w:rsidR="00E22C6E" w:rsidRPr="00C26C13">
        <w:rPr>
          <w:rFonts w:ascii="Arial" w:hAnsi="Arial" w:cs="Arial"/>
          <w:sz w:val="22"/>
          <w:szCs w:val="22"/>
        </w:rPr>
        <w:t>the</w:t>
      </w:r>
      <w:r w:rsidR="00B36BA8" w:rsidRPr="00C26C13">
        <w:rPr>
          <w:rFonts w:ascii="Arial" w:hAnsi="Arial" w:cs="Arial"/>
          <w:sz w:val="22"/>
          <w:szCs w:val="22"/>
        </w:rPr>
        <w:t xml:space="preserve"> </w:t>
      </w:r>
      <w:r w:rsidR="00855728" w:rsidRPr="00C26C13">
        <w:rPr>
          <w:rFonts w:ascii="Arial" w:hAnsi="Arial" w:cs="Arial"/>
          <w:sz w:val="22"/>
          <w:szCs w:val="22"/>
        </w:rPr>
        <w:t xml:space="preserve">promise of </w:t>
      </w:r>
      <w:r w:rsidR="00A3131C" w:rsidRPr="00C26C13">
        <w:rPr>
          <w:rFonts w:ascii="Arial" w:hAnsi="Arial" w:cs="Arial"/>
          <w:sz w:val="22"/>
          <w:szCs w:val="22"/>
        </w:rPr>
        <w:t xml:space="preserve">both the </w:t>
      </w:r>
      <w:r w:rsidR="00B36BA8" w:rsidRPr="00C26C13">
        <w:rPr>
          <w:rFonts w:ascii="Arial" w:hAnsi="Arial" w:cs="Arial"/>
          <w:sz w:val="22"/>
          <w:szCs w:val="22"/>
        </w:rPr>
        <w:t>F-PACE and SVR names</w:t>
      </w:r>
      <w:r w:rsidR="009447AA" w:rsidRPr="00C26C13">
        <w:rPr>
          <w:rFonts w:ascii="Arial" w:hAnsi="Arial" w:cs="Arial"/>
          <w:sz w:val="22"/>
          <w:szCs w:val="22"/>
        </w:rPr>
        <w:t>.</w:t>
      </w:r>
      <w:r w:rsidRPr="00C26C13">
        <w:rPr>
          <w:rFonts w:ascii="Arial" w:hAnsi="Arial" w:cs="Arial"/>
          <w:sz w:val="22"/>
          <w:szCs w:val="22"/>
        </w:rPr>
        <w:t>”</w:t>
      </w:r>
    </w:p>
    <w:p w14:paraId="427C5C51" w14:textId="03137EF8" w:rsidR="007F1500" w:rsidRDefault="007F1500" w:rsidP="006F0388">
      <w:pPr>
        <w:shd w:val="clear" w:color="auto" w:fill="FFFFFF" w:themeFill="background1"/>
        <w:spacing w:line="360" w:lineRule="auto"/>
        <w:jc w:val="both"/>
        <w:rPr>
          <w:rFonts w:ascii="Arial" w:hAnsi="Arial" w:cs="Arial"/>
          <w:b/>
          <w:sz w:val="22"/>
          <w:szCs w:val="22"/>
        </w:rPr>
      </w:pPr>
      <w:r w:rsidRPr="00C13B42">
        <w:rPr>
          <w:rFonts w:ascii="Arial" w:hAnsi="Arial" w:cs="Arial"/>
          <w:b/>
          <w:sz w:val="22"/>
          <w:szCs w:val="22"/>
        </w:rPr>
        <w:t xml:space="preserve">Mike Cross, </w:t>
      </w:r>
      <w:r w:rsidR="00051EF2">
        <w:rPr>
          <w:rFonts w:ascii="Arial" w:hAnsi="Arial" w:cs="Arial"/>
          <w:b/>
          <w:sz w:val="22"/>
          <w:szCs w:val="22"/>
        </w:rPr>
        <w:t>Chief Engineer</w:t>
      </w:r>
      <w:r w:rsidR="00E74A8D">
        <w:rPr>
          <w:rFonts w:ascii="Arial" w:hAnsi="Arial" w:cs="Arial"/>
          <w:b/>
          <w:sz w:val="22"/>
          <w:szCs w:val="22"/>
        </w:rPr>
        <w:t xml:space="preserve">, Vehicle Integrity, </w:t>
      </w:r>
      <w:r w:rsidR="00051EF2">
        <w:rPr>
          <w:rFonts w:ascii="Arial" w:hAnsi="Arial" w:cs="Arial"/>
          <w:b/>
          <w:sz w:val="22"/>
          <w:szCs w:val="22"/>
        </w:rPr>
        <w:t>Jaguar Land Rover</w:t>
      </w:r>
    </w:p>
    <w:p w14:paraId="38722BAB" w14:textId="77777777" w:rsidR="001628DA" w:rsidRDefault="001628DA" w:rsidP="006F0388">
      <w:p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000000"/>
          <w:sz w:val="22"/>
          <w:szCs w:val="22"/>
          <w:lang w:eastAsia="en-GB"/>
        </w:rPr>
      </w:pPr>
    </w:p>
    <w:p w14:paraId="6655743B" w14:textId="74FF6A38" w:rsidR="002F3CB7" w:rsidRDefault="00BF0345" w:rsidP="006F0388">
      <w:pPr>
        <w:shd w:val="clear" w:color="auto" w:fill="FFFFFF" w:themeFill="background1"/>
        <w:autoSpaceDE w:val="0"/>
        <w:autoSpaceDN w:val="0"/>
        <w:adjustRightInd w:val="0"/>
        <w:spacing w:line="360" w:lineRule="auto"/>
        <w:rPr>
          <w:rFonts w:ascii="Arial" w:hAnsi="Arial" w:cs="Arial"/>
          <w:color w:val="000000"/>
          <w:sz w:val="22"/>
          <w:szCs w:val="22"/>
          <w:lang w:eastAsia="en-GB"/>
        </w:rPr>
      </w:pPr>
      <w:r>
        <w:rPr>
          <w:rFonts w:ascii="Arial" w:hAnsi="Arial" w:cs="Arial"/>
          <w:color w:val="000000"/>
          <w:sz w:val="22"/>
          <w:szCs w:val="22"/>
          <w:lang w:eastAsia="en-GB"/>
        </w:rPr>
        <w:t xml:space="preserve">Aerodynamic enhancements include larger air intakes at the front and side fender vents that lower pressure in the </w:t>
      </w:r>
      <w:proofErr w:type="spellStart"/>
      <w:r>
        <w:rPr>
          <w:rFonts w:ascii="Arial" w:hAnsi="Arial" w:cs="Arial"/>
          <w:color w:val="000000"/>
          <w:sz w:val="22"/>
          <w:szCs w:val="22"/>
          <w:lang w:eastAsia="en-GB"/>
        </w:rPr>
        <w:t>wheelarches</w:t>
      </w:r>
      <w:proofErr w:type="spellEnd"/>
      <w:r>
        <w:rPr>
          <w:rFonts w:ascii="Arial" w:hAnsi="Arial" w:cs="Arial"/>
          <w:color w:val="000000"/>
          <w:sz w:val="22"/>
          <w:szCs w:val="22"/>
          <w:lang w:eastAsia="en-GB"/>
        </w:rPr>
        <w:t xml:space="preserve">, reduce lift and provide additional cooling </w:t>
      </w:r>
      <w:r w:rsidR="002F3CB7">
        <w:rPr>
          <w:rFonts w:ascii="Arial" w:hAnsi="Arial" w:cs="Arial"/>
          <w:color w:val="000000"/>
          <w:sz w:val="22"/>
          <w:szCs w:val="22"/>
          <w:lang w:eastAsia="en-GB"/>
        </w:rPr>
        <w:t>while also optimising</w:t>
      </w:r>
      <w:r>
        <w:rPr>
          <w:rFonts w:ascii="Arial" w:hAnsi="Arial" w:cs="Arial"/>
          <w:color w:val="000000"/>
          <w:sz w:val="22"/>
          <w:szCs w:val="22"/>
          <w:lang w:eastAsia="en-GB"/>
        </w:rPr>
        <w:t xml:space="preserve"> high-speed stability. </w:t>
      </w:r>
      <w:r w:rsidR="002F3CB7">
        <w:rPr>
          <w:rFonts w:ascii="Arial" w:hAnsi="Arial" w:cs="Arial"/>
          <w:color w:val="000000"/>
          <w:sz w:val="22"/>
          <w:szCs w:val="22"/>
          <w:lang w:eastAsia="en-GB"/>
        </w:rPr>
        <w:t>In addition, unique wheel arch extensions and lower body mouldings provide a low-slung musc</w:t>
      </w:r>
      <w:r w:rsidR="0064176D">
        <w:rPr>
          <w:rFonts w:ascii="Arial" w:hAnsi="Arial" w:cs="Arial"/>
          <w:color w:val="000000"/>
          <w:sz w:val="22"/>
          <w:szCs w:val="22"/>
          <w:lang w:eastAsia="en-GB"/>
        </w:rPr>
        <w:t xml:space="preserve">ularity that sets the SVR apart. </w:t>
      </w:r>
    </w:p>
    <w:p w14:paraId="24068B8B" w14:textId="77777777" w:rsidR="002F3CB7" w:rsidRDefault="002F3CB7" w:rsidP="006F0388">
      <w:pPr>
        <w:shd w:val="clear" w:color="auto" w:fill="FFFFFF" w:themeFill="background1"/>
        <w:autoSpaceDE w:val="0"/>
        <w:autoSpaceDN w:val="0"/>
        <w:adjustRightInd w:val="0"/>
        <w:spacing w:line="360" w:lineRule="auto"/>
        <w:rPr>
          <w:rFonts w:ascii="Arial" w:hAnsi="Arial" w:cs="Arial"/>
          <w:color w:val="000000"/>
          <w:sz w:val="22"/>
          <w:szCs w:val="22"/>
          <w:lang w:eastAsia="en-GB"/>
        </w:rPr>
      </w:pPr>
    </w:p>
    <w:p w14:paraId="48A9FC64" w14:textId="27A9B9F9" w:rsidR="002F3CB7" w:rsidRDefault="002F3CB7" w:rsidP="006F0388">
      <w:pPr>
        <w:shd w:val="clear" w:color="auto" w:fill="FFFFFF" w:themeFill="background1"/>
        <w:autoSpaceDE w:val="0"/>
        <w:autoSpaceDN w:val="0"/>
        <w:adjustRightInd w:val="0"/>
        <w:spacing w:line="360" w:lineRule="auto"/>
        <w:rPr>
          <w:rFonts w:ascii="Arial" w:hAnsi="Arial" w:cs="Arial"/>
          <w:color w:val="000000"/>
          <w:sz w:val="22"/>
          <w:szCs w:val="22"/>
          <w:lang w:eastAsia="en-GB"/>
        </w:rPr>
      </w:pPr>
      <w:r>
        <w:rPr>
          <w:rFonts w:ascii="Arial" w:hAnsi="Arial" w:cs="Arial"/>
          <w:color w:val="000000"/>
          <w:sz w:val="22"/>
          <w:szCs w:val="22"/>
          <w:lang w:eastAsia="en-GB"/>
        </w:rPr>
        <w:t xml:space="preserve">An exclusive SVR bonnet features vents to help extract </w:t>
      </w:r>
      <w:r w:rsidR="00E74A8D">
        <w:rPr>
          <w:rFonts w:ascii="Arial" w:hAnsi="Arial" w:cs="Arial"/>
          <w:color w:val="000000"/>
          <w:sz w:val="22"/>
          <w:szCs w:val="22"/>
          <w:lang w:eastAsia="en-GB"/>
        </w:rPr>
        <w:t xml:space="preserve">hot </w:t>
      </w:r>
      <w:r>
        <w:rPr>
          <w:rFonts w:ascii="Arial" w:hAnsi="Arial" w:cs="Arial"/>
          <w:color w:val="000000"/>
          <w:sz w:val="22"/>
          <w:szCs w:val="22"/>
          <w:lang w:eastAsia="en-GB"/>
        </w:rPr>
        <w:t>air from the engine bay</w:t>
      </w:r>
      <w:r w:rsidR="0064176D">
        <w:rPr>
          <w:rFonts w:ascii="Arial" w:hAnsi="Arial" w:cs="Arial"/>
          <w:color w:val="000000"/>
          <w:sz w:val="22"/>
          <w:szCs w:val="22"/>
          <w:lang w:eastAsia="en-GB"/>
        </w:rPr>
        <w:t xml:space="preserve"> and provide</w:t>
      </w:r>
      <w:r>
        <w:rPr>
          <w:rFonts w:ascii="Arial" w:hAnsi="Arial" w:cs="Arial"/>
          <w:color w:val="000000"/>
          <w:sz w:val="22"/>
          <w:szCs w:val="22"/>
          <w:lang w:eastAsia="en-GB"/>
        </w:rPr>
        <w:t xml:space="preserve"> visual evidence of the SVR’s dynamic intent</w:t>
      </w:r>
      <w:r w:rsidR="0064176D">
        <w:rPr>
          <w:rFonts w:ascii="Arial" w:hAnsi="Arial" w:cs="Arial"/>
          <w:color w:val="000000"/>
          <w:sz w:val="22"/>
          <w:szCs w:val="22"/>
          <w:lang w:eastAsia="en-GB"/>
        </w:rPr>
        <w:t>.</w:t>
      </w:r>
      <w:r>
        <w:rPr>
          <w:rFonts w:ascii="Arial" w:hAnsi="Arial" w:cs="Arial"/>
          <w:color w:val="000000"/>
          <w:sz w:val="22"/>
          <w:szCs w:val="22"/>
          <w:lang w:eastAsia="en-GB"/>
        </w:rPr>
        <w:t xml:space="preserve"> </w:t>
      </w:r>
    </w:p>
    <w:p w14:paraId="22BF254E" w14:textId="77777777" w:rsidR="00BF0345" w:rsidRDefault="00BF0345" w:rsidP="006F0388">
      <w:p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000000"/>
          <w:sz w:val="22"/>
          <w:szCs w:val="22"/>
          <w:lang w:eastAsia="en-GB"/>
        </w:rPr>
      </w:pPr>
    </w:p>
    <w:p w14:paraId="1A06EF1D" w14:textId="3C1B1208" w:rsidR="00BF0345" w:rsidRDefault="00BF0345" w:rsidP="006F0388">
      <w:p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000000"/>
          <w:sz w:val="22"/>
          <w:szCs w:val="22"/>
          <w:lang w:eastAsia="en-GB"/>
        </w:rPr>
      </w:pPr>
      <w:r>
        <w:rPr>
          <w:rFonts w:ascii="Arial" w:hAnsi="Arial" w:cs="Arial"/>
          <w:color w:val="000000"/>
          <w:sz w:val="22"/>
          <w:szCs w:val="22"/>
          <w:lang w:eastAsia="en-GB"/>
        </w:rPr>
        <w:t>At the rear, a unique s</w:t>
      </w:r>
      <w:r w:rsidR="00E74A8D">
        <w:rPr>
          <w:rFonts w:ascii="Arial" w:hAnsi="Arial" w:cs="Arial"/>
          <w:color w:val="000000"/>
          <w:sz w:val="22"/>
          <w:szCs w:val="22"/>
          <w:lang w:eastAsia="en-GB"/>
        </w:rPr>
        <w:t xml:space="preserve">poiler is joined by a new </w:t>
      </w:r>
      <w:r>
        <w:rPr>
          <w:rFonts w:ascii="Arial" w:hAnsi="Arial" w:cs="Arial"/>
          <w:color w:val="000000"/>
          <w:sz w:val="22"/>
          <w:szCs w:val="22"/>
          <w:lang w:eastAsia="en-GB"/>
        </w:rPr>
        <w:t>bumper hous</w:t>
      </w:r>
      <w:r w:rsidR="00E74A8D">
        <w:rPr>
          <w:rFonts w:ascii="Arial" w:hAnsi="Arial" w:cs="Arial"/>
          <w:color w:val="000000"/>
          <w:sz w:val="22"/>
          <w:szCs w:val="22"/>
          <w:lang w:eastAsia="en-GB"/>
        </w:rPr>
        <w:t xml:space="preserve">ing </w:t>
      </w:r>
      <w:r>
        <w:rPr>
          <w:rFonts w:ascii="Arial" w:hAnsi="Arial" w:cs="Arial"/>
          <w:color w:val="000000"/>
          <w:sz w:val="22"/>
          <w:szCs w:val="22"/>
          <w:lang w:eastAsia="en-GB"/>
        </w:rPr>
        <w:t xml:space="preserve">the quad tailpipes of the </w:t>
      </w:r>
      <w:r w:rsidR="002F3CB7">
        <w:rPr>
          <w:rFonts w:ascii="Arial" w:hAnsi="Arial" w:cs="Arial"/>
          <w:color w:val="000000"/>
          <w:sz w:val="22"/>
          <w:szCs w:val="22"/>
          <w:lang w:eastAsia="en-GB"/>
        </w:rPr>
        <w:t>Active E</w:t>
      </w:r>
      <w:r w:rsidR="001D3FF8">
        <w:rPr>
          <w:rFonts w:ascii="Arial" w:hAnsi="Arial" w:cs="Arial"/>
          <w:color w:val="000000"/>
          <w:sz w:val="22"/>
          <w:szCs w:val="22"/>
          <w:lang w:eastAsia="en-GB"/>
        </w:rPr>
        <w:t>xhaust system. The</w:t>
      </w:r>
      <w:r>
        <w:rPr>
          <w:rFonts w:ascii="Arial" w:hAnsi="Arial" w:cs="Arial"/>
          <w:color w:val="000000"/>
          <w:sz w:val="22"/>
          <w:szCs w:val="22"/>
          <w:lang w:eastAsia="en-GB"/>
        </w:rPr>
        <w:t xml:space="preserve"> </w:t>
      </w:r>
      <w:r w:rsidR="001D3FF8">
        <w:rPr>
          <w:rFonts w:ascii="Arial" w:hAnsi="Arial" w:cs="Arial"/>
          <w:color w:val="000000"/>
          <w:sz w:val="22"/>
          <w:szCs w:val="22"/>
          <w:lang w:eastAsia="en-GB"/>
        </w:rPr>
        <w:t xml:space="preserve">bumper </w:t>
      </w:r>
      <w:r>
        <w:rPr>
          <w:rFonts w:ascii="Arial" w:hAnsi="Arial" w:cs="Arial"/>
          <w:color w:val="000000"/>
          <w:sz w:val="22"/>
          <w:szCs w:val="22"/>
          <w:lang w:eastAsia="en-GB"/>
        </w:rPr>
        <w:t xml:space="preserve">incorporates side strakes that aid aerodynamic performance by smoothing airflow </w:t>
      </w:r>
      <w:r w:rsidR="0064176D">
        <w:rPr>
          <w:rFonts w:ascii="Arial" w:hAnsi="Arial" w:cs="Arial"/>
          <w:color w:val="000000"/>
          <w:sz w:val="22"/>
          <w:szCs w:val="22"/>
          <w:lang w:eastAsia="en-GB"/>
        </w:rPr>
        <w:t xml:space="preserve">away </w:t>
      </w:r>
      <w:r w:rsidR="002F3CB7">
        <w:rPr>
          <w:rFonts w:ascii="Arial" w:hAnsi="Arial" w:cs="Arial"/>
          <w:color w:val="000000"/>
          <w:sz w:val="22"/>
          <w:szCs w:val="22"/>
          <w:lang w:eastAsia="en-GB"/>
        </w:rPr>
        <w:t>from</w:t>
      </w:r>
      <w:r>
        <w:rPr>
          <w:rFonts w:ascii="Arial" w:hAnsi="Arial" w:cs="Arial"/>
          <w:color w:val="000000"/>
          <w:sz w:val="22"/>
          <w:szCs w:val="22"/>
          <w:lang w:eastAsia="en-GB"/>
        </w:rPr>
        <w:t xml:space="preserve"> the rear of the vehicle. </w:t>
      </w:r>
    </w:p>
    <w:p w14:paraId="170FF3D8" w14:textId="77777777" w:rsidR="00BF0345" w:rsidRDefault="00BF0345" w:rsidP="006F0388">
      <w:p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000000"/>
          <w:sz w:val="22"/>
          <w:szCs w:val="22"/>
          <w:lang w:eastAsia="en-GB"/>
        </w:rPr>
      </w:pPr>
    </w:p>
    <w:p w14:paraId="20CE6153" w14:textId="71C56934" w:rsidR="00CE648E" w:rsidRDefault="001970D6" w:rsidP="006F0388">
      <w:p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000000"/>
          <w:sz w:val="22"/>
          <w:szCs w:val="22"/>
          <w:lang w:eastAsia="en-GB"/>
        </w:rPr>
      </w:pPr>
      <w:r w:rsidRPr="006F0388">
        <w:rPr>
          <w:rFonts w:ascii="Arial" w:hAnsi="Arial" w:cs="Arial"/>
          <w:sz w:val="22"/>
          <w:szCs w:val="22"/>
        </w:rPr>
        <w:t xml:space="preserve">The </w:t>
      </w:r>
      <w:r w:rsidR="007F1500" w:rsidRPr="006F0388">
        <w:rPr>
          <w:rFonts w:ascii="Arial" w:hAnsi="Arial" w:cs="Arial"/>
          <w:color w:val="000000"/>
          <w:sz w:val="22"/>
          <w:szCs w:val="22"/>
          <w:lang w:eastAsia="en-GB"/>
        </w:rPr>
        <w:t xml:space="preserve">uprated </w:t>
      </w:r>
      <w:r w:rsidR="00CE648E" w:rsidRPr="006F0388">
        <w:rPr>
          <w:rFonts w:ascii="Arial" w:hAnsi="Arial" w:cs="Arial"/>
          <w:color w:val="000000"/>
          <w:sz w:val="22"/>
          <w:szCs w:val="22"/>
          <w:lang w:eastAsia="en-GB"/>
        </w:rPr>
        <w:t>chassis</w:t>
      </w:r>
      <w:r w:rsidR="007F1500" w:rsidRPr="006F0388">
        <w:rPr>
          <w:rFonts w:ascii="Arial" w:hAnsi="Arial" w:cs="Arial"/>
          <w:sz w:val="22"/>
          <w:szCs w:val="22"/>
        </w:rPr>
        <w:t xml:space="preserve"> </w:t>
      </w:r>
      <w:r w:rsidRPr="006F0388">
        <w:rPr>
          <w:rFonts w:ascii="Arial" w:hAnsi="Arial" w:cs="Arial"/>
          <w:sz w:val="22"/>
          <w:szCs w:val="22"/>
        </w:rPr>
        <w:t>has p</w:t>
      </w:r>
      <w:r w:rsidR="00C33B6F" w:rsidRPr="006F0388">
        <w:rPr>
          <w:rFonts w:ascii="Arial" w:hAnsi="Arial" w:cs="Arial"/>
          <w:color w:val="000000"/>
          <w:sz w:val="22"/>
          <w:szCs w:val="22"/>
          <w:lang w:eastAsia="en-GB"/>
        </w:rPr>
        <w:t xml:space="preserve">rogressive </w:t>
      </w:r>
      <w:r w:rsidR="001628DA" w:rsidRPr="006F0388">
        <w:rPr>
          <w:rFonts w:ascii="Arial" w:hAnsi="Arial" w:cs="Arial"/>
          <w:color w:val="000000"/>
          <w:sz w:val="22"/>
          <w:szCs w:val="22"/>
          <w:lang w:eastAsia="en-GB"/>
        </w:rPr>
        <w:t xml:space="preserve">front and rear </w:t>
      </w:r>
      <w:r w:rsidR="001628DA" w:rsidRPr="006F0388">
        <w:rPr>
          <w:rFonts w:ascii="Arial" w:hAnsi="Arial" w:cs="Arial"/>
          <w:sz w:val="22"/>
          <w:szCs w:val="22"/>
          <w:lang w:eastAsia="en-GB"/>
        </w:rPr>
        <w:t>springs</w:t>
      </w:r>
      <w:r w:rsidR="00822606" w:rsidRPr="006F0388">
        <w:rPr>
          <w:rFonts w:ascii="Arial" w:hAnsi="Arial" w:cs="Arial"/>
          <w:sz w:val="22"/>
          <w:szCs w:val="22"/>
          <w:lang w:eastAsia="en-GB"/>
        </w:rPr>
        <w:t xml:space="preserve"> </w:t>
      </w:r>
      <w:r w:rsidRPr="006F0388">
        <w:rPr>
          <w:rFonts w:ascii="Arial" w:hAnsi="Arial" w:cs="Arial"/>
          <w:sz w:val="22"/>
          <w:szCs w:val="22"/>
          <w:lang w:eastAsia="en-GB"/>
        </w:rPr>
        <w:t xml:space="preserve">that </w:t>
      </w:r>
      <w:r w:rsidR="00822606" w:rsidRPr="006F0388">
        <w:rPr>
          <w:rFonts w:ascii="Arial" w:hAnsi="Arial" w:cs="Arial"/>
          <w:sz w:val="22"/>
          <w:szCs w:val="22"/>
          <w:lang w:eastAsia="en-GB"/>
        </w:rPr>
        <w:t xml:space="preserve">are </w:t>
      </w:r>
      <w:r w:rsidR="001D3FF8" w:rsidRPr="006F0388">
        <w:rPr>
          <w:rFonts w:ascii="Arial" w:hAnsi="Arial" w:cs="Arial"/>
          <w:sz w:val="22"/>
          <w:szCs w:val="22"/>
          <w:lang w:eastAsia="en-GB"/>
        </w:rPr>
        <w:t xml:space="preserve">30 </w:t>
      </w:r>
      <w:r w:rsidR="00C33B6F" w:rsidRPr="006F0388">
        <w:rPr>
          <w:rFonts w:ascii="Arial" w:hAnsi="Arial" w:cs="Arial"/>
          <w:sz w:val="22"/>
          <w:szCs w:val="22"/>
          <w:lang w:eastAsia="en-GB"/>
        </w:rPr>
        <w:t>and 10</w:t>
      </w:r>
      <w:r w:rsidR="00822606" w:rsidRPr="006F0388">
        <w:rPr>
          <w:rFonts w:ascii="Arial" w:hAnsi="Arial" w:cs="Arial"/>
          <w:sz w:val="22"/>
          <w:szCs w:val="22"/>
          <w:lang w:eastAsia="en-GB"/>
        </w:rPr>
        <w:t xml:space="preserve"> </w:t>
      </w:r>
      <w:r w:rsidR="00C33B6F" w:rsidRPr="006F0388">
        <w:rPr>
          <w:rFonts w:ascii="Arial" w:hAnsi="Arial" w:cs="Arial"/>
          <w:sz w:val="22"/>
          <w:szCs w:val="22"/>
          <w:lang w:eastAsia="en-GB"/>
        </w:rPr>
        <w:t>per cent</w:t>
      </w:r>
      <w:r w:rsidR="00C33B6F" w:rsidRPr="006F0388">
        <w:rPr>
          <w:rFonts w:ascii="Arial" w:hAnsi="Arial" w:cs="Arial"/>
          <w:color w:val="FF0000"/>
          <w:sz w:val="22"/>
          <w:szCs w:val="22"/>
          <w:lang w:eastAsia="en-GB"/>
        </w:rPr>
        <w:t xml:space="preserve"> </w:t>
      </w:r>
      <w:r w:rsidR="00822606" w:rsidRPr="006F0388">
        <w:rPr>
          <w:rFonts w:ascii="Arial" w:hAnsi="Arial" w:cs="Arial"/>
          <w:color w:val="000000"/>
          <w:sz w:val="22"/>
          <w:szCs w:val="22"/>
          <w:lang w:eastAsia="en-GB"/>
        </w:rPr>
        <w:t xml:space="preserve">stiffer </w:t>
      </w:r>
      <w:r w:rsidR="001D3FF8" w:rsidRPr="006F0388">
        <w:rPr>
          <w:rFonts w:ascii="Arial" w:hAnsi="Arial" w:cs="Arial"/>
          <w:color w:val="000000"/>
          <w:sz w:val="22"/>
          <w:szCs w:val="22"/>
          <w:lang w:eastAsia="en-GB"/>
        </w:rPr>
        <w:t xml:space="preserve">respectively and incorporate an anti-roll bar specification that </w:t>
      </w:r>
      <w:r w:rsidR="008758F8">
        <w:rPr>
          <w:rFonts w:ascii="Arial" w:hAnsi="Arial" w:cs="Arial"/>
          <w:color w:val="000000"/>
          <w:sz w:val="22"/>
          <w:szCs w:val="22"/>
          <w:lang w:eastAsia="en-GB"/>
        </w:rPr>
        <w:t xml:space="preserve">contributes to a </w:t>
      </w:r>
      <w:r w:rsidR="001D3FF8" w:rsidRPr="006F0388">
        <w:rPr>
          <w:rFonts w:ascii="Arial" w:hAnsi="Arial" w:cs="Arial"/>
          <w:color w:val="000000"/>
          <w:sz w:val="22"/>
          <w:szCs w:val="22"/>
          <w:lang w:eastAsia="en-GB"/>
        </w:rPr>
        <w:t>5%</w:t>
      </w:r>
      <w:r w:rsidR="008758F8">
        <w:rPr>
          <w:rFonts w:ascii="Arial" w:hAnsi="Arial" w:cs="Arial"/>
          <w:color w:val="000000"/>
          <w:sz w:val="22"/>
          <w:szCs w:val="22"/>
          <w:lang w:eastAsia="en-GB"/>
        </w:rPr>
        <w:t xml:space="preserve"> reduction in body roll</w:t>
      </w:r>
      <w:r w:rsidR="001D3FF8" w:rsidRPr="006F0388">
        <w:rPr>
          <w:rFonts w:ascii="Arial" w:hAnsi="Arial" w:cs="Arial"/>
          <w:color w:val="000000"/>
          <w:sz w:val="22"/>
          <w:szCs w:val="22"/>
          <w:lang w:eastAsia="en-GB"/>
        </w:rPr>
        <w:t>.</w:t>
      </w:r>
      <w:r w:rsidR="001D3FF8">
        <w:rPr>
          <w:rFonts w:ascii="Arial" w:hAnsi="Arial" w:cs="Arial"/>
          <w:color w:val="000000"/>
          <w:sz w:val="22"/>
          <w:szCs w:val="22"/>
          <w:lang w:eastAsia="en-GB"/>
        </w:rPr>
        <w:br/>
      </w:r>
      <w:r w:rsidR="00A20499">
        <w:rPr>
          <w:rFonts w:ascii="Arial" w:hAnsi="Arial" w:cs="Arial"/>
          <w:color w:val="000000"/>
          <w:sz w:val="22"/>
          <w:szCs w:val="22"/>
          <w:lang w:eastAsia="en-GB"/>
        </w:rPr>
        <w:br/>
      </w:r>
      <w:r w:rsidR="00CE648E">
        <w:rPr>
          <w:rFonts w:ascii="Arial" w:hAnsi="Arial" w:cs="Arial"/>
          <w:color w:val="000000"/>
          <w:sz w:val="22"/>
          <w:szCs w:val="22"/>
          <w:lang w:eastAsia="en-GB"/>
        </w:rPr>
        <w:t>New</w:t>
      </w:r>
      <w:r w:rsidR="00E74A8D">
        <w:rPr>
          <w:rFonts w:ascii="Arial" w:hAnsi="Arial" w:cs="Arial"/>
          <w:color w:val="000000"/>
          <w:sz w:val="22"/>
          <w:szCs w:val="22"/>
          <w:lang w:eastAsia="en-GB"/>
        </w:rPr>
        <w:t>,</w:t>
      </w:r>
      <w:r w:rsidR="00CE648E">
        <w:rPr>
          <w:rFonts w:ascii="Arial" w:hAnsi="Arial" w:cs="Arial"/>
          <w:color w:val="000000"/>
          <w:sz w:val="22"/>
          <w:szCs w:val="22"/>
          <w:lang w:eastAsia="en-GB"/>
        </w:rPr>
        <w:t xml:space="preserve"> lightweight forged 21</w:t>
      </w:r>
      <w:r w:rsidR="002F3CB7">
        <w:rPr>
          <w:rFonts w:ascii="Arial" w:hAnsi="Arial" w:cs="Arial"/>
          <w:color w:val="000000"/>
          <w:sz w:val="22"/>
          <w:szCs w:val="22"/>
          <w:lang w:eastAsia="en-GB"/>
        </w:rPr>
        <w:t>-</w:t>
      </w:r>
      <w:r w:rsidR="00CE648E">
        <w:rPr>
          <w:rFonts w:ascii="Arial" w:hAnsi="Arial" w:cs="Arial"/>
          <w:color w:val="000000"/>
          <w:sz w:val="22"/>
          <w:szCs w:val="22"/>
          <w:lang w:eastAsia="en-GB"/>
        </w:rPr>
        <w:t xml:space="preserve"> and </w:t>
      </w:r>
      <w:r w:rsidR="004316D6">
        <w:rPr>
          <w:rFonts w:ascii="Arial" w:hAnsi="Arial" w:cs="Arial"/>
          <w:color w:val="000000"/>
          <w:sz w:val="22"/>
          <w:szCs w:val="22"/>
          <w:lang w:eastAsia="en-GB"/>
        </w:rPr>
        <w:t xml:space="preserve">optional </w:t>
      </w:r>
      <w:r w:rsidR="00CE648E">
        <w:rPr>
          <w:rFonts w:ascii="Arial" w:hAnsi="Arial" w:cs="Arial"/>
          <w:color w:val="000000"/>
          <w:sz w:val="22"/>
          <w:szCs w:val="22"/>
          <w:lang w:eastAsia="en-GB"/>
        </w:rPr>
        <w:t xml:space="preserve">22-inch alloy wheels </w:t>
      </w:r>
      <w:r w:rsidR="00A47B8E">
        <w:rPr>
          <w:rFonts w:ascii="Arial" w:hAnsi="Arial" w:cs="Arial"/>
          <w:color w:val="000000"/>
          <w:sz w:val="22"/>
          <w:szCs w:val="22"/>
          <w:lang w:eastAsia="en-GB"/>
        </w:rPr>
        <w:t xml:space="preserve">are wider at the rear by 25mm compared </w:t>
      </w:r>
      <w:r w:rsidR="00A47B8E">
        <w:rPr>
          <w:rFonts w:ascii="Arial" w:hAnsi="Arial" w:cs="Arial"/>
          <w:color w:val="000000"/>
          <w:sz w:val="22"/>
          <w:szCs w:val="22"/>
          <w:lang w:eastAsia="en-GB"/>
        </w:rPr>
        <w:lastRenderedPageBreak/>
        <w:t>to the front</w:t>
      </w:r>
      <w:r w:rsidR="004316D6">
        <w:rPr>
          <w:rFonts w:ascii="Arial" w:hAnsi="Arial" w:cs="Arial"/>
          <w:color w:val="000000"/>
          <w:sz w:val="22"/>
          <w:szCs w:val="22"/>
          <w:lang w:eastAsia="en-GB"/>
        </w:rPr>
        <w:t xml:space="preserve"> and </w:t>
      </w:r>
      <w:r w:rsidR="00CE648E">
        <w:rPr>
          <w:rFonts w:ascii="Arial" w:hAnsi="Arial" w:cs="Arial"/>
          <w:color w:val="000000"/>
          <w:sz w:val="22"/>
          <w:szCs w:val="22"/>
          <w:lang w:eastAsia="en-GB"/>
        </w:rPr>
        <w:t xml:space="preserve">contribute to the SVR’s enhanced handling. </w:t>
      </w:r>
      <w:r w:rsidR="00CE648E" w:rsidRPr="006F0388">
        <w:rPr>
          <w:rFonts w:ascii="Arial" w:hAnsi="Arial" w:cs="Arial"/>
          <w:color w:val="000000"/>
          <w:sz w:val="22"/>
          <w:szCs w:val="22"/>
          <w:lang w:eastAsia="en-GB"/>
        </w:rPr>
        <w:t>The</w:t>
      </w:r>
      <w:r w:rsidR="00D702AD">
        <w:rPr>
          <w:rFonts w:ascii="Arial" w:hAnsi="Arial" w:cs="Arial"/>
          <w:color w:val="000000"/>
          <w:sz w:val="22"/>
          <w:szCs w:val="22"/>
          <w:lang w:eastAsia="en-GB"/>
        </w:rPr>
        <w:t xml:space="preserve"> 22-inch wheels</w:t>
      </w:r>
      <w:r w:rsidR="00CE648E" w:rsidRPr="006F0388">
        <w:rPr>
          <w:rFonts w:ascii="Arial" w:hAnsi="Arial" w:cs="Arial"/>
          <w:color w:val="000000"/>
          <w:sz w:val="22"/>
          <w:szCs w:val="22"/>
          <w:lang w:eastAsia="en-GB"/>
        </w:rPr>
        <w:t xml:space="preserve"> are</w:t>
      </w:r>
      <w:r w:rsidR="00CA6751">
        <w:rPr>
          <w:rFonts w:ascii="Arial" w:hAnsi="Arial" w:cs="Arial"/>
          <w:color w:val="000000"/>
          <w:sz w:val="22"/>
          <w:szCs w:val="22"/>
          <w:lang w:eastAsia="en-GB"/>
        </w:rPr>
        <w:t xml:space="preserve"> 2.4kg l</w:t>
      </w:r>
      <w:r w:rsidR="004316D6">
        <w:rPr>
          <w:rFonts w:ascii="Arial" w:hAnsi="Arial" w:cs="Arial"/>
          <w:color w:val="000000"/>
          <w:sz w:val="22"/>
          <w:szCs w:val="22"/>
          <w:lang w:eastAsia="en-GB"/>
        </w:rPr>
        <w:t>i</w:t>
      </w:r>
      <w:r w:rsidR="00CA6751">
        <w:rPr>
          <w:rFonts w:ascii="Arial" w:hAnsi="Arial" w:cs="Arial"/>
          <w:color w:val="000000"/>
          <w:sz w:val="22"/>
          <w:szCs w:val="22"/>
          <w:lang w:eastAsia="en-GB"/>
        </w:rPr>
        <w:t xml:space="preserve">ghter on the front and 1.7kg lighter on the rear </w:t>
      </w:r>
      <w:r w:rsidR="00A20499">
        <w:rPr>
          <w:rFonts w:ascii="Arial" w:hAnsi="Arial" w:cs="Arial"/>
          <w:color w:val="000000"/>
          <w:sz w:val="22"/>
          <w:szCs w:val="22"/>
          <w:lang w:eastAsia="en-GB"/>
        </w:rPr>
        <w:t>a</w:t>
      </w:r>
      <w:r w:rsidR="00CE648E">
        <w:rPr>
          <w:rFonts w:ascii="Arial" w:hAnsi="Arial" w:cs="Arial"/>
          <w:color w:val="000000"/>
          <w:sz w:val="22"/>
          <w:szCs w:val="22"/>
          <w:lang w:eastAsia="en-GB"/>
        </w:rPr>
        <w:t xml:space="preserve">nd are designed to deliver greater airflow to the uprated larger 395mm front and 396mm rear brake discs. The </w:t>
      </w:r>
      <w:r w:rsidR="00A47B8E">
        <w:rPr>
          <w:rFonts w:ascii="Arial" w:hAnsi="Arial" w:cs="Arial"/>
          <w:color w:val="000000"/>
          <w:sz w:val="22"/>
          <w:szCs w:val="22"/>
          <w:lang w:eastAsia="en-GB"/>
        </w:rPr>
        <w:t xml:space="preserve">brake </w:t>
      </w:r>
      <w:r w:rsidR="00CE648E">
        <w:rPr>
          <w:rFonts w:ascii="Arial" w:hAnsi="Arial" w:cs="Arial"/>
          <w:color w:val="000000"/>
          <w:sz w:val="22"/>
          <w:szCs w:val="22"/>
          <w:lang w:eastAsia="en-GB"/>
        </w:rPr>
        <w:t>discs feature an advanced</w:t>
      </w:r>
      <w:r w:rsidR="00CA6751">
        <w:rPr>
          <w:rFonts w:ascii="Arial" w:hAnsi="Arial" w:cs="Arial"/>
          <w:color w:val="000000"/>
          <w:sz w:val="22"/>
          <w:szCs w:val="22"/>
          <w:lang w:eastAsia="en-GB"/>
        </w:rPr>
        <w:t xml:space="preserve"> two piece construction on the front and rear to reduce weight</w:t>
      </w:r>
      <w:r w:rsidR="00CE648E" w:rsidRPr="00CA6751">
        <w:rPr>
          <w:rFonts w:ascii="Arial" w:hAnsi="Arial" w:cs="Arial"/>
          <w:color w:val="000000"/>
          <w:sz w:val="22"/>
          <w:szCs w:val="22"/>
          <w:lang w:eastAsia="en-GB"/>
        </w:rPr>
        <w:t>,</w:t>
      </w:r>
      <w:r w:rsidR="00CE648E">
        <w:rPr>
          <w:rFonts w:ascii="Arial" w:hAnsi="Arial" w:cs="Arial"/>
          <w:color w:val="000000"/>
          <w:sz w:val="22"/>
          <w:szCs w:val="22"/>
          <w:lang w:eastAsia="en-GB"/>
        </w:rPr>
        <w:t xml:space="preserve"> further contributing to the SVR’s agile handling.</w:t>
      </w:r>
      <w:r w:rsidR="008758F8">
        <w:rPr>
          <w:rFonts w:ascii="Arial" w:hAnsi="Arial" w:cs="Arial"/>
          <w:color w:val="000000"/>
          <w:sz w:val="22"/>
          <w:szCs w:val="22"/>
          <w:lang w:eastAsia="en-GB"/>
        </w:rPr>
        <w:br/>
      </w:r>
    </w:p>
    <w:p w14:paraId="32780C05" w14:textId="0666D81D" w:rsidR="00CE648E" w:rsidRDefault="00CE648E" w:rsidP="006F0388">
      <w:pPr>
        <w:shd w:val="clear" w:color="auto" w:fill="FFFFFF" w:themeFill="background1"/>
        <w:spacing w:line="360" w:lineRule="auto"/>
        <w:jc w:val="both"/>
        <w:rPr>
          <w:rFonts w:ascii="Arial" w:hAnsi="Arial" w:cs="Arial"/>
          <w:color w:val="000000"/>
          <w:sz w:val="22"/>
          <w:szCs w:val="22"/>
          <w:lang w:eastAsia="en-GB"/>
        </w:rPr>
      </w:pPr>
      <w:r>
        <w:rPr>
          <w:rFonts w:ascii="Arial" w:hAnsi="Arial" w:cs="Arial"/>
          <w:color w:val="000000"/>
          <w:sz w:val="22"/>
          <w:szCs w:val="22"/>
          <w:lang w:eastAsia="en-GB"/>
        </w:rPr>
        <w:t>F-PAC</w:t>
      </w:r>
      <w:r w:rsidR="00051EF2">
        <w:rPr>
          <w:rFonts w:ascii="Arial" w:hAnsi="Arial" w:cs="Arial"/>
          <w:color w:val="000000"/>
          <w:sz w:val="22"/>
          <w:szCs w:val="22"/>
          <w:lang w:eastAsia="en-GB"/>
        </w:rPr>
        <w:t>E SVR also features Jaguar’s Variable V</w:t>
      </w:r>
      <w:r>
        <w:rPr>
          <w:rFonts w:ascii="Arial" w:hAnsi="Arial" w:cs="Arial"/>
          <w:color w:val="000000"/>
          <w:sz w:val="22"/>
          <w:szCs w:val="22"/>
          <w:lang w:eastAsia="en-GB"/>
        </w:rPr>
        <w:t xml:space="preserve">alve Active Exhaust System. This provides a charismatic soundtrack and is another factor behind the SVR’s increased performance capability as the active system allows increased gas flow. The </w:t>
      </w:r>
      <w:r w:rsidR="002F3CB7">
        <w:rPr>
          <w:rFonts w:ascii="Arial" w:hAnsi="Arial" w:cs="Arial"/>
          <w:color w:val="000000"/>
          <w:sz w:val="22"/>
          <w:szCs w:val="22"/>
          <w:lang w:eastAsia="en-GB"/>
        </w:rPr>
        <w:t>SVR exhaust</w:t>
      </w:r>
      <w:r>
        <w:rPr>
          <w:rFonts w:ascii="Arial" w:hAnsi="Arial" w:cs="Arial"/>
          <w:color w:val="000000"/>
          <w:sz w:val="22"/>
          <w:szCs w:val="22"/>
          <w:lang w:eastAsia="en-GB"/>
        </w:rPr>
        <w:t xml:space="preserve"> is </w:t>
      </w:r>
      <w:r w:rsidRPr="0036348F">
        <w:rPr>
          <w:rFonts w:ascii="Arial" w:hAnsi="Arial" w:cs="Arial"/>
          <w:sz w:val="22"/>
          <w:szCs w:val="22"/>
          <w:lang w:eastAsia="en-GB"/>
        </w:rPr>
        <w:t>6.6kg lighter</w:t>
      </w:r>
      <w:r>
        <w:rPr>
          <w:rFonts w:ascii="Arial" w:hAnsi="Arial" w:cs="Arial"/>
          <w:color w:val="000000"/>
          <w:sz w:val="22"/>
          <w:szCs w:val="22"/>
          <w:lang w:eastAsia="en-GB"/>
        </w:rPr>
        <w:t xml:space="preserve"> than the standard </w:t>
      </w:r>
      <w:r w:rsidR="002F3CB7">
        <w:rPr>
          <w:rFonts w:ascii="Arial" w:hAnsi="Arial" w:cs="Arial"/>
          <w:color w:val="000000"/>
          <w:sz w:val="22"/>
          <w:szCs w:val="22"/>
          <w:lang w:eastAsia="en-GB"/>
        </w:rPr>
        <w:t>F-PACE system</w:t>
      </w:r>
      <w:r>
        <w:rPr>
          <w:rFonts w:ascii="Arial" w:hAnsi="Arial" w:cs="Arial"/>
          <w:color w:val="000000"/>
          <w:sz w:val="22"/>
          <w:szCs w:val="22"/>
          <w:lang w:eastAsia="en-GB"/>
        </w:rPr>
        <w:t xml:space="preserve">. </w:t>
      </w:r>
    </w:p>
    <w:p w14:paraId="6BF50970" w14:textId="77777777" w:rsidR="00CE648E" w:rsidRDefault="00CE648E" w:rsidP="006F0388">
      <w:p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000000"/>
          <w:sz w:val="22"/>
          <w:szCs w:val="22"/>
          <w:lang w:eastAsia="en-GB"/>
        </w:rPr>
      </w:pPr>
    </w:p>
    <w:p w14:paraId="6FF9C7C9" w14:textId="6E812D9F" w:rsidR="009447AA" w:rsidRDefault="00CE648E" w:rsidP="006F0388">
      <w:pPr>
        <w:pStyle w:val="Default"/>
        <w:shd w:val="clear" w:color="auto" w:fill="FFFFFF" w:themeFill="background1"/>
        <w:spacing w:line="360" w:lineRule="auto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The first F-PACE to </w:t>
      </w:r>
      <w:r w:rsidR="002F3CB7">
        <w:rPr>
          <w:sz w:val="22"/>
          <w:szCs w:val="22"/>
        </w:rPr>
        <w:t>utilise</w:t>
      </w:r>
      <w:r>
        <w:rPr>
          <w:sz w:val="22"/>
          <w:szCs w:val="22"/>
        </w:rPr>
        <w:t xml:space="preserve"> Jaguar’s </w:t>
      </w:r>
      <w:r w:rsidR="00A959FA">
        <w:rPr>
          <w:sz w:val="22"/>
          <w:szCs w:val="22"/>
        </w:rPr>
        <w:t xml:space="preserve">rear </w:t>
      </w:r>
      <w:r w:rsidR="00A20499">
        <w:rPr>
          <w:sz w:val="22"/>
          <w:szCs w:val="22"/>
        </w:rPr>
        <w:t xml:space="preserve">Electronic </w:t>
      </w:r>
      <w:r w:rsidR="00A959FA">
        <w:rPr>
          <w:sz w:val="22"/>
          <w:szCs w:val="22"/>
        </w:rPr>
        <w:t xml:space="preserve">Active </w:t>
      </w:r>
      <w:r w:rsidR="00A20499">
        <w:rPr>
          <w:sz w:val="22"/>
          <w:szCs w:val="22"/>
        </w:rPr>
        <w:t>Differential</w:t>
      </w:r>
      <w:r w:rsidR="00703670">
        <w:rPr>
          <w:sz w:val="22"/>
          <w:szCs w:val="22"/>
        </w:rPr>
        <w:t xml:space="preserve"> (EAD)</w:t>
      </w:r>
      <w:r>
        <w:rPr>
          <w:sz w:val="22"/>
          <w:szCs w:val="22"/>
        </w:rPr>
        <w:t xml:space="preserve">, F-PACE SVR features a comprehensive range of advanced technologies, each calibrated especially for the task. The torque on-demand </w:t>
      </w:r>
      <w:r w:rsidR="003A05ED">
        <w:rPr>
          <w:sz w:val="22"/>
          <w:szCs w:val="22"/>
        </w:rPr>
        <w:t>All-Wheel D</w:t>
      </w:r>
      <w:r>
        <w:rPr>
          <w:sz w:val="22"/>
          <w:szCs w:val="22"/>
        </w:rPr>
        <w:t xml:space="preserve">rive system’s Intelligent Driveline Dynamics (IDD) control technology has been </w:t>
      </w:r>
      <w:r w:rsidR="00114538">
        <w:rPr>
          <w:sz w:val="22"/>
          <w:szCs w:val="22"/>
        </w:rPr>
        <w:t xml:space="preserve">optimised </w:t>
      </w:r>
      <w:r>
        <w:rPr>
          <w:sz w:val="22"/>
          <w:szCs w:val="22"/>
        </w:rPr>
        <w:t xml:space="preserve">to maximise the benefit of the </w:t>
      </w:r>
      <w:r w:rsidR="00A959FA">
        <w:rPr>
          <w:sz w:val="22"/>
          <w:szCs w:val="22"/>
        </w:rPr>
        <w:t>EAD</w:t>
      </w:r>
      <w:r>
        <w:rPr>
          <w:sz w:val="22"/>
          <w:szCs w:val="22"/>
        </w:rPr>
        <w:t xml:space="preserve">, while the software for the Adaptive Dynamics suspension, </w:t>
      </w:r>
      <w:r w:rsidRPr="001970D6">
        <w:rPr>
          <w:sz w:val="22"/>
          <w:szCs w:val="22"/>
        </w:rPr>
        <w:t xml:space="preserve">Electronic Power Assisted Steering (EPAS) </w:t>
      </w:r>
      <w:r>
        <w:rPr>
          <w:sz w:val="22"/>
          <w:szCs w:val="22"/>
        </w:rPr>
        <w:t>and Dynamic Driving Mode are all bespoke to SVR. Engaging Dynamic mode initiates faster, more responsive gearshifts, sharper throttle responses and increased steering response for a more engaging driving experience in all conditions.</w:t>
      </w:r>
      <w:r w:rsidR="00651224">
        <w:rPr>
          <w:sz w:val="22"/>
          <w:szCs w:val="22"/>
        </w:rPr>
        <w:t xml:space="preserve"> </w:t>
      </w:r>
    </w:p>
    <w:p w14:paraId="27CF1AF6" w14:textId="079A5C81" w:rsidR="006140C5" w:rsidRDefault="004D6F03" w:rsidP="006F0388">
      <w:p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000000"/>
          <w:sz w:val="22"/>
          <w:szCs w:val="22"/>
          <w:lang w:eastAsia="en-GB"/>
        </w:rPr>
      </w:pPr>
      <w:r>
        <w:rPr>
          <w:rFonts w:ascii="Arial" w:hAnsi="Arial" w:cs="Arial"/>
          <w:color w:val="000000"/>
          <w:sz w:val="22"/>
          <w:szCs w:val="22"/>
          <w:lang w:eastAsia="en-GB"/>
        </w:rPr>
        <w:br/>
      </w:r>
      <w:r w:rsidR="000353E4">
        <w:rPr>
          <w:rFonts w:ascii="Arial" w:hAnsi="Arial" w:cs="Arial"/>
          <w:color w:val="000000"/>
          <w:sz w:val="22"/>
          <w:szCs w:val="22"/>
          <w:lang w:eastAsia="en-GB"/>
        </w:rPr>
        <w:t>Inside</w:t>
      </w:r>
      <w:r w:rsidR="00225473">
        <w:rPr>
          <w:rFonts w:ascii="Arial" w:hAnsi="Arial" w:cs="Arial"/>
          <w:color w:val="000000"/>
          <w:sz w:val="22"/>
          <w:szCs w:val="22"/>
          <w:lang w:eastAsia="en-GB"/>
        </w:rPr>
        <w:t>,</w:t>
      </w:r>
      <w:r w:rsidR="000353E4">
        <w:rPr>
          <w:rFonts w:ascii="Arial" w:hAnsi="Arial" w:cs="Arial"/>
          <w:color w:val="000000"/>
          <w:sz w:val="22"/>
          <w:szCs w:val="22"/>
          <w:lang w:eastAsia="en-GB"/>
        </w:rPr>
        <w:t xml:space="preserve"> </w:t>
      </w:r>
      <w:r w:rsidR="00606225">
        <w:rPr>
          <w:rFonts w:ascii="Arial" w:hAnsi="Arial" w:cs="Arial"/>
          <w:color w:val="000000"/>
          <w:sz w:val="22"/>
          <w:szCs w:val="22"/>
          <w:lang w:eastAsia="en-GB"/>
        </w:rPr>
        <w:t xml:space="preserve">the F-PACE SVR </w:t>
      </w:r>
      <w:r w:rsidR="00DE22F4">
        <w:rPr>
          <w:rFonts w:ascii="Arial" w:hAnsi="Arial" w:cs="Arial"/>
          <w:color w:val="000000"/>
          <w:sz w:val="22"/>
          <w:szCs w:val="22"/>
          <w:lang w:eastAsia="en-GB"/>
        </w:rPr>
        <w:t xml:space="preserve">features </w:t>
      </w:r>
      <w:proofErr w:type="spellStart"/>
      <w:r w:rsidR="003B0962">
        <w:rPr>
          <w:rFonts w:ascii="Arial" w:hAnsi="Arial" w:cs="Arial"/>
          <w:color w:val="000000"/>
          <w:sz w:val="22"/>
          <w:szCs w:val="22"/>
          <w:lang w:eastAsia="en-GB"/>
        </w:rPr>
        <w:t>slim</w:t>
      </w:r>
      <w:r w:rsidR="00E76370">
        <w:rPr>
          <w:rFonts w:ascii="Arial" w:hAnsi="Arial" w:cs="Arial"/>
          <w:color w:val="000000"/>
          <w:sz w:val="22"/>
          <w:szCs w:val="22"/>
          <w:lang w:eastAsia="en-GB"/>
        </w:rPr>
        <w:t>line</w:t>
      </w:r>
      <w:proofErr w:type="spellEnd"/>
      <w:r w:rsidR="000353E4">
        <w:rPr>
          <w:rFonts w:ascii="Arial" w:hAnsi="Arial" w:cs="Arial"/>
          <w:color w:val="000000"/>
          <w:sz w:val="22"/>
          <w:szCs w:val="22"/>
          <w:lang w:eastAsia="en-GB"/>
        </w:rPr>
        <w:t xml:space="preserve"> performance </w:t>
      </w:r>
      <w:r w:rsidR="00A4608B">
        <w:rPr>
          <w:rFonts w:ascii="Arial" w:hAnsi="Arial" w:cs="Arial"/>
          <w:color w:val="000000"/>
          <w:sz w:val="22"/>
          <w:szCs w:val="22"/>
          <w:lang w:eastAsia="en-GB"/>
        </w:rPr>
        <w:t xml:space="preserve">front </w:t>
      </w:r>
      <w:r w:rsidR="000353E4">
        <w:rPr>
          <w:rFonts w:ascii="Arial" w:hAnsi="Arial" w:cs="Arial"/>
          <w:color w:val="000000"/>
          <w:sz w:val="22"/>
          <w:szCs w:val="22"/>
          <w:lang w:eastAsia="en-GB"/>
        </w:rPr>
        <w:t xml:space="preserve">seats </w:t>
      </w:r>
      <w:r w:rsidR="00F33FCE">
        <w:rPr>
          <w:rFonts w:ascii="Arial" w:hAnsi="Arial" w:cs="Arial"/>
          <w:color w:val="000000"/>
          <w:sz w:val="22"/>
          <w:szCs w:val="22"/>
          <w:lang w:eastAsia="en-GB"/>
        </w:rPr>
        <w:t xml:space="preserve">that provide </w:t>
      </w:r>
      <w:r w:rsidR="00F33FCE" w:rsidRPr="00F33FCE">
        <w:rPr>
          <w:rFonts w:ascii="Arial" w:hAnsi="Arial" w:cs="Arial"/>
          <w:color w:val="000000"/>
          <w:sz w:val="22"/>
          <w:szCs w:val="22"/>
        </w:rPr>
        <w:t xml:space="preserve">enhanced lateral support and </w:t>
      </w:r>
      <w:r w:rsidR="00F33FCE">
        <w:rPr>
          <w:rFonts w:ascii="Arial" w:hAnsi="Arial" w:cs="Arial"/>
          <w:color w:val="000000"/>
          <w:sz w:val="22"/>
          <w:szCs w:val="22"/>
        </w:rPr>
        <w:t xml:space="preserve">have </w:t>
      </w:r>
      <w:r w:rsidR="00F33FCE" w:rsidRPr="00F33FCE">
        <w:rPr>
          <w:rFonts w:ascii="Arial" w:hAnsi="Arial" w:cs="Arial"/>
          <w:color w:val="000000"/>
          <w:sz w:val="22"/>
          <w:szCs w:val="22"/>
          <w:lang w:eastAsia="en-GB"/>
        </w:rPr>
        <w:t>signature lozenge quilting and</w:t>
      </w:r>
      <w:r w:rsidR="005B463C" w:rsidRPr="00F33FCE">
        <w:rPr>
          <w:rFonts w:ascii="Arial" w:hAnsi="Arial" w:cs="Arial"/>
          <w:color w:val="000000"/>
          <w:sz w:val="22"/>
          <w:szCs w:val="22"/>
          <w:lang w:eastAsia="en-GB"/>
        </w:rPr>
        <w:t xml:space="preserve"> </w:t>
      </w:r>
      <w:r w:rsidR="00F33FCE">
        <w:rPr>
          <w:rFonts w:ascii="Arial" w:hAnsi="Arial" w:cs="Arial"/>
          <w:color w:val="000000"/>
          <w:sz w:val="22"/>
          <w:szCs w:val="22"/>
          <w:lang w:eastAsia="en-GB"/>
        </w:rPr>
        <w:t xml:space="preserve">embossed </w:t>
      </w:r>
      <w:r w:rsidR="00515590" w:rsidRPr="00F33FCE">
        <w:rPr>
          <w:rFonts w:ascii="Arial" w:hAnsi="Arial" w:cs="Arial"/>
          <w:color w:val="000000"/>
          <w:sz w:val="22"/>
          <w:szCs w:val="22"/>
          <w:lang w:eastAsia="en-GB"/>
        </w:rPr>
        <w:t>SVR logo</w:t>
      </w:r>
      <w:r w:rsidR="00DE22F4" w:rsidRPr="00F33FCE">
        <w:rPr>
          <w:rFonts w:ascii="Arial" w:hAnsi="Arial" w:cs="Arial"/>
          <w:color w:val="000000"/>
          <w:sz w:val="22"/>
          <w:szCs w:val="22"/>
          <w:lang w:eastAsia="en-GB"/>
        </w:rPr>
        <w:t xml:space="preserve">. </w:t>
      </w:r>
      <w:r w:rsidR="003B0962" w:rsidRPr="00F33FCE">
        <w:rPr>
          <w:rFonts w:ascii="Arial" w:hAnsi="Arial" w:cs="Arial"/>
          <w:color w:val="000000"/>
          <w:sz w:val="22"/>
          <w:szCs w:val="22"/>
          <w:lang w:eastAsia="en-GB"/>
        </w:rPr>
        <w:t xml:space="preserve">In addition, </w:t>
      </w:r>
      <w:r w:rsidR="00515590" w:rsidRPr="00F33FCE">
        <w:rPr>
          <w:rFonts w:ascii="Arial" w:hAnsi="Arial" w:cs="Arial"/>
          <w:color w:val="000000"/>
          <w:sz w:val="22"/>
          <w:szCs w:val="22"/>
          <w:lang w:eastAsia="en-GB"/>
        </w:rPr>
        <w:t>unique</w:t>
      </w:r>
      <w:r w:rsidR="00515590">
        <w:rPr>
          <w:rFonts w:ascii="Arial" w:hAnsi="Arial" w:cs="Arial"/>
          <w:color w:val="000000"/>
          <w:sz w:val="22"/>
          <w:szCs w:val="22"/>
          <w:lang w:eastAsia="en-GB"/>
        </w:rPr>
        <w:t xml:space="preserve"> rear seats </w:t>
      </w:r>
      <w:r w:rsidR="000B4C21">
        <w:rPr>
          <w:rFonts w:ascii="Arial" w:hAnsi="Arial" w:cs="Arial"/>
          <w:color w:val="000000"/>
          <w:sz w:val="22"/>
          <w:szCs w:val="22"/>
          <w:lang w:eastAsia="en-GB"/>
        </w:rPr>
        <w:t xml:space="preserve">echo the heavily sculpted </w:t>
      </w:r>
      <w:r w:rsidR="000B4C21" w:rsidRPr="00E76370">
        <w:rPr>
          <w:rFonts w:ascii="Arial" w:hAnsi="Arial" w:cs="Arial"/>
          <w:color w:val="000000"/>
          <w:sz w:val="22"/>
          <w:szCs w:val="22"/>
          <w:lang w:eastAsia="en-GB"/>
        </w:rPr>
        <w:t>designs</w:t>
      </w:r>
      <w:r w:rsidR="00D93ED5">
        <w:rPr>
          <w:rFonts w:ascii="Arial" w:hAnsi="Arial" w:cs="Arial"/>
          <w:color w:val="000000"/>
          <w:sz w:val="22"/>
          <w:szCs w:val="22"/>
          <w:lang w:eastAsia="en-GB"/>
        </w:rPr>
        <w:t xml:space="preserve"> </w:t>
      </w:r>
      <w:r w:rsidR="00DE22F4">
        <w:rPr>
          <w:rFonts w:ascii="Arial" w:hAnsi="Arial" w:cs="Arial"/>
          <w:color w:val="000000"/>
          <w:sz w:val="22"/>
          <w:szCs w:val="22"/>
          <w:lang w:eastAsia="en-GB"/>
        </w:rPr>
        <w:t>up</w:t>
      </w:r>
      <w:r w:rsidR="00D93ED5">
        <w:rPr>
          <w:rFonts w:ascii="Arial" w:hAnsi="Arial" w:cs="Arial"/>
          <w:color w:val="000000"/>
          <w:sz w:val="22"/>
          <w:szCs w:val="22"/>
          <w:lang w:eastAsia="en-GB"/>
        </w:rPr>
        <w:t xml:space="preserve"> front</w:t>
      </w:r>
      <w:r w:rsidR="00DE22F4">
        <w:rPr>
          <w:rFonts w:ascii="Arial" w:hAnsi="Arial" w:cs="Arial"/>
          <w:color w:val="000000"/>
          <w:sz w:val="22"/>
          <w:szCs w:val="22"/>
          <w:lang w:eastAsia="en-GB"/>
        </w:rPr>
        <w:t xml:space="preserve"> and the SUV’s</w:t>
      </w:r>
      <w:r w:rsidR="000B4C21">
        <w:rPr>
          <w:rFonts w:ascii="Arial" w:hAnsi="Arial" w:cs="Arial"/>
          <w:color w:val="000000"/>
          <w:sz w:val="22"/>
          <w:szCs w:val="22"/>
          <w:lang w:eastAsia="en-GB"/>
        </w:rPr>
        <w:t xml:space="preserve"> sports car character</w:t>
      </w:r>
      <w:r w:rsidR="00515590">
        <w:rPr>
          <w:rFonts w:ascii="Arial" w:hAnsi="Arial" w:cs="Arial"/>
          <w:color w:val="000000"/>
          <w:sz w:val="22"/>
          <w:szCs w:val="22"/>
          <w:lang w:eastAsia="en-GB"/>
        </w:rPr>
        <w:t xml:space="preserve"> is underlined </w:t>
      </w:r>
      <w:r w:rsidR="00D93ED5">
        <w:rPr>
          <w:rFonts w:ascii="Arial" w:hAnsi="Arial" w:cs="Arial"/>
          <w:color w:val="000000"/>
          <w:sz w:val="22"/>
          <w:szCs w:val="22"/>
          <w:lang w:eastAsia="en-GB"/>
        </w:rPr>
        <w:t>by the</w:t>
      </w:r>
      <w:r w:rsidR="00515590">
        <w:rPr>
          <w:rFonts w:ascii="Arial" w:hAnsi="Arial" w:cs="Arial"/>
          <w:color w:val="000000"/>
          <w:sz w:val="22"/>
          <w:szCs w:val="22"/>
          <w:lang w:eastAsia="en-GB"/>
        </w:rPr>
        <w:t xml:space="preserve"> </w:t>
      </w:r>
      <w:r w:rsidR="00EE7C3C">
        <w:rPr>
          <w:rFonts w:ascii="Arial" w:hAnsi="Arial" w:cs="Arial"/>
          <w:color w:val="000000"/>
          <w:sz w:val="22"/>
          <w:szCs w:val="22"/>
          <w:lang w:eastAsia="en-GB"/>
        </w:rPr>
        <w:t>Sport Shift Selector</w:t>
      </w:r>
      <w:r w:rsidR="003B0962">
        <w:rPr>
          <w:rFonts w:ascii="Arial" w:hAnsi="Arial" w:cs="Arial"/>
          <w:color w:val="000000"/>
          <w:sz w:val="22"/>
          <w:szCs w:val="22"/>
          <w:lang w:eastAsia="en-GB"/>
        </w:rPr>
        <w:t>. Finally,</w:t>
      </w:r>
      <w:r w:rsidR="00DE22F4">
        <w:rPr>
          <w:rFonts w:ascii="Arial" w:hAnsi="Arial" w:cs="Arial"/>
          <w:color w:val="000000"/>
          <w:sz w:val="22"/>
          <w:szCs w:val="22"/>
          <w:lang w:eastAsia="en-GB"/>
        </w:rPr>
        <w:t xml:space="preserve"> </w:t>
      </w:r>
      <w:r w:rsidR="003B0962">
        <w:rPr>
          <w:rFonts w:ascii="Arial" w:hAnsi="Arial" w:cs="Arial"/>
          <w:color w:val="000000"/>
          <w:sz w:val="22"/>
          <w:szCs w:val="22"/>
          <w:lang w:eastAsia="en-GB"/>
        </w:rPr>
        <w:t>the</w:t>
      </w:r>
      <w:r w:rsidR="00515590">
        <w:rPr>
          <w:rFonts w:ascii="Arial" w:hAnsi="Arial" w:cs="Arial"/>
          <w:color w:val="000000"/>
          <w:sz w:val="22"/>
          <w:szCs w:val="22"/>
          <w:lang w:eastAsia="en-GB"/>
        </w:rPr>
        <w:t xml:space="preserve"> SVR branded steering </w:t>
      </w:r>
      <w:r w:rsidR="003B0962">
        <w:rPr>
          <w:rFonts w:ascii="Arial" w:hAnsi="Arial" w:cs="Arial"/>
          <w:color w:val="000000"/>
          <w:sz w:val="22"/>
          <w:szCs w:val="22"/>
          <w:lang w:eastAsia="en-GB"/>
        </w:rPr>
        <w:t xml:space="preserve">wheel </w:t>
      </w:r>
      <w:r w:rsidR="00EE7C3C">
        <w:rPr>
          <w:rFonts w:ascii="Arial" w:hAnsi="Arial" w:cs="Arial"/>
          <w:color w:val="000000"/>
          <w:sz w:val="22"/>
          <w:szCs w:val="22"/>
          <w:lang w:eastAsia="en-GB"/>
        </w:rPr>
        <w:t xml:space="preserve">features </w:t>
      </w:r>
      <w:r w:rsidR="00DE22F4">
        <w:rPr>
          <w:rFonts w:ascii="Arial" w:hAnsi="Arial" w:cs="Arial"/>
          <w:color w:val="000000"/>
          <w:sz w:val="22"/>
          <w:szCs w:val="22"/>
          <w:lang w:eastAsia="en-GB"/>
        </w:rPr>
        <w:t xml:space="preserve">tactile </w:t>
      </w:r>
      <w:r w:rsidR="003B0962">
        <w:rPr>
          <w:rFonts w:ascii="Arial" w:hAnsi="Arial" w:cs="Arial"/>
          <w:color w:val="000000"/>
          <w:sz w:val="22"/>
          <w:szCs w:val="22"/>
          <w:lang w:eastAsia="en-GB"/>
        </w:rPr>
        <w:t>a</w:t>
      </w:r>
      <w:r w:rsidR="00EE7C3C">
        <w:rPr>
          <w:rFonts w:ascii="Arial" w:hAnsi="Arial" w:cs="Arial"/>
          <w:color w:val="000000"/>
          <w:sz w:val="22"/>
          <w:szCs w:val="22"/>
          <w:lang w:eastAsia="en-GB"/>
        </w:rPr>
        <w:t xml:space="preserve">luminium </w:t>
      </w:r>
      <w:r w:rsidR="003B0962">
        <w:rPr>
          <w:rFonts w:ascii="Arial" w:hAnsi="Arial" w:cs="Arial"/>
          <w:color w:val="000000"/>
          <w:sz w:val="22"/>
          <w:szCs w:val="22"/>
          <w:lang w:eastAsia="en-GB"/>
        </w:rPr>
        <w:t>p</w:t>
      </w:r>
      <w:r w:rsidR="00EE7C3C">
        <w:rPr>
          <w:rFonts w:ascii="Arial" w:hAnsi="Arial" w:cs="Arial"/>
          <w:color w:val="000000"/>
          <w:sz w:val="22"/>
          <w:szCs w:val="22"/>
          <w:lang w:eastAsia="en-GB"/>
        </w:rPr>
        <w:t xml:space="preserve">addle </w:t>
      </w:r>
      <w:r w:rsidR="003B0962">
        <w:rPr>
          <w:rFonts w:ascii="Arial" w:hAnsi="Arial" w:cs="Arial"/>
          <w:color w:val="000000"/>
          <w:sz w:val="22"/>
          <w:szCs w:val="22"/>
          <w:lang w:eastAsia="en-GB"/>
        </w:rPr>
        <w:t>sh</w:t>
      </w:r>
      <w:r w:rsidR="00EE7C3C">
        <w:rPr>
          <w:rFonts w:ascii="Arial" w:hAnsi="Arial" w:cs="Arial"/>
          <w:color w:val="000000"/>
          <w:sz w:val="22"/>
          <w:szCs w:val="22"/>
          <w:lang w:eastAsia="en-GB"/>
        </w:rPr>
        <w:t>ifters</w:t>
      </w:r>
      <w:r w:rsidR="00BC5987">
        <w:rPr>
          <w:rFonts w:ascii="Arial" w:hAnsi="Arial" w:cs="Arial"/>
          <w:color w:val="000000"/>
          <w:sz w:val="22"/>
          <w:szCs w:val="22"/>
          <w:lang w:eastAsia="en-GB"/>
        </w:rPr>
        <w:t>.</w:t>
      </w:r>
      <w:r w:rsidR="00515590">
        <w:rPr>
          <w:rFonts w:ascii="Arial" w:hAnsi="Arial" w:cs="Arial"/>
          <w:color w:val="000000"/>
          <w:sz w:val="22"/>
          <w:szCs w:val="22"/>
          <w:lang w:eastAsia="en-GB"/>
        </w:rPr>
        <w:t xml:space="preserve"> </w:t>
      </w:r>
    </w:p>
    <w:p w14:paraId="222304D3" w14:textId="77777777" w:rsidR="00DE22F4" w:rsidRDefault="00DE22F4" w:rsidP="006F0388">
      <w:pPr>
        <w:shd w:val="clear" w:color="auto" w:fill="FFFFFF" w:themeFill="background1"/>
        <w:spacing w:line="360" w:lineRule="auto"/>
        <w:jc w:val="both"/>
        <w:rPr>
          <w:rFonts w:ascii="Arial" w:hAnsi="Arial" w:cs="Arial"/>
          <w:b/>
          <w:sz w:val="22"/>
          <w:szCs w:val="22"/>
          <w:u w:val="single"/>
        </w:rPr>
      </w:pPr>
    </w:p>
    <w:p w14:paraId="06823054" w14:textId="30FF6A81" w:rsidR="00EA6E2B" w:rsidRDefault="00DE22F4" w:rsidP="006F0388">
      <w:p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000000"/>
          <w:sz w:val="22"/>
          <w:szCs w:val="22"/>
          <w:lang w:eastAsia="en-GB"/>
        </w:rPr>
      </w:pPr>
      <w:r>
        <w:rPr>
          <w:rFonts w:ascii="Arial" w:hAnsi="Arial" w:cs="Arial"/>
          <w:color w:val="000000"/>
          <w:sz w:val="22"/>
          <w:szCs w:val="22"/>
          <w:lang w:eastAsia="en-GB"/>
        </w:rPr>
        <w:t xml:space="preserve">For all its performance, the </w:t>
      </w:r>
      <w:r w:rsidR="003E1972">
        <w:rPr>
          <w:rFonts w:ascii="Arial" w:hAnsi="Arial" w:cs="Arial"/>
          <w:color w:val="000000"/>
          <w:sz w:val="22"/>
          <w:szCs w:val="22"/>
          <w:lang w:eastAsia="en-GB"/>
        </w:rPr>
        <w:t xml:space="preserve">SVR </w:t>
      </w:r>
      <w:r>
        <w:rPr>
          <w:rFonts w:ascii="Arial" w:hAnsi="Arial" w:cs="Arial"/>
          <w:color w:val="000000"/>
          <w:sz w:val="22"/>
          <w:szCs w:val="22"/>
          <w:lang w:eastAsia="en-GB"/>
        </w:rPr>
        <w:t>retains</w:t>
      </w:r>
      <w:r w:rsidR="007D7600">
        <w:rPr>
          <w:rFonts w:ascii="Arial" w:hAnsi="Arial" w:cs="Arial"/>
          <w:color w:val="000000"/>
          <w:sz w:val="22"/>
          <w:szCs w:val="22"/>
          <w:lang w:eastAsia="en-GB"/>
        </w:rPr>
        <w:t xml:space="preserve"> </w:t>
      </w:r>
      <w:r w:rsidR="002F3CB7">
        <w:rPr>
          <w:rFonts w:ascii="Arial" w:hAnsi="Arial" w:cs="Arial"/>
          <w:color w:val="000000"/>
          <w:sz w:val="22"/>
          <w:szCs w:val="22"/>
          <w:lang w:eastAsia="en-GB"/>
        </w:rPr>
        <w:t xml:space="preserve">the </w:t>
      </w:r>
      <w:r w:rsidR="007D7600">
        <w:rPr>
          <w:rFonts w:ascii="Arial" w:hAnsi="Arial" w:cs="Arial"/>
          <w:color w:val="000000"/>
          <w:sz w:val="22"/>
          <w:szCs w:val="22"/>
          <w:lang w:eastAsia="en-GB"/>
        </w:rPr>
        <w:t xml:space="preserve">practicality </w:t>
      </w:r>
      <w:r w:rsidR="003B0962">
        <w:rPr>
          <w:rFonts w:ascii="Arial" w:hAnsi="Arial" w:cs="Arial"/>
          <w:color w:val="000000"/>
          <w:sz w:val="22"/>
          <w:szCs w:val="22"/>
          <w:lang w:eastAsia="en-GB"/>
        </w:rPr>
        <w:t xml:space="preserve">and versatility </w:t>
      </w:r>
      <w:r w:rsidR="00114538">
        <w:rPr>
          <w:rFonts w:ascii="Arial" w:hAnsi="Arial" w:cs="Arial"/>
          <w:color w:val="000000"/>
          <w:sz w:val="22"/>
          <w:szCs w:val="22"/>
          <w:lang w:eastAsia="en-GB"/>
        </w:rPr>
        <w:t>inherent to</w:t>
      </w:r>
      <w:r w:rsidR="003B0962">
        <w:rPr>
          <w:rFonts w:ascii="Arial" w:hAnsi="Arial" w:cs="Arial"/>
          <w:color w:val="000000"/>
          <w:sz w:val="22"/>
          <w:szCs w:val="22"/>
          <w:lang w:eastAsia="en-GB"/>
        </w:rPr>
        <w:t xml:space="preserve"> the PACE family, </w:t>
      </w:r>
      <w:r w:rsidR="007D7600">
        <w:rPr>
          <w:rFonts w:ascii="Arial" w:hAnsi="Arial" w:cs="Arial"/>
          <w:color w:val="000000"/>
          <w:sz w:val="22"/>
          <w:szCs w:val="22"/>
          <w:lang w:eastAsia="en-GB"/>
        </w:rPr>
        <w:t xml:space="preserve">with its </w:t>
      </w:r>
      <w:r w:rsidR="003E1972">
        <w:rPr>
          <w:rFonts w:ascii="Arial" w:hAnsi="Arial" w:cs="Arial"/>
          <w:color w:val="000000"/>
          <w:sz w:val="22"/>
          <w:szCs w:val="22"/>
          <w:lang w:eastAsia="en-GB"/>
        </w:rPr>
        <w:t>650-litre loadspace</w:t>
      </w:r>
      <w:r w:rsidR="001E4825">
        <w:rPr>
          <w:rFonts w:ascii="Arial" w:hAnsi="Arial" w:cs="Arial"/>
          <w:color w:val="000000"/>
          <w:sz w:val="22"/>
          <w:szCs w:val="22"/>
          <w:lang w:eastAsia="en-GB"/>
        </w:rPr>
        <w:t xml:space="preserve"> (with rear seats up)</w:t>
      </w:r>
      <w:r w:rsidR="003B0962">
        <w:rPr>
          <w:rFonts w:ascii="Arial" w:hAnsi="Arial" w:cs="Arial"/>
          <w:color w:val="000000"/>
          <w:sz w:val="22"/>
          <w:szCs w:val="22"/>
          <w:lang w:eastAsia="en-GB"/>
        </w:rPr>
        <w:t xml:space="preserve"> unaffected by its enhanced performance</w:t>
      </w:r>
      <w:r w:rsidR="007D7600">
        <w:rPr>
          <w:rFonts w:ascii="Arial" w:hAnsi="Arial" w:cs="Arial"/>
          <w:color w:val="000000"/>
          <w:sz w:val="22"/>
          <w:szCs w:val="22"/>
          <w:lang w:eastAsia="en-GB"/>
        </w:rPr>
        <w:t xml:space="preserve">. Jaguar’s </w:t>
      </w:r>
      <w:r w:rsidR="00E02AD9">
        <w:rPr>
          <w:rFonts w:ascii="Arial" w:hAnsi="Arial" w:cs="Arial"/>
          <w:color w:val="000000"/>
          <w:sz w:val="22"/>
          <w:szCs w:val="22"/>
          <w:lang w:eastAsia="en-GB"/>
        </w:rPr>
        <w:t>SUV</w:t>
      </w:r>
      <w:r w:rsidR="003B0962">
        <w:rPr>
          <w:rFonts w:ascii="Arial" w:hAnsi="Arial" w:cs="Arial"/>
          <w:color w:val="000000"/>
          <w:sz w:val="22"/>
          <w:szCs w:val="22"/>
          <w:lang w:eastAsia="en-GB"/>
        </w:rPr>
        <w:t xml:space="preserve"> </w:t>
      </w:r>
      <w:r w:rsidR="001E4825">
        <w:rPr>
          <w:rFonts w:ascii="Arial" w:hAnsi="Arial" w:cs="Arial"/>
          <w:color w:val="000000"/>
          <w:sz w:val="22"/>
          <w:szCs w:val="22"/>
          <w:lang w:eastAsia="en-GB"/>
        </w:rPr>
        <w:t xml:space="preserve">keeps </w:t>
      </w:r>
      <w:r w:rsidR="001A4182">
        <w:rPr>
          <w:rFonts w:ascii="Arial" w:hAnsi="Arial" w:cs="Arial"/>
          <w:color w:val="000000"/>
          <w:sz w:val="22"/>
          <w:szCs w:val="22"/>
          <w:lang w:eastAsia="en-GB"/>
        </w:rPr>
        <w:t xml:space="preserve">passengers connected </w:t>
      </w:r>
      <w:r w:rsidR="004D661A">
        <w:rPr>
          <w:rFonts w:ascii="Arial" w:hAnsi="Arial" w:cs="Arial"/>
          <w:color w:val="000000"/>
          <w:sz w:val="22"/>
          <w:szCs w:val="22"/>
          <w:lang w:eastAsia="en-GB"/>
        </w:rPr>
        <w:t>and</w:t>
      </w:r>
      <w:r w:rsidR="001A4182">
        <w:rPr>
          <w:rFonts w:ascii="Arial" w:hAnsi="Arial" w:cs="Arial"/>
          <w:color w:val="000000"/>
          <w:sz w:val="22"/>
          <w:szCs w:val="22"/>
          <w:lang w:eastAsia="en-GB"/>
        </w:rPr>
        <w:t xml:space="preserve"> entertained on </w:t>
      </w:r>
      <w:r w:rsidR="004D661A">
        <w:rPr>
          <w:rFonts w:ascii="Arial" w:hAnsi="Arial" w:cs="Arial"/>
          <w:color w:val="000000"/>
          <w:sz w:val="22"/>
          <w:szCs w:val="22"/>
          <w:lang w:eastAsia="en-GB"/>
        </w:rPr>
        <w:t xml:space="preserve">the move with </w:t>
      </w:r>
      <w:r w:rsidR="001A4182">
        <w:rPr>
          <w:rFonts w:ascii="Arial" w:hAnsi="Arial" w:cs="Arial"/>
          <w:color w:val="000000"/>
          <w:sz w:val="22"/>
          <w:szCs w:val="22"/>
          <w:lang w:eastAsia="en-GB"/>
        </w:rPr>
        <w:t xml:space="preserve">4G WiFi for up to eight </w:t>
      </w:r>
      <w:r w:rsidR="00E76370">
        <w:rPr>
          <w:rFonts w:ascii="Arial" w:hAnsi="Arial" w:cs="Arial"/>
          <w:color w:val="000000"/>
          <w:sz w:val="22"/>
          <w:szCs w:val="22"/>
          <w:lang w:eastAsia="en-GB"/>
        </w:rPr>
        <w:t>devices</w:t>
      </w:r>
      <w:r w:rsidR="001E4825">
        <w:rPr>
          <w:rFonts w:ascii="Arial" w:hAnsi="Arial" w:cs="Arial"/>
          <w:color w:val="000000"/>
          <w:sz w:val="22"/>
          <w:szCs w:val="22"/>
          <w:lang w:eastAsia="en-GB"/>
        </w:rPr>
        <w:t xml:space="preserve"> and is also equipped with </w:t>
      </w:r>
      <w:r w:rsidR="00114538">
        <w:rPr>
          <w:rFonts w:ascii="Arial" w:hAnsi="Arial" w:cs="Arial"/>
          <w:color w:val="000000"/>
          <w:sz w:val="22"/>
          <w:szCs w:val="22"/>
          <w:lang w:eastAsia="en-GB"/>
        </w:rPr>
        <w:t xml:space="preserve">the </w:t>
      </w:r>
      <w:r w:rsidR="004D661A">
        <w:rPr>
          <w:rFonts w:ascii="Arial" w:hAnsi="Arial" w:cs="Arial"/>
          <w:color w:val="000000"/>
          <w:sz w:val="22"/>
          <w:szCs w:val="22"/>
          <w:lang w:eastAsia="en-GB"/>
        </w:rPr>
        <w:t>advanced</w:t>
      </w:r>
      <w:r w:rsidR="00680702">
        <w:rPr>
          <w:rFonts w:ascii="Arial" w:hAnsi="Arial" w:cs="Arial"/>
          <w:color w:val="000000"/>
          <w:sz w:val="22"/>
          <w:szCs w:val="22"/>
          <w:lang w:eastAsia="en-GB"/>
        </w:rPr>
        <w:t xml:space="preserve"> Touch Pro infotainment system with 10-inch touchscreen and</w:t>
      </w:r>
      <w:r w:rsidR="0036348F">
        <w:rPr>
          <w:rFonts w:ascii="Arial" w:hAnsi="Arial" w:cs="Arial"/>
          <w:color w:val="000000"/>
          <w:sz w:val="22"/>
          <w:szCs w:val="22"/>
          <w:lang w:eastAsia="en-GB"/>
        </w:rPr>
        <w:t xml:space="preserve"> a</w:t>
      </w:r>
      <w:r w:rsidR="00680702">
        <w:rPr>
          <w:rFonts w:ascii="Arial" w:hAnsi="Arial" w:cs="Arial"/>
          <w:color w:val="000000"/>
          <w:sz w:val="22"/>
          <w:szCs w:val="22"/>
          <w:lang w:eastAsia="en-GB"/>
        </w:rPr>
        <w:t xml:space="preserve"> 12.3-inch HD instrument cluster</w:t>
      </w:r>
      <w:r w:rsidR="0036348F">
        <w:rPr>
          <w:rFonts w:ascii="Arial" w:hAnsi="Arial" w:cs="Arial"/>
          <w:color w:val="000000"/>
          <w:sz w:val="22"/>
          <w:szCs w:val="22"/>
          <w:lang w:eastAsia="en-GB"/>
        </w:rPr>
        <w:t>.</w:t>
      </w:r>
      <w:r w:rsidR="00680702">
        <w:rPr>
          <w:rFonts w:ascii="Arial" w:hAnsi="Arial" w:cs="Arial"/>
          <w:color w:val="000000"/>
          <w:sz w:val="22"/>
          <w:szCs w:val="22"/>
          <w:lang w:eastAsia="en-GB"/>
        </w:rPr>
        <w:t xml:space="preserve"> </w:t>
      </w:r>
    </w:p>
    <w:p w14:paraId="314EC303" w14:textId="77777777" w:rsidR="008D4170" w:rsidRDefault="008D4170" w:rsidP="006F0388">
      <w:p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000000"/>
          <w:sz w:val="22"/>
          <w:szCs w:val="22"/>
          <w:lang w:eastAsia="en-GB"/>
        </w:rPr>
      </w:pPr>
    </w:p>
    <w:p w14:paraId="546D772F" w14:textId="77777777" w:rsidR="00EA6E2B" w:rsidRPr="009E221C" w:rsidRDefault="00EA6E2B" w:rsidP="006F0388">
      <w:p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000000"/>
          <w:sz w:val="22"/>
          <w:szCs w:val="22"/>
          <w:lang w:eastAsia="en-GB"/>
        </w:rPr>
      </w:pPr>
      <w:r>
        <w:rPr>
          <w:rFonts w:ascii="Arial" w:hAnsi="Arial" w:cs="Arial"/>
          <w:color w:val="000000"/>
          <w:sz w:val="22"/>
          <w:szCs w:val="22"/>
          <w:lang w:eastAsia="en-GB"/>
        </w:rPr>
        <w:t>Four interior colour themes help to highlight the vehicle’s high performance personality; Red with Jet, Light Oyster with Jet, Siena Tan with Jet and Jet with Light Oyster stitching.</w:t>
      </w:r>
    </w:p>
    <w:p w14:paraId="1C70CAE6" w14:textId="77777777" w:rsidR="0025036A" w:rsidRPr="0030299A" w:rsidRDefault="0025036A" w:rsidP="006F0388">
      <w:p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rFonts w:ascii="Arial" w:hAnsi="Arial" w:cs="Arial"/>
          <w:color w:val="000000"/>
          <w:sz w:val="22"/>
          <w:szCs w:val="22"/>
          <w:lang w:eastAsia="en-GB"/>
        </w:rPr>
      </w:pPr>
    </w:p>
    <w:p w14:paraId="5F529B9C" w14:textId="1B51A9FC" w:rsidR="007D7600" w:rsidRDefault="00B509C2" w:rsidP="006F0388">
      <w:pPr>
        <w:shd w:val="clear" w:color="auto" w:fill="FFFFFF" w:themeFill="background1"/>
        <w:spacing w:line="360" w:lineRule="auto"/>
        <w:jc w:val="both"/>
        <w:rPr>
          <w:rFonts w:ascii="Arial" w:hAnsi="Arial" w:cs="Arial"/>
          <w:color w:val="000000"/>
          <w:sz w:val="22"/>
          <w:szCs w:val="22"/>
          <w:lang w:eastAsia="en-GB"/>
        </w:rPr>
      </w:pPr>
      <w:r>
        <w:rPr>
          <w:rFonts w:ascii="Arial" w:hAnsi="Arial" w:cs="Arial"/>
          <w:color w:val="000000"/>
          <w:sz w:val="22"/>
          <w:szCs w:val="22"/>
          <w:lang w:eastAsia="en-GB"/>
        </w:rPr>
        <w:t>Drawing on</w:t>
      </w:r>
      <w:r w:rsidR="00713712">
        <w:rPr>
          <w:rFonts w:ascii="Arial" w:hAnsi="Arial" w:cs="Arial"/>
          <w:color w:val="000000"/>
          <w:sz w:val="22"/>
          <w:szCs w:val="22"/>
          <w:lang w:eastAsia="en-GB"/>
        </w:rPr>
        <w:t xml:space="preserve"> Jaguar Land Rover</w:t>
      </w:r>
      <w:r>
        <w:rPr>
          <w:rFonts w:ascii="Arial" w:hAnsi="Arial" w:cs="Arial"/>
          <w:color w:val="000000"/>
          <w:sz w:val="22"/>
          <w:szCs w:val="22"/>
          <w:lang w:eastAsia="en-GB"/>
        </w:rPr>
        <w:t>’s extensive</w:t>
      </w:r>
      <w:r w:rsidR="004D661A" w:rsidRPr="004D661A">
        <w:rPr>
          <w:rFonts w:ascii="Arial" w:hAnsi="Arial" w:cs="Arial"/>
          <w:color w:val="000000"/>
          <w:sz w:val="22"/>
          <w:szCs w:val="22"/>
          <w:lang w:eastAsia="en-GB"/>
        </w:rPr>
        <w:t xml:space="preserve"> </w:t>
      </w:r>
      <w:r w:rsidR="004D661A">
        <w:rPr>
          <w:rFonts w:ascii="Arial" w:hAnsi="Arial" w:cs="Arial"/>
          <w:color w:val="000000"/>
          <w:sz w:val="22"/>
          <w:szCs w:val="22"/>
          <w:lang w:eastAsia="en-GB"/>
        </w:rPr>
        <w:t>all-terrain</w:t>
      </w:r>
      <w:r>
        <w:rPr>
          <w:rFonts w:ascii="Arial" w:hAnsi="Arial" w:cs="Arial"/>
          <w:color w:val="000000"/>
          <w:sz w:val="22"/>
          <w:szCs w:val="22"/>
          <w:lang w:eastAsia="en-GB"/>
        </w:rPr>
        <w:t xml:space="preserve"> </w:t>
      </w:r>
      <w:r w:rsidR="004D661A">
        <w:rPr>
          <w:rFonts w:ascii="Arial" w:hAnsi="Arial" w:cs="Arial"/>
          <w:color w:val="000000"/>
          <w:sz w:val="22"/>
          <w:szCs w:val="22"/>
          <w:lang w:eastAsia="en-GB"/>
        </w:rPr>
        <w:t>expertise,</w:t>
      </w:r>
      <w:r w:rsidR="00713712">
        <w:rPr>
          <w:rFonts w:ascii="Arial" w:hAnsi="Arial" w:cs="Arial"/>
          <w:color w:val="000000"/>
          <w:sz w:val="22"/>
          <w:szCs w:val="22"/>
          <w:lang w:eastAsia="en-GB"/>
        </w:rPr>
        <w:t xml:space="preserve"> the F-PACE SVR </w:t>
      </w:r>
      <w:r w:rsidR="00FC1191">
        <w:rPr>
          <w:rFonts w:ascii="Arial" w:hAnsi="Arial" w:cs="Arial"/>
          <w:color w:val="000000"/>
          <w:sz w:val="22"/>
          <w:szCs w:val="22"/>
          <w:lang w:eastAsia="en-GB"/>
        </w:rPr>
        <w:t>features</w:t>
      </w:r>
      <w:r w:rsidR="00713712">
        <w:rPr>
          <w:rFonts w:ascii="Arial" w:hAnsi="Arial" w:cs="Arial"/>
          <w:color w:val="000000"/>
          <w:sz w:val="22"/>
          <w:szCs w:val="22"/>
          <w:lang w:eastAsia="en-GB"/>
        </w:rPr>
        <w:t xml:space="preserve"> </w:t>
      </w:r>
      <w:r w:rsidR="007F3EC7">
        <w:rPr>
          <w:rFonts w:ascii="Arial" w:hAnsi="Arial" w:cs="Arial"/>
          <w:color w:val="000000"/>
          <w:sz w:val="22"/>
          <w:szCs w:val="22"/>
          <w:lang w:eastAsia="en-GB"/>
        </w:rPr>
        <w:t xml:space="preserve">a host of </w:t>
      </w:r>
      <w:r w:rsidR="00713712">
        <w:rPr>
          <w:rFonts w:ascii="Arial" w:hAnsi="Arial" w:cs="Arial"/>
          <w:color w:val="000000"/>
          <w:sz w:val="22"/>
          <w:szCs w:val="22"/>
          <w:lang w:eastAsia="en-GB"/>
        </w:rPr>
        <w:t xml:space="preserve">advanced technologies to </w:t>
      </w:r>
      <w:r w:rsidR="004D661A">
        <w:rPr>
          <w:rFonts w:ascii="Arial" w:hAnsi="Arial" w:cs="Arial"/>
          <w:color w:val="000000"/>
          <w:sz w:val="22"/>
          <w:szCs w:val="22"/>
          <w:lang w:eastAsia="en-GB"/>
        </w:rPr>
        <w:t xml:space="preserve">ensure </w:t>
      </w:r>
      <w:r w:rsidR="007F3EC7">
        <w:rPr>
          <w:rFonts w:ascii="Arial" w:hAnsi="Arial" w:cs="Arial"/>
          <w:color w:val="000000"/>
          <w:sz w:val="22"/>
          <w:szCs w:val="22"/>
          <w:lang w:eastAsia="en-GB"/>
        </w:rPr>
        <w:t xml:space="preserve">superb </w:t>
      </w:r>
      <w:r w:rsidR="00713712">
        <w:rPr>
          <w:rFonts w:ascii="Arial" w:hAnsi="Arial" w:cs="Arial"/>
          <w:color w:val="000000"/>
          <w:sz w:val="22"/>
          <w:szCs w:val="22"/>
          <w:lang w:eastAsia="en-GB"/>
        </w:rPr>
        <w:t>all-</w:t>
      </w:r>
      <w:r w:rsidR="007F3EC7">
        <w:rPr>
          <w:rFonts w:ascii="Arial" w:hAnsi="Arial" w:cs="Arial"/>
          <w:color w:val="000000"/>
          <w:sz w:val="22"/>
          <w:szCs w:val="22"/>
          <w:lang w:eastAsia="en-GB"/>
        </w:rPr>
        <w:t xml:space="preserve">surface </w:t>
      </w:r>
      <w:r w:rsidR="00713712">
        <w:rPr>
          <w:rFonts w:ascii="Arial" w:hAnsi="Arial" w:cs="Arial"/>
          <w:color w:val="000000"/>
          <w:sz w:val="22"/>
          <w:szCs w:val="22"/>
          <w:lang w:eastAsia="en-GB"/>
        </w:rPr>
        <w:t xml:space="preserve">performance. </w:t>
      </w:r>
      <w:r w:rsidR="00651224">
        <w:rPr>
          <w:rFonts w:ascii="Arial" w:hAnsi="Arial" w:cs="Arial"/>
          <w:color w:val="000000"/>
          <w:sz w:val="22"/>
          <w:szCs w:val="22"/>
          <w:lang w:eastAsia="en-GB"/>
        </w:rPr>
        <w:t xml:space="preserve">All-Wheel Drive </w:t>
      </w:r>
      <w:r w:rsidR="00114538">
        <w:rPr>
          <w:rFonts w:ascii="Arial" w:hAnsi="Arial" w:cs="Arial"/>
          <w:color w:val="000000"/>
          <w:sz w:val="22"/>
          <w:szCs w:val="22"/>
          <w:lang w:eastAsia="en-GB"/>
        </w:rPr>
        <w:t xml:space="preserve">with </w:t>
      </w:r>
      <w:r w:rsidR="00651224">
        <w:rPr>
          <w:rFonts w:ascii="Arial" w:hAnsi="Arial" w:cs="Arial"/>
          <w:color w:val="000000"/>
          <w:sz w:val="22"/>
          <w:szCs w:val="22"/>
          <w:lang w:eastAsia="en-GB"/>
        </w:rPr>
        <w:t xml:space="preserve">Intelligent </w:t>
      </w:r>
      <w:r w:rsidR="00651224">
        <w:rPr>
          <w:rFonts w:ascii="Arial" w:hAnsi="Arial" w:cs="Arial"/>
          <w:color w:val="000000"/>
          <w:sz w:val="22"/>
          <w:szCs w:val="22"/>
          <w:lang w:eastAsia="en-GB"/>
        </w:rPr>
        <w:lastRenderedPageBreak/>
        <w:t xml:space="preserve">Driveline Dynamics, </w:t>
      </w:r>
      <w:r w:rsidR="00713712">
        <w:rPr>
          <w:rFonts w:ascii="Arial" w:hAnsi="Arial" w:cs="Arial"/>
          <w:color w:val="000000"/>
          <w:sz w:val="22"/>
          <w:szCs w:val="22"/>
          <w:lang w:eastAsia="en-GB"/>
        </w:rPr>
        <w:t>All Surface Progress Control</w:t>
      </w:r>
      <w:r w:rsidR="00651224">
        <w:rPr>
          <w:rFonts w:ascii="Arial" w:hAnsi="Arial" w:cs="Arial"/>
          <w:color w:val="000000"/>
          <w:sz w:val="22"/>
          <w:szCs w:val="22"/>
          <w:lang w:eastAsia="en-GB"/>
        </w:rPr>
        <w:t xml:space="preserve"> and </w:t>
      </w:r>
      <w:r w:rsidR="00B06EAA">
        <w:rPr>
          <w:rFonts w:ascii="Arial" w:hAnsi="Arial" w:cs="Arial"/>
          <w:color w:val="000000"/>
          <w:sz w:val="22"/>
          <w:szCs w:val="22"/>
          <w:lang w:eastAsia="en-GB"/>
        </w:rPr>
        <w:t>Adaptive Surface Response</w:t>
      </w:r>
      <w:r w:rsidR="00713712">
        <w:rPr>
          <w:rFonts w:ascii="Arial" w:hAnsi="Arial" w:cs="Arial"/>
          <w:color w:val="000000"/>
          <w:sz w:val="22"/>
          <w:szCs w:val="22"/>
          <w:lang w:eastAsia="en-GB"/>
        </w:rPr>
        <w:t xml:space="preserve"> ensure the </w:t>
      </w:r>
      <w:r w:rsidR="00B47BFD">
        <w:rPr>
          <w:rFonts w:ascii="Arial" w:hAnsi="Arial" w:cs="Arial"/>
          <w:color w:val="000000"/>
          <w:sz w:val="22"/>
          <w:szCs w:val="22"/>
          <w:lang w:eastAsia="en-GB"/>
        </w:rPr>
        <w:t>SUV</w:t>
      </w:r>
      <w:r w:rsidR="007F3EC7">
        <w:rPr>
          <w:rFonts w:ascii="Arial" w:hAnsi="Arial" w:cs="Arial"/>
          <w:color w:val="000000"/>
          <w:sz w:val="22"/>
          <w:szCs w:val="22"/>
          <w:lang w:eastAsia="en-GB"/>
        </w:rPr>
        <w:t xml:space="preserve"> </w:t>
      </w:r>
      <w:r w:rsidR="00114538">
        <w:rPr>
          <w:rFonts w:ascii="Arial" w:hAnsi="Arial" w:cs="Arial"/>
          <w:color w:val="000000"/>
          <w:sz w:val="22"/>
          <w:szCs w:val="22"/>
          <w:lang w:eastAsia="en-GB"/>
        </w:rPr>
        <w:t xml:space="preserve">can </w:t>
      </w:r>
      <w:r w:rsidR="00157E08">
        <w:rPr>
          <w:rFonts w:ascii="Arial" w:hAnsi="Arial" w:cs="Arial"/>
          <w:color w:val="000000"/>
          <w:sz w:val="22"/>
          <w:szCs w:val="22"/>
          <w:lang w:eastAsia="en-GB"/>
        </w:rPr>
        <w:t xml:space="preserve">handle </w:t>
      </w:r>
      <w:r w:rsidR="00114538">
        <w:rPr>
          <w:rFonts w:ascii="Arial" w:hAnsi="Arial" w:cs="Arial"/>
          <w:color w:val="000000"/>
          <w:sz w:val="22"/>
          <w:szCs w:val="22"/>
          <w:lang w:eastAsia="en-GB"/>
        </w:rPr>
        <w:t>conditions in all weathers.</w:t>
      </w:r>
    </w:p>
    <w:p w14:paraId="053540E3" w14:textId="77777777" w:rsidR="001D64A5" w:rsidRDefault="001D64A5" w:rsidP="006F0388">
      <w:pPr>
        <w:shd w:val="clear" w:color="auto" w:fill="FFFFFF" w:themeFill="background1"/>
        <w:spacing w:line="360" w:lineRule="auto"/>
        <w:jc w:val="both"/>
        <w:rPr>
          <w:rFonts w:ascii="Arial" w:eastAsia="Times New Roman" w:hAnsi="Arial" w:cs="Arial"/>
          <w:sz w:val="22"/>
          <w:szCs w:val="22"/>
        </w:rPr>
      </w:pPr>
    </w:p>
    <w:p w14:paraId="0A00B5B3" w14:textId="1175C747" w:rsidR="00822606" w:rsidRPr="002E3CE8" w:rsidRDefault="007D7600" w:rsidP="006F0388">
      <w:pPr>
        <w:shd w:val="clear" w:color="auto" w:fill="FFFFFF" w:themeFill="background1"/>
        <w:spacing w:line="360" w:lineRule="auto"/>
        <w:jc w:val="both"/>
        <w:rPr>
          <w:rFonts w:ascii="Arial" w:eastAsia="Times New Roman" w:hAnsi="Arial" w:cs="Arial"/>
          <w:sz w:val="22"/>
          <w:szCs w:val="22"/>
        </w:rPr>
      </w:pPr>
      <w:r w:rsidRPr="007D7600">
        <w:rPr>
          <w:rFonts w:ascii="Arial" w:eastAsia="Times New Roman" w:hAnsi="Arial" w:cs="Arial"/>
          <w:sz w:val="22"/>
          <w:szCs w:val="22"/>
        </w:rPr>
        <w:t xml:space="preserve">Customers can </w:t>
      </w:r>
      <w:r w:rsidR="00802E18">
        <w:rPr>
          <w:rFonts w:ascii="Arial" w:eastAsia="Times New Roman" w:hAnsi="Arial" w:cs="Arial"/>
          <w:sz w:val="22"/>
          <w:szCs w:val="22"/>
        </w:rPr>
        <w:t xml:space="preserve">register their interest at </w:t>
      </w:r>
      <w:hyperlink r:id="rId13" w:history="1">
        <w:r w:rsidR="00822606" w:rsidRPr="002C467D">
          <w:rPr>
            <w:rStyle w:val="Hyperlink"/>
            <w:rFonts w:ascii="Arial" w:eastAsia="Times New Roman" w:hAnsi="Arial" w:cs="Arial"/>
            <w:sz w:val="22"/>
            <w:szCs w:val="22"/>
          </w:rPr>
          <w:t>www.jaguar.com</w:t>
        </w:r>
      </w:hyperlink>
      <w:r w:rsidR="00822606">
        <w:rPr>
          <w:rFonts w:ascii="Arial" w:eastAsia="Times New Roman" w:hAnsi="Arial" w:cs="Arial"/>
          <w:sz w:val="22"/>
          <w:szCs w:val="22"/>
        </w:rPr>
        <w:t xml:space="preserve"> and select ‘Keep me informed’ </w:t>
      </w:r>
      <w:r w:rsidR="008D4170">
        <w:rPr>
          <w:rFonts w:ascii="Arial" w:eastAsia="Times New Roman" w:hAnsi="Arial" w:cs="Arial"/>
          <w:sz w:val="22"/>
          <w:szCs w:val="22"/>
        </w:rPr>
        <w:t xml:space="preserve">to find out more information </w:t>
      </w:r>
      <w:r w:rsidR="00822606">
        <w:rPr>
          <w:rFonts w:ascii="Arial" w:eastAsia="Times New Roman" w:hAnsi="Arial" w:cs="Arial"/>
          <w:sz w:val="22"/>
          <w:szCs w:val="22"/>
        </w:rPr>
        <w:t>or click</w:t>
      </w:r>
      <w:r>
        <w:rPr>
          <w:rFonts w:ascii="Arial" w:eastAsia="Times New Roman" w:hAnsi="Arial" w:cs="Arial"/>
          <w:sz w:val="22"/>
          <w:szCs w:val="22"/>
        </w:rPr>
        <w:t xml:space="preserve"> the</w:t>
      </w:r>
      <w:r w:rsidR="00703670">
        <w:rPr>
          <w:rFonts w:ascii="Arial" w:eastAsia="Times New Roman" w:hAnsi="Arial" w:cs="Arial"/>
          <w:sz w:val="22"/>
          <w:szCs w:val="22"/>
        </w:rPr>
        <w:t xml:space="preserve"> ‘I Want O</w:t>
      </w:r>
      <w:r w:rsidR="00822606">
        <w:rPr>
          <w:rFonts w:ascii="Arial" w:eastAsia="Times New Roman" w:hAnsi="Arial" w:cs="Arial"/>
          <w:sz w:val="22"/>
          <w:szCs w:val="22"/>
        </w:rPr>
        <w:t xml:space="preserve">ne’ button to be contacted by </w:t>
      </w:r>
      <w:r>
        <w:rPr>
          <w:rFonts w:ascii="Arial" w:eastAsia="Times New Roman" w:hAnsi="Arial" w:cs="Arial"/>
          <w:sz w:val="22"/>
          <w:szCs w:val="22"/>
        </w:rPr>
        <w:t xml:space="preserve">their </w:t>
      </w:r>
      <w:r w:rsidR="00822606">
        <w:rPr>
          <w:rFonts w:ascii="Arial" w:eastAsia="Times New Roman" w:hAnsi="Arial" w:cs="Arial"/>
          <w:sz w:val="22"/>
          <w:szCs w:val="22"/>
        </w:rPr>
        <w:t>nearest retailer.</w:t>
      </w:r>
    </w:p>
    <w:p w14:paraId="217DE4AD" w14:textId="77777777" w:rsidR="00A131A4" w:rsidRDefault="00A131A4" w:rsidP="006F0388">
      <w:pPr>
        <w:shd w:val="clear" w:color="auto" w:fill="FFFFFF" w:themeFill="background1"/>
        <w:jc w:val="both"/>
        <w:rPr>
          <w:rFonts w:ascii="Arial" w:hAnsi="Arial" w:cs="Arial"/>
          <w:sz w:val="22"/>
          <w:szCs w:val="22"/>
        </w:rPr>
      </w:pPr>
    </w:p>
    <w:p w14:paraId="7A10B8ED" w14:textId="77777777" w:rsidR="003A05ED" w:rsidRDefault="003A05ED" w:rsidP="003A05ED">
      <w:pPr>
        <w:shd w:val="clear" w:color="auto" w:fill="FFFFFF" w:themeFill="background1"/>
        <w:jc w:val="both"/>
        <w:rPr>
          <w:rFonts w:ascii="Arial" w:hAnsi="Arial" w:cs="Arial"/>
          <w:b/>
          <w:sz w:val="22"/>
          <w:szCs w:val="22"/>
        </w:rPr>
      </w:pPr>
      <w:r w:rsidRPr="003A05ED">
        <w:rPr>
          <w:rFonts w:ascii="Arial" w:hAnsi="Arial" w:cs="Arial"/>
          <w:b/>
          <w:sz w:val="22"/>
          <w:szCs w:val="22"/>
        </w:rPr>
        <w:t>/Ends</w:t>
      </w:r>
    </w:p>
    <w:p w14:paraId="26677569" w14:textId="77777777" w:rsidR="00BD1A44" w:rsidRPr="003A05ED" w:rsidRDefault="00BD1A44" w:rsidP="003A05ED">
      <w:pPr>
        <w:shd w:val="clear" w:color="auto" w:fill="FFFFFF" w:themeFill="background1"/>
        <w:jc w:val="both"/>
        <w:rPr>
          <w:rFonts w:ascii="Arial" w:hAnsi="Arial" w:cs="Arial"/>
          <w:b/>
          <w:sz w:val="22"/>
          <w:szCs w:val="22"/>
        </w:rPr>
      </w:pPr>
    </w:p>
    <w:p w14:paraId="48E15570" w14:textId="77777777" w:rsidR="008D4170" w:rsidRDefault="008D4170" w:rsidP="006F0388">
      <w:pPr>
        <w:shd w:val="clear" w:color="auto" w:fill="FFFFFF" w:themeFill="background1"/>
        <w:jc w:val="both"/>
        <w:rPr>
          <w:rFonts w:ascii="Arial" w:hAnsi="Arial" w:cs="Arial"/>
          <w:sz w:val="22"/>
          <w:szCs w:val="22"/>
        </w:rPr>
      </w:pPr>
    </w:p>
    <w:p w14:paraId="3825FB15" w14:textId="2AE92596" w:rsidR="0025036A" w:rsidRDefault="0025036A" w:rsidP="006F0388">
      <w:pPr>
        <w:shd w:val="clear" w:color="auto" w:fill="FFFFFF" w:themeFill="background1"/>
        <w:jc w:val="both"/>
        <w:rPr>
          <w:rFonts w:ascii="Arial" w:hAnsi="Arial" w:cs="Arial"/>
          <w:b/>
          <w:sz w:val="22"/>
          <w:szCs w:val="22"/>
        </w:rPr>
      </w:pPr>
      <w:r w:rsidRPr="0025036A">
        <w:rPr>
          <w:rFonts w:ascii="Arial" w:hAnsi="Arial" w:cs="Arial"/>
          <w:b/>
          <w:sz w:val="22"/>
          <w:szCs w:val="22"/>
        </w:rPr>
        <w:t>Editor’s Notes</w:t>
      </w:r>
    </w:p>
    <w:p w14:paraId="1A262DAD" w14:textId="77777777" w:rsidR="0025036A" w:rsidRDefault="0025036A" w:rsidP="006F0388">
      <w:pPr>
        <w:shd w:val="clear" w:color="auto" w:fill="FFFFFF" w:themeFill="background1"/>
        <w:jc w:val="both"/>
        <w:rPr>
          <w:rFonts w:ascii="Arial" w:hAnsi="Arial" w:cs="Arial"/>
          <w:b/>
          <w:sz w:val="22"/>
          <w:szCs w:val="22"/>
        </w:rPr>
      </w:pPr>
    </w:p>
    <w:p w14:paraId="072A7F5E" w14:textId="77777777" w:rsidR="00023967" w:rsidRPr="00066962" w:rsidRDefault="00023967" w:rsidP="006F0388">
      <w:pPr>
        <w:shd w:val="clear" w:color="auto" w:fill="FFFFFF" w:themeFill="background1"/>
        <w:spacing w:line="360" w:lineRule="auto"/>
        <w:jc w:val="both"/>
        <w:rPr>
          <w:rFonts w:ascii="Arial" w:hAnsi="Arial" w:cs="Arial"/>
          <w:b/>
          <w:sz w:val="22"/>
          <w:szCs w:val="22"/>
        </w:rPr>
      </w:pPr>
      <w:r w:rsidRPr="00FB70CE">
        <w:rPr>
          <w:rFonts w:ascii="Arial" w:hAnsi="Arial" w:cs="Arial"/>
          <w:b/>
          <w:sz w:val="22"/>
          <w:szCs w:val="22"/>
        </w:rPr>
        <w:t xml:space="preserve">About </w:t>
      </w:r>
      <w:r>
        <w:rPr>
          <w:rFonts w:ascii="Arial" w:hAnsi="Arial" w:cs="Arial"/>
          <w:b/>
          <w:sz w:val="22"/>
          <w:szCs w:val="22"/>
        </w:rPr>
        <w:t>Jaguar</w:t>
      </w:r>
    </w:p>
    <w:p w14:paraId="0464EB21" w14:textId="355D4333" w:rsidR="00023967" w:rsidRDefault="00023967" w:rsidP="006F0388">
      <w:pPr>
        <w:shd w:val="clear" w:color="auto" w:fill="FFFFFF" w:themeFill="background1"/>
        <w:spacing w:line="360" w:lineRule="auto"/>
        <w:jc w:val="both"/>
        <w:rPr>
          <w:rFonts w:ascii="Arial" w:eastAsia="Times New Roman" w:hAnsi="Arial" w:cs="Arial"/>
          <w:sz w:val="22"/>
          <w:szCs w:val="22"/>
        </w:rPr>
      </w:pPr>
      <w:r w:rsidRPr="008C0E1C">
        <w:rPr>
          <w:rFonts w:ascii="Arial" w:eastAsia="Times New Roman" w:hAnsi="Arial" w:cs="Arial"/>
          <w:sz w:val="22"/>
          <w:szCs w:val="22"/>
        </w:rPr>
        <w:t xml:space="preserve">Jaguar’s heritage of elegant design and </w:t>
      </w:r>
      <w:r w:rsidR="00E76370" w:rsidRPr="008C0E1C">
        <w:rPr>
          <w:rFonts w:ascii="Arial" w:eastAsia="Times New Roman" w:hAnsi="Arial" w:cs="Arial"/>
          <w:sz w:val="22"/>
          <w:szCs w:val="22"/>
        </w:rPr>
        <w:t>breath-taking</w:t>
      </w:r>
      <w:r w:rsidRPr="008C0E1C">
        <w:rPr>
          <w:rFonts w:ascii="Arial" w:eastAsia="Times New Roman" w:hAnsi="Arial" w:cs="Arial"/>
          <w:sz w:val="22"/>
          <w:szCs w:val="22"/>
        </w:rPr>
        <w:t xml:space="preserve"> performance has excited and delighted the world for more than 80 years. Today’s world-class Jaguar family embodies the Art of Performance with the all-electric I-PACE performance SUV, joining the remarkable, much admired and award-winning XE, XF and XJ saloons, the dramatic F-TYPE sports car, the F-PACE performance crossover – the fastest-selling Jaguar ever – and the all-new E-PACE compact performance SUV.</w:t>
      </w:r>
    </w:p>
    <w:p w14:paraId="032BC770" w14:textId="77777777" w:rsidR="000D43A3" w:rsidRDefault="000D43A3" w:rsidP="006F0388">
      <w:pPr>
        <w:shd w:val="clear" w:color="auto" w:fill="FFFFFF" w:themeFill="background1"/>
        <w:spacing w:line="360" w:lineRule="auto"/>
        <w:jc w:val="both"/>
        <w:rPr>
          <w:rFonts w:ascii="Arial" w:eastAsia="Times New Roman" w:hAnsi="Arial" w:cs="Arial"/>
          <w:sz w:val="22"/>
          <w:szCs w:val="22"/>
        </w:rPr>
      </w:pPr>
    </w:p>
    <w:p w14:paraId="418EBBB3" w14:textId="540478B1" w:rsidR="000D43A3" w:rsidRPr="00822606" w:rsidRDefault="000D43A3" w:rsidP="006F0388">
      <w:pPr>
        <w:shd w:val="clear" w:color="auto" w:fill="FFFFFF" w:themeFill="background1"/>
        <w:spacing w:line="360" w:lineRule="auto"/>
        <w:jc w:val="both"/>
        <w:rPr>
          <w:rFonts w:ascii="Arial" w:eastAsia="Times New Roman" w:hAnsi="Arial" w:cs="Arial"/>
          <w:b/>
          <w:sz w:val="22"/>
          <w:szCs w:val="22"/>
        </w:rPr>
      </w:pPr>
      <w:r>
        <w:rPr>
          <w:rFonts w:ascii="Arial" w:eastAsia="Times New Roman" w:hAnsi="Arial" w:cs="Arial"/>
          <w:b/>
          <w:sz w:val="22"/>
          <w:szCs w:val="22"/>
        </w:rPr>
        <w:t>About SVO</w:t>
      </w:r>
    </w:p>
    <w:p w14:paraId="2E9D0A62" w14:textId="7C63F6D2" w:rsidR="00023967" w:rsidRDefault="000D43A3" w:rsidP="006F0388">
      <w:pPr>
        <w:shd w:val="clear" w:color="auto" w:fill="FFFFFF" w:themeFill="background1"/>
        <w:spacing w:line="360" w:lineRule="auto"/>
        <w:jc w:val="both"/>
        <w:rPr>
          <w:rFonts w:ascii="Arial" w:hAnsi="Arial" w:cs="Arial"/>
          <w:b/>
          <w:sz w:val="22"/>
          <w:szCs w:val="22"/>
        </w:rPr>
      </w:pPr>
      <w:r w:rsidRPr="000D43A3">
        <w:rPr>
          <w:rFonts w:ascii="Arial" w:eastAsia="Times New Roman" w:hAnsi="Arial" w:cs="Arial"/>
          <w:sz w:val="22"/>
          <w:szCs w:val="22"/>
        </w:rPr>
        <w:t>Special Vehicle Operations (SVO) is a specialist team of Jaguar Land Rover designers, engineers and technicians dedicated to enhancing the performance, luxury and capability attributes of Jaguar and Land Rover vehicles.</w:t>
      </w:r>
    </w:p>
    <w:p w14:paraId="59A430AF" w14:textId="77777777" w:rsidR="00023967" w:rsidRPr="0025036A" w:rsidRDefault="00023967" w:rsidP="0025036A">
      <w:pPr>
        <w:rPr>
          <w:rFonts w:ascii="Arial" w:hAnsi="Arial" w:cs="Arial"/>
          <w:b/>
          <w:sz w:val="22"/>
          <w:szCs w:val="22"/>
        </w:rPr>
      </w:pPr>
    </w:p>
    <w:sectPr w:rsidR="00023967" w:rsidRPr="0025036A" w:rsidSect="00DD15FB">
      <w:headerReference w:type="default" r:id="rId14"/>
      <w:footerReference w:type="default" r:id="rId15"/>
      <w:pgSz w:w="11900" w:h="16840"/>
      <w:pgMar w:top="2410" w:right="843" w:bottom="1560" w:left="1134" w:header="0" w:footer="399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2978ECC" w14:textId="77777777" w:rsidR="00D27E57" w:rsidRDefault="00D27E57">
      <w:r>
        <w:separator/>
      </w:r>
    </w:p>
  </w:endnote>
  <w:endnote w:type="continuationSeparator" w:id="0">
    <w:p w14:paraId="1A8B1A81" w14:textId="77777777" w:rsidR="00D27E57" w:rsidRDefault="00D27E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altName w:val="Minion Pro"/>
    <w:panose1 w:val="02040503050306020203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Jaguar">
    <w:altName w:val="Arial"/>
    <w:panose1 w:val="00000000000000000000"/>
    <w:charset w:val="00"/>
    <w:family w:val="modern"/>
    <w:notTrueType/>
    <w:pitch w:val="variable"/>
    <w:sig w:usb0="00000001" w:usb1="5000204A" w:usb2="00000000" w:usb3="00000000" w:csb0="0000009F" w:csb1="00000000"/>
  </w:font>
  <w:font w:name="Gotham Book">
    <w:altName w:val="Times New Roman"/>
    <w:charset w:val="00"/>
    <w:family w:val="auto"/>
    <w:pitch w:val="variable"/>
    <w:sig w:usb0="00000001" w:usb1="00000000" w:usb2="00000000" w:usb3="00000000" w:csb0="0000000B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1B937D9" w14:textId="77777777" w:rsidR="00E85CF2" w:rsidRDefault="00E85CF2" w:rsidP="00FD6574">
    <w:pPr>
      <w:spacing w:line="240" w:lineRule="exact"/>
      <w:rPr>
        <w:rFonts w:ascii="Gotham Book" w:hAnsi="Gotham Book"/>
        <w:sz w:val="18"/>
      </w:rPr>
    </w:pPr>
    <w:r>
      <w:rPr>
        <w:noProof/>
        <w:lang w:eastAsia="en-GB"/>
      </w:rPr>
      <w:drawing>
        <wp:anchor distT="0" distB="0" distL="114300" distR="114300" simplePos="0" relativeHeight="251657728" behindDoc="1" locked="0" layoutInCell="1" allowOverlap="1" wp14:anchorId="720C1787" wp14:editId="54EF7F2B">
          <wp:simplePos x="0" y="0"/>
          <wp:positionH relativeFrom="column">
            <wp:posOffset>-720090</wp:posOffset>
          </wp:positionH>
          <wp:positionV relativeFrom="paragraph">
            <wp:posOffset>-85090</wp:posOffset>
          </wp:positionV>
          <wp:extent cx="7543800" cy="1181100"/>
          <wp:effectExtent l="0" t="0" r="0" b="0"/>
          <wp:wrapNone/>
          <wp:docPr id="1" name="Picture 6" descr="Jag Press Release Foote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Jag Press Release Footer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1811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9A04AD5" w14:textId="24A413E4" w:rsidR="00E85CF2" w:rsidRPr="005C2519" w:rsidRDefault="00E85CF2" w:rsidP="00FD6574">
    <w:pPr>
      <w:spacing w:line="240" w:lineRule="exact"/>
      <w:rPr>
        <w:rFonts w:ascii="Gotham Book" w:hAnsi="Gotham Book"/>
        <w:sz w:val="16"/>
        <w:szCs w:val="16"/>
        <w:lang w:val="fr-FR"/>
      </w:rPr>
    </w:pPr>
  </w:p>
  <w:p w14:paraId="1563C6C4" w14:textId="77777777" w:rsidR="00E85CF2" w:rsidRPr="00363787" w:rsidRDefault="00E85CF2" w:rsidP="00FD6574">
    <w:pPr>
      <w:spacing w:line="240" w:lineRule="exact"/>
      <w:rPr>
        <w:rFonts w:ascii="Gotham Book" w:hAnsi="Gotham Book"/>
        <w:sz w:val="16"/>
        <w:szCs w:val="16"/>
      </w:rPr>
    </w:pPr>
  </w:p>
  <w:p w14:paraId="2FCD0A92" w14:textId="77777777" w:rsidR="00E85CF2" w:rsidRPr="00211C01" w:rsidRDefault="00E85CF2">
    <w:pPr>
      <w:pStyle w:val="Footer"/>
      <w:rPr>
        <w:rFonts w:ascii="Gotham Book" w:hAnsi="Gotham Book"/>
        <w:sz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249CCB9" w14:textId="77777777" w:rsidR="00D27E57" w:rsidRDefault="00D27E57">
      <w:r>
        <w:separator/>
      </w:r>
    </w:p>
  </w:footnote>
  <w:footnote w:type="continuationSeparator" w:id="0">
    <w:p w14:paraId="03857D99" w14:textId="77777777" w:rsidR="00D27E57" w:rsidRDefault="00D27E5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BEB0CCE" w14:textId="1FEDB25B" w:rsidR="00E85CF2" w:rsidRDefault="00E85CF2">
    <w:pPr>
      <w:pStyle w:val="Header"/>
    </w:pPr>
    <w:r>
      <w:rPr>
        <w:noProof/>
        <w:lang w:eastAsia="en-GB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87989C3" wp14:editId="04D3E1D6">
              <wp:simplePos x="0" y="0"/>
              <wp:positionH relativeFrom="column">
                <wp:posOffset>4502150</wp:posOffset>
              </wp:positionH>
              <wp:positionV relativeFrom="paragraph">
                <wp:posOffset>178880</wp:posOffset>
              </wp:positionV>
              <wp:extent cx="1828800" cy="914400"/>
              <wp:effectExtent l="0" t="0" r="0" b="0"/>
              <wp:wrapNone/>
              <wp:docPr id="3" name="Text Box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914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02EE6878" w14:textId="77777777" w:rsidR="00E85CF2" w:rsidRDefault="00E85CF2"/>
                        <w:p w14:paraId="0F2A80E3" w14:textId="77777777" w:rsidR="00E85CF2" w:rsidRDefault="00E85CF2">
                          <w:r>
                            <w:t xml:space="preserve">              </w:t>
                          </w:r>
                          <w:r w:rsidRPr="00DD15FB">
                            <w:rPr>
                              <w:rFonts w:ascii="Jaguar" w:hAnsi="Jaguar"/>
                              <w:b/>
                              <w:noProof/>
                              <w:color w:val="800000"/>
                              <w:lang w:eastAsia="en-GB"/>
                            </w:rPr>
                            <w:drawing>
                              <wp:inline distT="0" distB="0" distL="0" distR="0" wp14:anchorId="7E5D21E2" wp14:editId="55E9D409">
                                <wp:extent cx="1144351" cy="512762"/>
                                <wp:effectExtent l="0" t="0" r="0" b="0"/>
                                <wp:docPr id="6" name="Picture 30" descr="Jaguar_leaper&amp;wordmark_RGB_4MB_DARK_ for light BG_V3.tif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31" name="Picture 30" descr="Jaguar_leaper&amp;wordmark_RGB_4MB_DARK_ for light BG_V3.tif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1" cstate="email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1144351" cy="512762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587989C3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margin-left:354.5pt;margin-top:14.1pt;width:2in;height:1in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" filled="f" stroked="f">
              <v:textbox>
                <w:txbxContent>
                  <w:p w14:paraId="02EE6878" w14:textId="77777777" w:rsidR="00E85CF2" w:rsidRDefault="00E85CF2"/>
                  <w:p w14:paraId="0F2A80E3" w14:textId="77777777" w:rsidR="00E85CF2" w:rsidRDefault="00E85CF2">
                    <w:r>
                      <w:t xml:space="preserve">              </w:t>
                    </w:r>
                    <w:r w:rsidRPr="00DD15FB">
                      <w:rPr>
                        <w:rFonts w:ascii="Jaguar" w:hAnsi="Jaguar"/>
                        <w:b/>
                        <w:noProof/>
                        <w:color w:val="800000"/>
                        <w:lang w:eastAsia="en-GB"/>
                      </w:rPr>
                      <w:drawing>
                        <wp:inline distT="0" distB="0" distL="0" distR="0" wp14:anchorId="7E5D21E2" wp14:editId="55E9D409">
                          <wp:extent cx="1144351" cy="512762"/>
                          <wp:effectExtent l="0" t="0" r="0" b="0"/>
                          <wp:docPr id="6" name="Picture 30" descr="Jaguar_leaper&amp;wordmark_RGB_4MB_DARK_ for light BG_V3.tif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31" name="Picture 30" descr="Jaguar_leaper&amp;wordmark_RGB_4MB_DARK_ for light BG_V3.tif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2" cstate="email">
                                    <a:extLst>
                                      <a:ext uri="{28A0092B-C50C-407E-A947-70E740481C1C}">
                                        <a14:useLocalDpi xmlns:a14="http://schemas.microsoft.com/office/drawing/2010/main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1144351" cy="512762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</w:p>
  <w:p w14:paraId="63572336" w14:textId="77777777" w:rsidR="00E85CF2" w:rsidRDefault="00E85CF2">
    <w:pPr>
      <w:pStyle w:val="Header"/>
    </w:pPr>
  </w:p>
  <w:p w14:paraId="20EEA96F" w14:textId="36E23A92" w:rsidR="00E85CF2" w:rsidRPr="001B0A9D" w:rsidRDefault="00E85CF2">
    <w:pPr>
      <w:pStyle w:val="Header"/>
      <w:rPr>
        <w:rFonts w:ascii="Arial" w:hAnsi="Arial" w:cs="Arial"/>
      </w:rPr>
    </w:pPr>
  </w:p>
  <w:p w14:paraId="7EE6C07E" w14:textId="77777777" w:rsidR="00E85CF2" w:rsidRPr="001B0A9D" w:rsidRDefault="00E85CF2" w:rsidP="00DD15FB">
    <w:pPr>
      <w:pStyle w:val="Header"/>
      <w:rPr>
        <w:rFonts w:ascii="Arial" w:hAnsi="Arial" w:cs="Arial"/>
        <w:b/>
        <w:color w:val="800000"/>
      </w:rPr>
    </w:pPr>
    <w:r w:rsidRPr="001B0A9D">
      <w:rPr>
        <w:rFonts w:ascii="Arial" w:hAnsi="Arial" w:cs="Arial"/>
        <w:b/>
        <w:color w:val="800000"/>
      </w:rPr>
      <w:t xml:space="preserve">MEDIA INFORMATION </w:t>
    </w:r>
  </w:p>
  <w:p w14:paraId="75739250" w14:textId="77777777" w:rsidR="00E85CF2" w:rsidRPr="001B0A9D" w:rsidRDefault="00E85CF2" w:rsidP="00DD15FB">
    <w:pPr>
      <w:pStyle w:val="Header"/>
      <w:rPr>
        <w:rFonts w:ascii="Arial" w:hAnsi="Arial" w:cs="Arial"/>
        <w:b/>
        <w:color w:val="800000"/>
      </w:rPr>
    </w:pPr>
    <w:r w:rsidRPr="001B0A9D">
      <w:rPr>
        <w:rFonts w:ascii="Arial" w:hAnsi="Arial" w:cs="Arial"/>
        <w:b/>
        <w:color w:val="800000"/>
      </w:rPr>
      <w:t>GLOBAL PRESS OFFICE</w:t>
    </w:r>
  </w:p>
  <w:p w14:paraId="6DC100AB" w14:textId="77777777" w:rsidR="00E85CF2" w:rsidRPr="00DD15FB" w:rsidRDefault="00E85CF2" w:rsidP="00DD15FB">
    <w:pPr>
      <w:pStyle w:val="Header"/>
      <w:rPr>
        <w:rFonts w:ascii="Jaguar" w:hAnsi="Jaguar"/>
        <w:b/>
        <w:color w:val="800000"/>
      </w:rPr>
    </w:pPr>
    <w:r>
      <w:rPr>
        <w:rFonts w:ascii="Jaguar" w:hAnsi="Jaguar"/>
        <w:b/>
        <w:color w:val="800000"/>
      </w:rPr>
      <w:tab/>
    </w:r>
  </w:p>
  <w:p w14:paraId="204398D5" w14:textId="77777777" w:rsidR="00E85CF2" w:rsidRPr="00DD15FB" w:rsidRDefault="00E85CF2">
    <w:pPr>
      <w:pStyle w:val="Header"/>
      <w:rPr>
        <w:rFonts w:ascii="Jaguar" w:hAnsi="Jaguar"/>
        <w:b/>
      </w:rPr>
    </w:pPr>
    <w:r>
      <w:rPr>
        <w:rFonts w:ascii="Jaguar" w:hAnsi="Jaguar"/>
        <w:b/>
        <w:noProof/>
        <w:lang w:eastAsia="en-GB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23A3DDBE" wp14:editId="607E8DA0">
              <wp:simplePos x="0" y="0"/>
              <wp:positionH relativeFrom="column">
                <wp:posOffset>0</wp:posOffset>
              </wp:positionH>
              <wp:positionV relativeFrom="paragraph">
                <wp:posOffset>64135</wp:posOffset>
              </wp:positionV>
              <wp:extent cx="6333049" cy="0"/>
              <wp:effectExtent l="0" t="0" r="17145" b="25400"/>
              <wp:wrapNone/>
              <wp:docPr id="2" name="Straight Connector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333049" cy="0"/>
                      </a:xfrm>
                      <a:prstGeom prst="line">
                        <a:avLst/>
                      </a:prstGeom>
                      <a:ln>
                        <a:solidFill>
                          <a:srgbClr val="800000"/>
                        </a:solidFill>
                      </a:ln>
                      <a:effectLst/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D5D7643" id="Straight Connector 2" o:spid="_x0000_s1026" style="position:absolute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0,5.05pt" to="498.65pt,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" strokecolor="maroon" strokeweight="2pt"/>
          </w:pict>
        </mc:Fallback>
      </mc:AlternateContent>
    </w:r>
    <w:r w:rsidRPr="00DD15FB">
      <w:rPr>
        <w:rFonts w:ascii="Jaguar" w:hAnsi="Jaguar"/>
        <w:b/>
      </w:rPr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1DE1645"/>
    <w:multiLevelType w:val="hybridMultilevel"/>
    <w:tmpl w:val="00E847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A8147E"/>
    <w:multiLevelType w:val="hybridMultilevel"/>
    <w:tmpl w:val="747E7F4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BC4612E"/>
    <w:multiLevelType w:val="hybridMultilevel"/>
    <w:tmpl w:val="A378D46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EA9635C"/>
    <w:multiLevelType w:val="multilevel"/>
    <w:tmpl w:val="F8A201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0545CF8"/>
    <w:multiLevelType w:val="hybridMultilevel"/>
    <w:tmpl w:val="DD20A46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D695DE3"/>
    <w:multiLevelType w:val="hybridMultilevel"/>
    <w:tmpl w:val="38AC9CA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BA148C1"/>
    <w:multiLevelType w:val="hybridMultilevel"/>
    <w:tmpl w:val="218A03E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2" w:tplc="0809000B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23D61F6"/>
    <w:multiLevelType w:val="hybridMultilevel"/>
    <w:tmpl w:val="C50863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6"/>
  </w:num>
  <w:num w:numId="4">
    <w:abstractNumId w:val="0"/>
  </w:num>
  <w:num w:numId="5">
    <w:abstractNumId w:val="7"/>
  </w:num>
  <w:num w:numId="6">
    <w:abstractNumId w:val="4"/>
  </w:num>
  <w:num w:numId="7">
    <w:abstractNumId w:val="2"/>
  </w:num>
  <w:num w:numId="8">
    <w:abstractNumId w:val="3"/>
    <w:lvlOverride w:ilvl="0">
      <w:lvl w:ilvl="0">
        <w:numFmt w:val="bullet"/>
        <w:lvlText w:val=""/>
        <w:lvlJc w:val="left"/>
        <w:pPr>
          <w:tabs>
            <w:tab w:val="num" w:pos="720"/>
          </w:tabs>
          <w:ind w:left="720" w:hanging="360"/>
        </w:pPr>
        <w:rPr>
          <w:rFonts w:ascii="Wingdings" w:hAnsi="Wingdings" w:hint="default"/>
          <w:sz w:val="20"/>
        </w:rPr>
      </w:lvl>
    </w:lvlOverride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efaultTabStop w:val="720"/>
  <w:drawingGridHorizontalSpacing w:val="360"/>
  <w:drawingGridVerticalSpacing w:val="360"/>
  <w:displayHorizontalDrawingGridEvery w:val="0"/>
  <w:displayVerticalDrawingGridEvery w:val="0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21F0"/>
    <w:rsid w:val="0000278A"/>
    <w:rsid w:val="0000308C"/>
    <w:rsid w:val="000037F7"/>
    <w:rsid w:val="0000518A"/>
    <w:rsid w:val="00007C76"/>
    <w:rsid w:val="00010076"/>
    <w:rsid w:val="0001016A"/>
    <w:rsid w:val="000109D8"/>
    <w:rsid w:val="00012223"/>
    <w:rsid w:val="00012FE8"/>
    <w:rsid w:val="00013B55"/>
    <w:rsid w:val="00015838"/>
    <w:rsid w:val="00015D18"/>
    <w:rsid w:val="00017F44"/>
    <w:rsid w:val="00020CB9"/>
    <w:rsid w:val="000227DA"/>
    <w:rsid w:val="00022CDC"/>
    <w:rsid w:val="00023767"/>
    <w:rsid w:val="00023967"/>
    <w:rsid w:val="00025617"/>
    <w:rsid w:val="000259AC"/>
    <w:rsid w:val="00027C79"/>
    <w:rsid w:val="00030039"/>
    <w:rsid w:val="00030417"/>
    <w:rsid w:val="00030D79"/>
    <w:rsid w:val="00031D35"/>
    <w:rsid w:val="0003485D"/>
    <w:rsid w:val="000352E7"/>
    <w:rsid w:val="000353E4"/>
    <w:rsid w:val="000356DF"/>
    <w:rsid w:val="0003672F"/>
    <w:rsid w:val="00036F1C"/>
    <w:rsid w:val="000377DD"/>
    <w:rsid w:val="00041E31"/>
    <w:rsid w:val="00042A00"/>
    <w:rsid w:val="00042E69"/>
    <w:rsid w:val="0004426C"/>
    <w:rsid w:val="00045946"/>
    <w:rsid w:val="00045EB6"/>
    <w:rsid w:val="0004620F"/>
    <w:rsid w:val="00046298"/>
    <w:rsid w:val="00050832"/>
    <w:rsid w:val="00051EF2"/>
    <w:rsid w:val="0005404D"/>
    <w:rsid w:val="00054050"/>
    <w:rsid w:val="00054398"/>
    <w:rsid w:val="0005724F"/>
    <w:rsid w:val="00057592"/>
    <w:rsid w:val="00060B4B"/>
    <w:rsid w:val="0006102A"/>
    <w:rsid w:val="00061361"/>
    <w:rsid w:val="00062C9C"/>
    <w:rsid w:val="00067E6D"/>
    <w:rsid w:val="00070DB3"/>
    <w:rsid w:val="00073E3A"/>
    <w:rsid w:val="00076726"/>
    <w:rsid w:val="000826A4"/>
    <w:rsid w:val="00082C95"/>
    <w:rsid w:val="00083B3D"/>
    <w:rsid w:val="000856E6"/>
    <w:rsid w:val="000863D7"/>
    <w:rsid w:val="000900DC"/>
    <w:rsid w:val="000915F5"/>
    <w:rsid w:val="00094818"/>
    <w:rsid w:val="000966E3"/>
    <w:rsid w:val="00097F62"/>
    <w:rsid w:val="000A0A78"/>
    <w:rsid w:val="000A25C9"/>
    <w:rsid w:val="000A4527"/>
    <w:rsid w:val="000A54D8"/>
    <w:rsid w:val="000A5B0F"/>
    <w:rsid w:val="000A6D13"/>
    <w:rsid w:val="000B0077"/>
    <w:rsid w:val="000B07FA"/>
    <w:rsid w:val="000B2290"/>
    <w:rsid w:val="000B2991"/>
    <w:rsid w:val="000B34A4"/>
    <w:rsid w:val="000B42C3"/>
    <w:rsid w:val="000B4C21"/>
    <w:rsid w:val="000B6178"/>
    <w:rsid w:val="000B71C6"/>
    <w:rsid w:val="000C0432"/>
    <w:rsid w:val="000C17D6"/>
    <w:rsid w:val="000C2695"/>
    <w:rsid w:val="000C27B3"/>
    <w:rsid w:val="000C50C6"/>
    <w:rsid w:val="000C6BA1"/>
    <w:rsid w:val="000C78EA"/>
    <w:rsid w:val="000C7C07"/>
    <w:rsid w:val="000D3671"/>
    <w:rsid w:val="000D43A3"/>
    <w:rsid w:val="000D59DF"/>
    <w:rsid w:val="000D5B52"/>
    <w:rsid w:val="000D5BA2"/>
    <w:rsid w:val="000D5C48"/>
    <w:rsid w:val="000D5E70"/>
    <w:rsid w:val="000D6915"/>
    <w:rsid w:val="000E0949"/>
    <w:rsid w:val="000E2016"/>
    <w:rsid w:val="000E6BC3"/>
    <w:rsid w:val="000E7774"/>
    <w:rsid w:val="000F2A03"/>
    <w:rsid w:val="000F2C45"/>
    <w:rsid w:val="000F35B0"/>
    <w:rsid w:val="000F49B1"/>
    <w:rsid w:val="000F5FD1"/>
    <w:rsid w:val="00101EDD"/>
    <w:rsid w:val="00102242"/>
    <w:rsid w:val="0010439D"/>
    <w:rsid w:val="00105F03"/>
    <w:rsid w:val="001063EA"/>
    <w:rsid w:val="001072E5"/>
    <w:rsid w:val="00111FB1"/>
    <w:rsid w:val="00113114"/>
    <w:rsid w:val="00113315"/>
    <w:rsid w:val="00114538"/>
    <w:rsid w:val="0011459C"/>
    <w:rsid w:val="00115789"/>
    <w:rsid w:val="00115866"/>
    <w:rsid w:val="00117340"/>
    <w:rsid w:val="00122746"/>
    <w:rsid w:val="00123C58"/>
    <w:rsid w:val="00123E9C"/>
    <w:rsid w:val="00123EBA"/>
    <w:rsid w:val="00125B85"/>
    <w:rsid w:val="001265D8"/>
    <w:rsid w:val="00130C6B"/>
    <w:rsid w:val="0013278F"/>
    <w:rsid w:val="00134B32"/>
    <w:rsid w:val="00136AB4"/>
    <w:rsid w:val="00137314"/>
    <w:rsid w:val="00140956"/>
    <w:rsid w:val="00141663"/>
    <w:rsid w:val="0014330E"/>
    <w:rsid w:val="001433B0"/>
    <w:rsid w:val="00143A90"/>
    <w:rsid w:val="00145214"/>
    <w:rsid w:val="00145A22"/>
    <w:rsid w:val="00146EF2"/>
    <w:rsid w:val="00147269"/>
    <w:rsid w:val="00150C75"/>
    <w:rsid w:val="00150F47"/>
    <w:rsid w:val="0015272A"/>
    <w:rsid w:val="00154099"/>
    <w:rsid w:val="00155A2E"/>
    <w:rsid w:val="00156AE7"/>
    <w:rsid w:val="00156C16"/>
    <w:rsid w:val="00157E08"/>
    <w:rsid w:val="00162815"/>
    <w:rsid w:val="001628DA"/>
    <w:rsid w:val="00162AE4"/>
    <w:rsid w:val="00162B05"/>
    <w:rsid w:val="00162B6C"/>
    <w:rsid w:val="001635CA"/>
    <w:rsid w:val="001641E2"/>
    <w:rsid w:val="001645B2"/>
    <w:rsid w:val="00165E08"/>
    <w:rsid w:val="00170350"/>
    <w:rsid w:val="00172671"/>
    <w:rsid w:val="001740C3"/>
    <w:rsid w:val="00174192"/>
    <w:rsid w:val="001760F8"/>
    <w:rsid w:val="00177A48"/>
    <w:rsid w:val="00180765"/>
    <w:rsid w:val="00184E26"/>
    <w:rsid w:val="0018721B"/>
    <w:rsid w:val="00192AF2"/>
    <w:rsid w:val="001940EB"/>
    <w:rsid w:val="00194DF3"/>
    <w:rsid w:val="00195462"/>
    <w:rsid w:val="001967AD"/>
    <w:rsid w:val="001970D6"/>
    <w:rsid w:val="0019762A"/>
    <w:rsid w:val="001A0E86"/>
    <w:rsid w:val="001A0F9A"/>
    <w:rsid w:val="001A211E"/>
    <w:rsid w:val="001A2128"/>
    <w:rsid w:val="001A24BF"/>
    <w:rsid w:val="001A31A3"/>
    <w:rsid w:val="001A4182"/>
    <w:rsid w:val="001A430E"/>
    <w:rsid w:val="001B0A9D"/>
    <w:rsid w:val="001B2B26"/>
    <w:rsid w:val="001B5150"/>
    <w:rsid w:val="001B7590"/>
    <w:rsid w:val="001C002E"/>
    <w:rsid w:val="001C02FE"/>
    <w:rsid w:val="001C4AF6"/>
    <w:rsid w:val="001C67C3"/>
    <w:rsid w:val="001C7AE2"/>
    <w:rsid w:val="001D2B61"/>
    <w:rsid w:val="001D2F33"/>
    <w:rsid w:val="001D3841"/>
    <w:rsid w:val="001D3FF8"/>
    <w:rsid w:val="001D64A5"/>
    <w:rsid w:val="001D6607"/>
    <w:rsid w:val="001D6F79"/>
    <w:rsid w:val="001D6FCA"/>
    <w:rsid w:val="001E030F"/>
    <w:rsid w:val="001E0361"/>
    <w:rsid w:val="001E0432"/>
    <w:rsid w:val="001E11B3"/>
    <w:rsid w:val="001E21C8"/>
    <w:rsid w:val="001E3BB5"/>
    <w:rsid w:val="001E4825"/>
    <w:rsid w:val="001E4C9D"/>
    <w:rsid w:val="001E5624"/>
    <w:rsid w:val="001E7166"/>
    <w:rsid w:val="001E7504"/>
    <w:rsid w:val="001F081E"/>
    <w:rsid w:val="001F09BA"/>
    <w:rsid w:val="001F0FF3"/>
    <w:rsid w:val="001F14CD"/>
    <w:rsid w:val="001F16D1"/>
    <w:rsid w:val="001F31E8"/>
    <w:rsid w:val="001F4B55"/>
    <w:rsid w:val="001F4C9C"/>
    <w:rsid w:val="001F4F45"/>
    <w:rsid w:val="001F6177"/>
    <w:rsid w:val="002011BF"/>
    <w:rsid w:val="00201307"/>
    <w:rsid w:val="0020222F"/>
    <w:rsid w:val="00202BC8"/>
    <w:rsid w:val="00202EBA"/>
    <w:rsid w:val="00203139"/>
    <w:rsid w:val="00205F4D"/>
    <w:rsid w:val="002062F2"/>
    <w:rsid w:val="00211C01"/>
    <w:rsid w:val="002130FA"/>
    <w:rsid w:val="00216B8F"/>
    <w:rsid w:val="002177B9"/>
    <w:rsid w:val="00220AE9"/>
    <w:rsid w:val="00221603"/>
    <w:rsid w:val="00225473"/>
    <w:rsid w:val="00227A44"/>
    <w:rsid w:val="00227BA5"/>
    <w:rsid w:val="00230188"/>
    <w:rsid w:val="00231658"/>
    <w:rsid w:val="00232180"/>
    <w:rsid w:val="0023231E"/>
    <w:rsid w:val="0023236F"/>
    <w:rsid w:val="0023423C"/>
    <w:rsid w:val="00236349"/>
    <w:rsid w:val="00236AC7"/>
    <w:rsid w:val="00237E69"/>
    <w:rsid w:val="00240AC6"/>
    <w:rsid w:val="00241343"/>
    <w:rsid w:val="00241496"/>
    <w:rsid w:val="002414A2"/>
    <w:rsid w:val="00241AD7"/>
    <w:rsid w:val="002433CE"/>
    <w:rsid w:val="0024396B"/>
    <w:rsid w:val="00244E54"/>
    <w:rsid w:val="00245B3A"/>
    <w:rsid w:val="00250166"/>
    <w:rsid w:val="0025036A"/>
    <w:rsid w:val="0025060C"/>
    <w:rsid w:val="00252712"/>
    <w:rsid w:val="00252A40"/>
    <w:rsid w:val="0025365A"/>
    <w:rsid w:val="00253696"/>
    <w:rsid w:val="00253970"/>
    <w:rsid w:val="002540BC"/>
    <w:rsid w:val="002573D9"/>
    <w:rsid w:val="00257525"/>
    <w:rsid w:val="00257DD4"/>
    <w:rsid w:val="002602E6"/>
    <w:rsid w:val="002621F6"/>
    <w:rsid w:val="00262904"/>
    <w:rsid w:val="002636E1"/>
    <w:rsid w:val="00266A88"/>
    <w:rsid w:val="00270389"/>
    <w:rsid w:val="00272FB8"/>
    <w:rsid w:val="00277700"/>
    <w:rsid w:val="00277AD0"/>
    <w:rsid w:val="0028036F"/>
    <w:rsid w:val="00280DB5"/>
    <w:rsid w:val="00281355"/>
    <w:rsid w:val="00281DBC"/>
    <w:rsid w:val="00282201"/>
    <w:rsid w:val="0029004A"/>
    <w:rsid w:val="00290187"/>
    <w:rsid w:val="00291C0C"/>
    <w:rsid w:val="00293854"/>
    <w:rsid w:val="00296FF5"/>
    <w:rsid w:val="002A3C3C"/>
    <w:rsid w:val="002A490B"/>
    <w:rsid w:val="002A7BAB"/>
    <w:rsid w:val="002B0465"/>
    <w:rsid w:val="002B148F"/>
    <w:rsid w:val="002B21ED"/>
    <w:rsid w:val="002B2326"/>
    <w:rsid w:val="002B2648"/>
    <w:rsid w:val="002B3C8E"/>
    <w:rsid w:val="002B54AF"/>
    <w:rsid w:val="002B7081"/>
    <w:rsid w:val="002C0073"/>
    <w:rsid w:val="002C2BFB"/>
    <w:rsid w:val="002C37B1"/>
    <w:rsid w:val="002C3E73"/>
    <w:rsid w:val="002C4BF6"/>
    <w:rsid w:val="002C6669"/>
    <w:rsid w:val="002C6D3D"/>
    <w:rsid w:val="002D133C"/>
    <w:rsid w:val="002D25D6"/>
    <w:rsid w:val="002D2EB6"/>
    <w:rsid w:val="002D3227"/>
    <w:rsid w:val="002D3506"/>
    <w:rsid w:val="002D4423"/>
    <w:rsid w:val="002D489F"/>
    <w:rsid w:val="002D49AF"/>
    <w:rsid w:val="002E0D3B"/>
    <w:rsid w:val="002E3DDE"/>
    <w:rsid w:val="002E6B8A"/>
    <w:rsid w:val="002E6D4B"/>
    <w:rsid w:val="002E735C"/>
    <w:rsid w:val="002F1890"/>
    <w:rsid w:val="002F36D5"/>
    <w:rsid w:val="002F3CB7"/>
    <w:rsid w:val="002F3FD8"/>
    <w:rsid w:val="002F4B10"/>
    <w:rsid w:val="002F5B5A"/>
    <w:rsid w:val="002F6D2A"/>
    <w:rsid w:val="002F7B38"/>
    <w:rsid w:val="003021D7"/>
    <w:rsid w:val="0030299A"/>
    <w:rsid w:val="003049FE"/>
    <w:rsid w:val="00304E2A"/>
    <w:rsid w:val="00306128"/>
    <w:rsid w:val="0031252B"/>
    <w:rsid w:val="00312C10"/>
    <w:rsid w:val="00314319"/>
    <w:rsid w:val="0031524F"/>
    <w:rsid w:val="00315409"/>
    <w:rsid w:val="003154B4"/>
    <w:rsid w:val="00315A39"/>
    <w:rsid w:val="00317255"/>
    <w:rsid w:val="003241CF"/>
    <w:rsid w:val="003316C7"/>
    <w:rsid w:val="0033170F"/>
    <w:rsid w:val="00331E48"/>
    <w:rsid w:val="00332EC2"/>
    <w:rsid w:val="0033543D"/>
    <w:rsid w:val="0033769C"/>
    <w:rsid w:val="00337E2B"/>
    <w:rsid w:val="00340C18"/>
    <w:rsid w:val="0034101F"/>
    <w:rsid w:val="003431CF"/>
    <w:rsid w:val="00345E7A"/>
    <w:rsid w:val="003463FE"/>
    <w:rsid w:val="0035033A"/>
    <w:rsid w:val="003506D1"/>
    <w:rsid w:val="003513A3"/>
    <w:rsid w:val="00352824"/>
    <w:rsid w:val="00352D18"/>
    <w:rsid w:val="00354835"/>
    <w:rsid w:val="0035728A"/>
    <w:rsid w:val="00360138"/>
    <w:rsid w:val="003607B0"/>
    <w:rsid w:val="0036348F"/>
    <w:rsid w:val="00363787"/>
    <w:rsid w:val="003642F9"/>
    <w:rsid w:val="00365490"/>
    <w:rsid w:val="00366E43"/>
    <w:rsid w:val="003704FB"/>
    <w:rsid w:val="00370F20"/>
    <w:rsid w:val="00372B3E"/>
    <w:rsid w:val="003735A6"/>
    <w:rsid w:val="003739F1"/>
    <w:rsid w:val="00376E44"/>
    <w:rsid w:val="0037700C"/>
    <w:rsid w:val="00381DD5"/>
    <w:rsid w:val="00381EC6"/>
    <w:rsid w:val="00383E60"/>
    <w:rsid w:val="00385190"/>
    <w:rsid w:val="003853B4"/>
    <w:rsid w:val="00386537"/>
    <w:rsid w:val="00387DAD"/>
    <w:rsid w:val="00387F84"/>
    <w:rsid w:val="0039087F"/>
    <w:rsid w:val="0039088A"/>
    <w:rsid w:val="003909F1"/>
    <w:rsid w:val="00393487"/>
    <w:rsid w:val="003967E6"/>
    <w:rsid w:val="00396B0A"/>
    <w:rsid w:val="00397043"/>
    <w:rsid w:val="003A04C8"/>
    <w:rsid w:val="003A05ED"/>
    <w:rsid w:val="003A242B"/>
    <w:rsid w:val="003A432E"/>
    <w:rsid w:val="003A79B7"/>
    <w:rsid w:val="003B0962"/>
    <w:rsid w:val="003B34C3"/>
    <w:rsid w:val="003B396C"/>
    <w:rsid w:val="003B3E07"/>
    <w:rsid w:val="003B48BF"/>
    <w:rsid w:val="003B4ACA"/>
    <w:rsid w:val="003C1CFD"/>
    <w:rsid w:val="003C2766"/>
    <w:rsid w:val="003C2B9A"/>
    <w:rsid w:val="003C3E48"/>
    <w:rsid w:val="003C3FDC"/>
    <w:rsid w:val="003C4516"/>
    <w:rsid w:val="003C5869"/>
    <w:rsid w:val="003C7489"/>
    <w:rsid w:val="003D1FD3"/>
    <w:rsid w:val="003D2614"/>
    <w:rsid w:val="003D332D"/>
    <w:rsid w:val="003D364F"/>
    <w:rsid w:val="003D3DEC"/>
    <w:rsid w:val="003D465C"/>
    <w:rsid w:val="003D6972"/>
    <w:rsid w:val="003D7F1C"/>
    <w:rsid w:val="003E0ED9"/>
    <w:rsid w:val="003E1972"/>
    <w:rsid w:val="003E2EC8"/>
    <w:rsid w:val="003E5DB2"/>
    <w:rsid w:val="003F1C46"/>
    <w:rsid w:val="003F43B1"/>
    <w:rsid w:val="003F4818"/>
    <w:rsid w:val="00401956"/>
    <w:rsid w:val="00402052"/>
    <w:rsid w:val="0040273E"/>
    <w:rsid w:val="004044EB"/>
    <w:rsid w:val="00405D71"/>
    <w:rsid w:val="00406523"/>
    <w:rsid w:val="0041066A"/>
    <w:rsid w:val="0041230B"/>
    <w:rsid w:val="00413789"/>
    <w:rsid w:val="00413AA3"/>
    <w:rsid w:val="00415116"/>
    <w:rsid w:val="00415C35"/>
    <w:rsid w:val="00420E2D"/>
    <w:rsid w:val="0042779E"/>
    <w:rsid w:val="00427832"/>
    <w:rsid w:val="004279C8"/>
    <w:rsid w:val="004316D6"/>
    <w:rsid w:val="004322A6"/>
    <w:rsid w:val="00433842"/>
    <w:rsid w:val="0044475D"/>
    <w:rsid w:val="004447CD"/>
    <w:rsid w:val="00444AD7"/>
    <w:rsid w:val="00447194"/>
    <w:rsid w:val="00452725"/>
    <w:rsid w:val="00460C50"/>
    <w:rsid w:val="004619B5"/>
    <w:rsid w:val="00462051"/>
    <w:rsid w:val="004627E1"/>
    <w:rsid w:val="00464BEA"/>
    <w:rsid w:val="00464E35"/>
    <w:rsid w:val="00465A8B"/>
    <w:rsid w:val="00465AD8"/>
    <w:rsid w:val="00465BC8"/>
    <w:rsid w:val="00465D27"/>
    <w:rsid w:val="0046693B"/>
    <w:rsid w:val="00466E44"/>
    <w:rsid w:val="004679CC"/>
    <w:rsid w:val="00471C98"/>
    <w:rsid w:val="00472269"/>
    <w:rsid w:val="00473898"/>
    <w:rsid w:val="00476435"/>
    <w:rsid w:val="00483B0F"/>
    <w:rsid w:val="004862EC"/>
    <w:rsid w:val="00486562"/>
    <w:rsid w:val="0049091B"/>
    <w:rsid w:val="00491BE1"/>
    <w:rsid w:val="0049216E"/>
    <w:rsid w:val="004923CB"/>
    <w:rsid w:val="00494231"/>
    <w:rsid w:val="00494E89"/>
    <w:rsid w:val="004A14AE"/>
    <w:rsid w:val="004A2867"/>
    <w:rsid w:val="004A2D7B"/>
    <w:rsid w:val="004A3A4A"/>
    <w:rsid w:val="004A41E5"/>
    <w:rsid w:val="004A467F"/>
    <w:rsid w:val="004A76BF"/>
    <w:rsid w:val="004A7B0C"/>
    <w:rsid w:val="004B0845"/>
    <w:rsid w:val="004B0FE9"/>
    <w:rsid w:val="004B2B84"/>
    <w:rsid w:val="004B654A"/>
    <w:rsid w:val="004C07C4"/>
    <w:rsid w:val="004C10D3"/>
    <w:rsid w:val="004C1FE0"/>
    <w:rsid w:val="004C45A5"/>
    <w:rsid w:val="004C567A"/>
    <w:rsid w:val="004C6AC2"/>
    <w:rsid w:val="004C7DA9"/>
    <w:rsid w:val="004D1258"/>
    <w:rsid w:val="004D297E"/>
    <w:rsid w:val="004D3D2D"/>
    <w:rsid w:val="004D661A"/>
    <w:rsid w:val="004D6F03"/>
    <w:rsid w:val="004D7601"/>
    <w:rsid w:val="004E0106"/>
    <w:rsid w:val="004E042D"/>
    <w:rsid w:val="004E2C5E"/>
    <w:rsid w:val="004E4038"/>
    <w:rsid w:val="004F0104"/>
    <w:rsid w:val="004F25D0"/>
    <w:rsid w:val="004F2BAC"/>
    <w:rsid w:val="004F4746"/>
    <w:rsid w:val="004F4E2A"/>
    <w:rsid w:val="004F6BDA"/>
    <w:rsid w:val="00500223"/>
    <w:rsid w:val="00502F12"/>
    <w:rsid w:val="00506405"/>
    <w:rsid w:val="00506BB2"/>
    <w:rsid w:val="005070A5"/>
    <w:rsid w:val="00507290"/>
    <w:rsid w:val="00507C55"/>
    <w:rsid w:val="00507F5B"/>
    <w:rsid w:val="005104CB"/>
    <w:rsid w:val="005110CC"/>
    <w:rsid w:val="00511F47"/>
    <w:rsid w:val="00515590"/>
    <w:rsid w:val="005158DB"/>
    <w:rsid w:val="00515EF9"/>
    <w:rsid w:val="00516E98"/>
    <w:rsid w:val="0052096A"/>
    <w:rsid w:val="00520981"/>
    <w:rsid w:val="00520E16"/>
    <w:rsid w:val="0052121D"/>
    <w:rsid w:val="00523F58"/>
    <w:rsid w:val="00524B32"/>
    <w:rsid w:val="00526839"/>
    <w:rsid w:val="00526C01"/>
    <w:rsid w:val="00527340"/>
    <w:rsid w:val="00530D9E"/>
    <w:rsid w:val="00531193"/>
    <w:rsid w:val="00531C1C"/>
    <w:rsid w:val="00531C8D"/>
    <w:rsid w:val="005335FE"/>
    <w:rsid w:val="00533615"/>
    <w:rsid w:val="0053563E"/>
    <w:rsid w:val="00535D68"/>
    <w:rsid w:val="005369A8"/>
    <w:rsid w:val="0053720B"/>
    <w:rsid w:val="0053724C"/>
    <w:rsid w:val="00537A96"/>
    <w:rsid w:val="00542AA3"/>
    <w:rsid w:val="00544C5D"/>
    <w:rsid w:val="00544D27"/>
    <w:rsid w:val="00545A80"/>
    <w:rsid w:val="0054647D"/>
    <w:rsid w:val="00550C28"/>
    <w:rsid w:val="00552F0F"/>
    <w:rsid w:val="0055665B"/>
    <w:rsid w:val="00557F7A"/>
    <w:rsid w:val="00562040"/>
    <w:rsid w:val="00562A39"/>
    <w:rsid w:val="005644E8"/>
    <w:rsid w:val="005676CC"/>
    <w:rsid w:val="0056799D"/>
    <w:rsid w:val="00567A6B"/>
    <w:rsid w:val="00571B63"/>
    <w:rsid w:val="00572064"/>
    <w:rsid w:val="005730EA"/>
    <w:rsid w:val="00574499"/>
    <w:rsid w:val="00577096"/>
    <w:rsid w:val="00581627"/>
    <w:rsid w:val="00581947"/>
    <w:rsid w:val="00583BFF"/>
    <w:rsid w:val="00583DF4"/>
    <w:rsid w:val="00584606"/>
    <w:rsid w:val="00584895"/>
    <w:rsid w:val="005852B7"/>
    <w:rsid w:val="00587319"/>
    <w:rsid w:val="00591047"/>
    <w:rsid w:val="00591CC7"/>
    <w:rsid w:val="00593067"/>
    <w:rsid w:val="0059334B"/>
    <w:rsid w:val="00595434"/>
    <w:rsid w:val="00595C80"/>
    <w:rsid w:val="005A120A"/>
    <w:rsid w:val="005A1FD6"/>
    <w:rsid w:val="005A666B"/>
    <w:rsid w:val="005A6CEE"/>
    <w:rsid w:val="005A72C8"/>
    <w:rsid w:val="005A73A8"/>
    <w:rsid w:val="005A7565"/>
    <w:rsid w:val="005B0486"/>
    <w:rsid w:val="005B184F"/>
    <w:rsid w:val="005B1CBD"/>
    <w:rsid w:val="005B24AD"/>
    <w:rsid w:val="005B2916"/>
    <w:rsid w:val="005B2E6D"/>
    <w:rsid w:val="005B37CB"/>
    <w:rsid w:val="005B3859"/>
    <w:rsid w:val="005B463C"/>
    <w:rsid w:val="005B607E"/>
    <w:rsid w:val="005B69C4"/>
    <w:rsid w:val="005C163E"/>
    <w:rsid w:val="005C17EF"/>
    <w:rsid w:val="005C2310"/>
    <w:rsid w:val="005C2519"/>
    <w:rsid w:val="005C38B6"/>
    <w:rsid w:val="005C54E6"/>
    <w:rsid w:val="005C5BBF"/>
    <w:rsid w:val="005C661D"/>
    <w:rsid w:val="005D0FE1"/>
    <w:rsid w:val="005D1C3B"/>
    <w:rsid w:val="005D25D4"/>
    <w:rsid w:val="005D3B90"/>
    <w:rsid w:val="005D4F01"/>
    <w:rsid w:val="005D59BB"/>
    <w:rsid w:val="005D5F78"/>
    <w:rsid w:val="005E04EC"/>
    <w:rsid w:val="005E0F0A"/>
    <w:rsid w:val="005E52D8"/>
    <w:rsid w:val="005E5F28"/>
    <w:rsid w:val="005E634D"/>
    <w:rsid w:val="005E63A1"/>
    <w:rsid w:val="005E7A19"/>
    <w:rsid w:val="005E7FAA"/>
    <w:rsid w:val="005F0943"/>
    <w:rsid w:val="005F1199"/>
    <w:rsid w:val="005F2DED"/>
    <w:rsid w:val="005F2F31"/>
    <w:rsid w:val="005F7858"/>
    <w:rsid w:val="006003E5"/>
    <w:rsid w:val="00600FE9"/>
    <w:rsid w:val="00605009"/>
    <w:rsid w:val="00606225"/>
    <w:rsid w:val="006070F8"/>
    <w:rsid w:val="00610413"/>
    <w:rsid w:val="00611045"/>
    <w:rsid w:val="00612863"/>
    <w:rsid w:val="006138E4"/>
    <w:rsid w:val="006140C5"/>
    <w:rsid w:val="006149CF"/>
    <w:rsid w:val="00614EF0"/>
    <w:rsid w:val="006163C5"/>
    <w:rsid w:val="006178B0"/>
    <w:rsid w:val="00620C5D"/>
    <w:rsid w:val="00622A78"/>
    <w:rsid w:val="00622D35"/>
    <w:rsid w:val="00624DCF"/>
    <w:rsid w:val="0062548F"/>
    <w:rsid w:val="0062674D"/>
    <w:rsid w:val="006302E9"/>
    <w:rsid w:val="0063052F"/>
    <w:rsid w:val="0063201A"/>
    <w:rsid w:val="006329E0"/>
    <w:rsid w:val="006341F5"/>
    <w:rsid w:val="00634E67"/>
    <w:rsid w:val="0063540A"/>
    <w:rsid w:val="00635FA4"/>
    <w:rsid w:val="006379BB"/>
    <w:rsid w:val="00637D0A"/>
    <w:rsid w:val="0064176D"/>
    <w:rsid w:val="00641801"/>
    <w:rsid w:val="00641CC0"/>
    <w:rsid w:val="00643B38"/>
    <w:rsid w:val="0064523E"/>
    <w:rsid w:val="00647936"/>
    <w:rsid w:val="006506A7"/>
    <w:rsid w:val="00650A0A"/>
    <w:rsid w:val="00651224"/>
    <w:rsid w:val="00651FAF"/>
    <w:rsid w:val="00654725"/>
    <w:rsid w:val="00656324"/>
    <w:rsid w:val="006621F0"/>
    <w:rsid w:val="00662225"/>
    <w:rsid w:val="00664F3D"/>
    <w:rsid w:val="00665608"/>
    <w:rsid w:val="00665864"/>
    <w:rsid w:val="006677D6"/>
    <w:rsid w:val="006677DE"/>
    <w:rsid w:val="00671264"/>
    <w:rsid w:val="0067163A"/>
    <w:rsid w:val="00672448"/>
    <w:rsid w:val="00675CE3"/>
    <w:rsid w:val="00677ECA"/>
    <w:rsid w:val="006805EF"/>
    <w:rsid w:val="00680702"/>
    <w:rsid w:val="00680DCD"/>
    <w:rsid w:val="00681B70"/>
    <w:rsid w:val="00682EED"/>
    <w:rsid w:val="00683D03"/>
    <w:rsid w:val="00686778"/>
    <w:rsid w:val="0069053B"/>
    <w:rsid w:val="00690BD1"/>
    <w:rsid w:val="0069162E"/>
    <w:rsid w:val="00691D17"/>
    <w:rsid w:val="00692FB3"/>
    <w:rsid w:val="006936F8"/>
    <w:rsid w:val="00693A5E"/>
    <w:rsid w:val="006A0256"/>
    <w:rsid w:val="006A05C6"/>
    <w:rsid w:val="006A1FB7"/>
    <w:rsid w:val="006A26D4"/>
    <w:rsid w:val="006A2864"/>
    <w:rsid w:val="006A4E09"/>
    <w:rsid w:val="006A733B"/>
    <w:rsid w:val="006A75BE"/>
    <w:rsid w:val="006A78F5"/>
    <w:rsid w:val="006A7FAD"/>
    <w:rsid w:val="006B04BD"/>
    <w:rsid w:val="006B0AD5"/>
    <w:rsid w:val="006B5BF9"/>
    <w:rsid w:val="006B5CA7"/>
    <w:rsid w:val="006B622C"/>
    <w:rsid w:val="006B72EB"/>
    <w:rsid w:val="006B7C8C"/>
    <w:rsid w:val="006C248C"/>
    <w:rsid w:val="006C5AA0"/>
    <w:rsid w:val="006D0368"/>
    <w:rsid w:val="006D2662"/>
    <w:rsid w:val="006D4A69"/>
    <w:rsid w:val="006D4E50"/>
    <w:rsid w:val="006D61AC"/>
    <w:rsid w:val="006D6863"/>
    <w:rsid w:val="006D7009"/>
    <w:rsid w:val="006D704D"/>
    <w:rsid w:val="006D7AAE"/>
    <w:rsid w:val="006D7B0A"/>
    <w:rsid w:val="006E02BE"/>
    <w:rsid w:val="006E2B42"/>
    <w:rsid w:val="006E3B0A"/>
    <w:rsid w:val="006E5B8B"/>
    <w:rsid w:val="006E5C9C"/>
    <w:rsid w:val="006E7430"/>
    <w:rsid w:val="006E775A"/>
    <w:rsid w:val="006F0388"/>
    <w:rsid w:val="006F0BCD"/>
    <w:rsid w:val="006F1429"/>
    <w:rsid w:val="006F4476"/>
    <w:rsid w:val="0070012F"/>
    <w:rsid w:val="007011FC"/>
    <w:rsid w:val="00701F54"/>
    <w:rsid w:val="0070238D"/>
    <w:rsid w:val="007031C3"/>
    <w:rsid w:val="00703670"/>
    <w:rsid w:val="0070396E"/>
    <w:rsid w:val="007051EF"/>
    <w:rsid w:val="00706CEC"/>
    <w:rsid w:val="0070762E"/>
    <w:rsid w:val="007100EE"/>
    <w:rsid w:val="0071276E"/>
    <w:rsid w:val="0071340D"/>
    <w:rsid w:val="00713712"/>
    <w:rsid w:val="007140E0"/>
    <w:rsid w:val="00714364"/>
    <w:rsid w:val="0071503C"/>
    <w:rsid w:val="00717EF8"/>
    <w:rsid w:val="0072063F"/>
    <w:rsid w:val="00721338"/>
    <w:rsid w:val="00722315"/>
    <w:rsid w:val="00722CBB"/>
    <w:rsid w:val="00724529"/>
    <w:rsid w:val="00724F5F"/>
    <w:rsid w:val="007261B1"/>
    <w:rsid w:val="0073006A"/>
    <w:rsid w:val="00730726"/>
    <w:rsid w:val="0073097B"/>
    <w:rsid w:val="00730B8E"/>
    <w:rsid w:val="00732147"/>
    <w:rsid w:val="007336FD"/>
    <w:rsid w:val="00734A91"/>
    <w:rsid w:val="007376F5"/>
    <w:rsid w:val="00741C76"/>
    <w:rsid w:val="0074478E"/>
    <w:rsid w:val="0074629B"/>
    <w:rsid w:val="0074695E"/>
    <w:rsid w:val="00746A80"/>
    <w:rsid w:val="00747205"/>
    <w:rsid w:val="00747879"/>
    <w:rsid w:val="00747B73"/>
    <w:rsid w:val="00751145"/>
    <w:rsid w:val="007539D0"/>
    <w:rsid w:val="007547F7"/>
    <w:rsid w:val="0075506B"/>
    <w:rsid w:val="0075568D"/>
    <w:rsid w:val="007576A9"/>
    <w:rsid w:val="00757EEF"/>
    <w:rsid w:val="007613DF"/>
    <w:rsid w:val="00762A68"/>
    <w:rsid w:val="0076327D"/>
    <w:rsid w:val="00764412"/>
    <w:rsid w:val="00765C80"/>
    <w:rsid w:val="00765FA8"/>
    <w:rsid w:val="00770C79"/>
    <w:rsid w:val="00774B90"/>
    <w:rsid w:val="00774C2E"/>
    <w:rsid w:val="00775CCA"/>
    <w:rsid w:val="00776A79"/>
    <w:rsid w:val="00776DB1"/>
    <w:rsid w:val="007811A0"/>
    <w:rsid w:val="00781E66"/>
    <w:rsid w:val="00783473"/>
    <w:rsid w:val="007848B3"/>
    <w:rsid w:val="007854FB"/>
    <w:rsid w:val="00786A36"/>
    <w:rsid w:val="00795834"/>
    <w:rsid w:val="00796AD6"/>
    <w:rsid w:val="00797396"/>
    <w:rsid w:val="007A0CD4"/>
    <w:rsid w:val="007A0EE4"/>
    <w:rsid w:val="007A21D9"/>
    <w:rsid w:val="007A3727"/>
    <w:rsid w:val="007A46F2"/>
    <w:rsid w:val="007A5311"/>
    <w:rsid w:val="007B0CDB"/>
    <w:rsid w:val="007B1109"/>
    <w:rsid w:val="007B13D7"/>
    <w:rsid w:val="007B1D11"/>
    <w:rsid w:val="007B34E6"/>
    <w:rsid w:val="007B6696"/>
    <w:rsid w:val="007C071E"/>
    <w:rsid w:val="007C1FC2"/>
    <w:rsid w:val="007C5029"/>
    <w:rsid w:val="007C5DF4"/>
    <w:rsid w:val="007C7780"/>
    <w:rsid w:val="007D099C"/>
    <w:rsid w:val="007D0E55"/>
    <w:rsid w:val="007D2F7B"/>
    <w:rsid w:val="007D30A6"/>
    <w:rsid w:val="007D41D3"/>
    <w:rsid w:val="007D546E"/>
    <w:rsid w:val="007D5C1C"/>
    <w:rsid w:val="007D73B8"/>
    <w:rsid w:val="007D7600"/>
    <w:rsid w:val="007D7EC3"/>
    <w:rsid w:val="007E0679"/>
    <w:rsid w:val="007E1440"/>
    <w:rsid w:val="007E3DFD"/>
    <w:rsid w:val="007E577B"/>
    <w:rsid w:val="007E611C"/>
    <w:rsid w:val="007E7A55"/>
    <w:rsid w:val="007F0372"/>
    <w:rsid w:val="007F1500"/>
    <w:rsid w:val="007F22F3"/>
    <w:rsid w:val="007F23F6"/>
    <w:rsid w:val="007F3EC7"/>
    <w:rsid w:val="007F4549"/>
    <w:rsid w:val="007F4FAB"/>
    <w:rsid w:val="007F7A83"/>
    <w:rsid w:val="00801B76"/>
    <w:rsid w:val="00801DC9"/>
    <w:rsid w:val="008026F6"/>
    <w:rsid w:val="00802E18"/>
    <w:rsid w:val="008041D6"/>
    <w:rsid w:val="00804B7B"/>
    <w:rsid w:val="0081060B"/>
    <w:rsid w:val="0081114F"/>
    <w:rsid w:val="008113EF"/>
    <w:rsid w:val="0081375A"/>
    <w:rsid w:val="00816897"/>
    <w:rsid w:val="00820241"/>
    <w:rsid w:val="00820580"/>
    <w:rsid w:val="00820607"/>
    <w:rsid w:val="00822606"/>
    <w:rsid w:val="0082283C"/>
    <w:rsid w:val="008228CB"/>
    <w:rsid w:val="00823A2C"/>
    <w:rsid w:val="00823ADB"/>
    <w:rsid w:val="00825647"/>
    <w:rsid w:val="00826101"/>
    <w:rsid w:val="00826F9B"/>
    <w:rsid w:val="00830494"/>
    <w:rsid w:val="00831BE4"/>
    <w:rsid w:val="008329D3"/>
    <w:rsid w:val="00834B5F"/>
    <w:rsid w:val="008365BF"/>
    <w:rsid w:val="0083744D"/>
    <w:rsid w:val="0083773E"/>
    <w:rsid w:val="0084291B"/>
    <w:rsid w:val="00842CA2"/>
    <w:rsid w:val="00843D27"/>
    <w:rsid w:val="00844ADC"/>
    <w:rsid w:val="00845F57"/>
    <w:rsid w:val="00846470"/>
    <w:rsid w:val="00846D87"/>
    <w:rsid w:val="0084787F"/>
    <w:rsid w:val="00847B93"/>
    <w:rsid w:val="00850BE5"/>
    <w:rsid w:val="00850CDD"/>
    <w:rsid w:val="008519DE"/>
    <w:rsid w:val="00851A3E"/>
    <w:rsid w:val="00853E2F"/>
    <w:rsid w:val="00854082"/>
    <w:rsid w:val="008540F2"/>
    <w:rsid w:val="008544A0"/>
    <w:rsid w:val="00855728"/>
    <w:rsid w:val="00856787"/>
    <w:rsid w:val="00856809"/>
    <w:rsid w:val="008608C2"/>
    <w:rsid w:val="00861C29"/>
    <w:rsid w:val="00865A78"/>
    <w:rsid w:val="00865CA5"/>
    <w:rsid w:val="008704D9"/>
    <w:rsid w:val="008710CF"/>
    <w:rsid w:val="008712BC"/>
    <w:rsid w:val="008717B5"/>
    <w:rsid w:val="008728EA"/>
    <w:rsid w:val="00872B4E"/>
    <w:rsid w:val="008748E2"/>
    <w:rsid w:val="008758F8"/>
    <w:rsid w:val="00875A9B"/>
    <w:rsid w:val="008813AF"/>
    <w:rsid w:val="00881ED5"/>
    <w:rsid w:val="00882923"/>
    <w:rsid w:val="00883287"/>
    <w:rsid w:val="00883A6D"/>
    <w:rsid w:val="00883BED"/>
    <w:rsid w:val="00883ECF"/>
    <w:rsid w:val="00884819"/>
    <w:rsid w:val="00884F34"/>
    <w:rsid w:val="0088591E"/>
    <w:rsid w:val="00885D4D"/>
    <w:rsid w:val="00891ACD"/>
    <w:rsid w:val="00891BF3"/>
    <w:rsid w:val="00892536"/>
    <w:rsid w:val="008925E5"/>
    <w:rsid w:val="00892B2A"/>
    <w:rsid w:val="008934EF"/>
    <w:rsid w:val="00893BD3"/>
    <w:rsid w:val="008A289B"/>
    <w:rsid w:val="008A2A7F"/>
    <w:rsid w:val="008A2C00"/>
    <w:rsid w:val="008A4073"/>
    <w:rsid w:val="008A74FD"/>
    <w:rsid w:val="008A7DE2"/>
    <w:rsid w:val="008B0A5F"/>
    <w:rsid w:val="008B22E8"/>
    <w:rsid w:val="008B3F70"/>
    <w:rsid w:val="008B5132"/>
    <w:rsid w:val="008B63DD"/>
    <w:rsid w:val="008C00A9"/>
    <w:rsid w:val="008C1591"/>
    <w:rsid w:val="008C1714"/>
    <w:rsid w:val="008C1AAD"/>
    <w:rsid w:val="008C1EB8"/>
    <w:rsid w:val="008C2AC8"/>
    <w:rsid w:val="008C2CED"/>
    <w:rsid w:val="008C5277"/>
    <w:rsid w:val="008C771A"/>
    <w:rsid w:val="008D0AA4"/>
    <w:rsid w:val="008D0DE4"/>
    <w:rsid w:val="008D1000"/>
    <w:rsid w:val="008D10B5"/>
    <w:rsid w:val="008D1195"/>
    <w:rsid w:val="008D14FB"/>
    <w:rsid w:val="008D4170"/>
    <w:rsid w:val="008D419A"/>
    <w:rsid w:val="008D48E8"/>
    <w:rsid w:val="008D5064"/>
    <w:rsid w:val="008D6F38"/>
    <w:rsid w:val="008E2507"/>
    <w:rsid w:val="008E307A"/>
    <w:rsid w:val="008E4C80"/>
    <w:rsid w:val="008E6131"/>
    <w:rsid w:val="008E7012"/>
    <w:rsid w:val="008E71DC"/>
    <w:rsid w:val="008F307B"/>
    <w:rsid w:val="008F36C9"/>
    <w:rsid w:val="008F40F1"/>
    <w:rsid w:val="008F4333"/>
    <w:rsid w:val="009000D9"/>
    <w:rsid w:val="0090042A"/>
    <w:rsid w:val="009019D1"/>
    <w:rsid w:val="0090404A"/>
    <w:rsid w:val="00905393"/>
    <w:rsid w:val="00905A99"/>
    <w:rsid w:val="00905C17"/>
    <w:rsid w:val="00906420"/>
    <w:rsid w:val="00906C15"/>
    <w:rsid w:val="00907A38"/>
    <w:rsid w:val="009122D2"/>
    <w:rsid w:val="0091325D"/>
    <w:rsid w:val="00914E52"/>
    <w:rsid w:val="00915178"/>
    <w:rsid w:val="009154A8"/>
    <w:rsid w:val="009156BD"/>
    <w:rsid w:val="00916259"/>
    <w:rsid w:val="00917131"/>
    <w:rsid w:val="00917194"/>
    <w:rsid w:val="00917EBE"/>
    <w:rsid w:val="00920E5E"/>
    <w:rsid w:val="0092338F"/>
    <w:rsid w:val="00923577"/>
    <w:rsid w:val="00924C89"/>
    <w:rsid w:val="0092698C"/>
    <w:rsid w:val="009274B1"/>
    <w:rsid w:val="009304CE"/>
    <w:rsid w:val="00932236"/>
    <w:rsid w:val="0093230F"/>
    <w:rsid w:val="00932EB1"/>
    <w:rsid w:val="009331B5"/>
    <w:rsid w:val="00934110"/>
    <w:rsid w:val="009365DC"/>
    <w:rsid w:val="00936C5C"/>
    <w:rsid w:val="009371D0"/>
    <w:rsid w:val="00942E57"/>
    <w:rsid w:val="00943A91"/>
    <w:rsid w:val="009440B6"/>
    <w:rsid w:val="009444B8"/>
    <w:rsid w:val="009447AA"/>
    <w:rsid w:val="00945642"/>
    <w:rsid w:val="00945825"/>
    <w:rsid w:val="009463AD"/>
    <w:rsid w:val="0094650D"/>
    <w:rsid w:val="00946B69"/>
    <w:rsid w:val="00946F93"/>
    <w:rsid w:val="0095038C"/>
    <w:rsid w:val="00950455"/>
    <w:rsid w:val="00953ED2"/>
    <w:rsid w:val="00956487"/>
    <w:rsid w:val="00956E6B"/>
    <w:rsid w:val="0095756A"/>
    <w:rsid w:val="00957F9E"/>
    <w:rsid w:val="009602F0"/>
    <w:rsid w:val="00960B66"/>
    <w:rsid w:val="00961D59"/>
    <w:rsid w:val="009632A6"/>
    <w:rsid w:val="0096350B"/>
    <w:rsid w:val="00967C42"/>
    <w:rsid w:val="009705AD"/>
    <w:rsid w:val="0097086D"/>
    <w:rsid w:val="00970F22"/>
    <w:rsid w:val="0097102E"/>
    <w:rsid w:val="00973C5B"/>
    <w:rsid w:val="00975DF1"/>
    <w:rsid w:val="009777FB"/>
    <w:rsid w:val="00980877"/>
    <w:rsid w:val="00980FD4"/>
    <w:rsid w:val="00982598"/>
    <w:rsid w:val="009837E8"/>
    <w:rsid w:val="00984CD5"/>
    <w:rsid w:val="00985064"/>
    <w:rsid w:val="00985B3B"/>
    <w:rsid w:val="0098625B"/>
    <w:rsid w:val="0098782B"/>
    <w:rsid w:val="00990B88"/>
    <w:rsid w:val="00990C21"/>
    <w:rsid w:val="00991A36"/>
    <w:rsid w:val="00992E4C"/>
    <w:rsid w:val="009960E1"/>
    <w:rsid w:val="009A6E2C"/>
    <w:rsid w:val="009A6F86"/>
    <w:rsid w:val="009B09CE"/>
    <w:rsid w:val="009B42ED"/>
    <w:rsid w:val="009B6558"/>
    <w:rsid w:val="009B7341"/>
    <w:rsid w:val="009C21B6"/>
    <w:rsid w:val="009C2802"/>
    <w:rsid w:val="009C5477"/>
    <w:rsid w:val="009C6A97"/>
    <w:rsid w:val="009C7EB7"/>
    <w:rsid w:val="009D08A0"/>
    <w:rsid w:val="009D18CD"/>
    <w:rsid w:val="009D4896"/>
    <w:rsid w:val="009D4EFF"/>
    <w:rsid w:val="009E2754"/>
    <w:rsid w:val="009E2E9B"/>
    <w:rsid w:val="009E381C"/>
    <w:rsid w:val="009E431F"/>
    <w:rsid w:val="009E4528"/>
    <w:rsid w:val="009E5209"/>
    <w:rsid w:val="009E665B"/>
    <w:rsid w:val="009E7802"/>
    <w:rsid w:val="009F0CA2"/>
    <w:rsid w:val="009F179E"/>
    <w:rsid w:val="009F1F25"/>
    <w:rsid w:val="009F330F"/>
    <w:rsid w:val="009F57BD"/>
    <w:rsid w:val="009F654C"/>
    <w:rsid w:val="009F6B6E"/>
    <w:rsid w:val="00A01507"/>
    <w:rsid w:val="00A01BA8"/>
    <w:rsid w:val="00A075D2"/>
    <w:rsid w:val="00A078EF"/>
    <w:rsid w:val="00A101A9"/>
    <w:rsid w:val="00A12406"/>
    <w:rsid w:val="00A12A4E"/>
    <w:rsid w:val="00A131A4"/>
    <w:rsid w:val="00A13B77"/>
    <w:rsid w:val="00A153F4"/>
    <w:rsid w:val="00A15D5F"/>
    <w:rsid w:val="00A16638"/>
    <w:rsid w:val="00A17AC2"/>
    <w:rsid w:val="00A20499"/>
    <w:rsid w:val="00A21B7A"/>
    <w:rsid w:val="00A22F4E"/>
    <w:rsid w:val="00A230AF"/>
    <w:rsid w:val="00A23679"/>
    <w:rsid w:val="00A2538C"/>
    <w:rsid w:val="00A265E4"/>
    <w:rsid w:val="00A26849"/>
    <w:rsid w:val="00A2692C"/>
    <w:rsid w:val="00A27829"/>
    <w:rsid w:val="00A31005"/>
    <w:rsid w:val="00A3131C"/>
    <w:rsid w:val="00A31D42"/>
    <w:rsid w:val="00A3380A"/>
    <w:rsid w:val="00A33A2E"/>
    <w:rsid w:val="00A35A78"/>
    <w:rsid w:val="00A35E9D"/>
    <w:rsid w:val="00A4016F"/>
    <w:rsid w:val="00A409F0"/>
    <w:rsid w:val="00A41BBD"/>
    <w:rsid w:val="00A433A2"/>
    <w:rsid w:val="00A442E3"/>
    <w:rsid w:val="00A454D8"/>
    <w:rsid w:val="00A459FE"/>
    <w:rsid w:val="00A4608B"/>
    <w:rsid w:val="00A460BB"/>
    <w:rsid w:val="00A464C6"/>
    <w:rsid w:val="00A46EEC"/>
    <w:rsid w:val="00A47B8E"/>
    <w:rsid w:val="00A47F86"/>
    <w:rsid w:val="00A50DE0"/>
    <w:rsid w:val="00A53299"/>
    <w:rsid w:val="00A5350F"/>
    <w:rsid w:val="00A538D0"/>
    <w:rsid w:val="00A554C5"/>
    <w:rsid w:val="00A56451"/>
    <w:rsid w:val="00A5699D"/>
    <w:rsid w:val="00A57433"/>
    <w:rsid w:val="00A577B5"/>
    <w:rsid w:val="00A57D31"/>
    <w:rsid w:val="00A60450"/>
    <w:rsid w:val="00A610B2"/>
    <w:rsid w:val="00A61117"/>
    <w:rsid w:val="00A63E5F"/>
    <w:rsid w:val="00A66846"/>
    <w:rsid w:val="00A67580"/>
    <w:rsid w:val="00A67CB8"/>
    <w:rsid w:val="00A70B6F"/>
    <w:rsid w:val="00A71525"/>
    <w:rsid w:val="00A71FDF"/>
    <w:rsid w:val="00A72A1E"/>
    <w:rsid w:val="00A74A82"/>
    <w:rsid w:val="00A76FD0"/>
    <w:rsid w:val="00A77A65"/>
    <w:rsid w:val="00A80806"/>
    <w:rsid w:val="00A80EDF"/>
    <w:rsid w:val="00A81CC3"/>
    <w:rsid w:val="00A84AC2"/>
    <w:rsid w:val="00A84CEE"/>
    <w:rsid w:val="00A86415"/>
    <w:rsid w:val="00A9314E"/>
    <w:rsid w:val="00A94FF5"/>
    <w:rsid w:val="00A957BC"/>
    <w:rsid w:val="00A959FA"/>
    <w:rsid w:val="00A968BA"/>
    <w:rsid w:val="00A9691F"/>
    <w:rsid w:val="00A96C60"/>
    <w:rsid w:val="00AA02CC"/>
    <w:rsid w:val="00AA100F"/>
    <w:rsid w:val="00AA23F4"/>
    <w:rsid w:val="00AA2A0B"/>
    <w:rsid w:val="00AA4CC5"/>
    <w:rsid w:val="00AA5498"/>
    <w:rsid w:val="00AA55D9"/>
    <w:rsid w:val="00AA5B84"/>
    <w:rsid w:val="00AA67D0"/>
    <w:rsid w:val="00AB15E6"/>
    <w:rsid w:val="00AB28C8"/>
    <w:rsid w:val="00AB7176"/>
    <w:rsid w:val="00AB7B42"/>
    <w:rsid w:val="00AB7C30"/>
    <w:rsid w:val="00AC2622"/>
    <w:rsid w:val="00AC31BA"/>
    <w:rsid w:val="00AC334F"/>
    <w:rsid w:val="00AC696A"/>
    <w:rsid w:val="00AC7F5E"/>
    <w:rsid w:val="00AD0A1E"/>
    <w:rsid w:val="00AD1264"/>
    <w:rsid w:val="00AD16C9"/>
    <w:rsid w:val="00AD2B01"/>
    <w:rsid w:val="00AD2DD5"/>
    <w:rsid w:val="00AD4058"/>
    <w:rsid w:val="00AD7900"/>
    <w:rsid w:val="00AE088D"/>
    <w:rsid w:val="00AE09FA"/>
    <w:rsid w:val="00AE1AFB"/>
    <w:rsid w:val="00AE2102"/>
    <w:rsid w:val="00AE5626"/>
    <w:rsid w:val="00AE5C14"/>
    <w:rsid w:val="00AE5C22"/>
    <w:rsid w:val="00AE74BF"/>
    <w:rsid w:val="00AE7A85"/>
    <w:rsid w:val="00AF0B23"/>
    <w:rsid w:val="00AF10CC"/>
    <w:rsid w:val="00AF13F9"/>
    <w:rsid w:val="00AF340F"/>
    <w:rsid w:val="00AF3B49"/>
    <w:rsid w:val="00AF66EB"/>
    <w:rsid w:val="00B00BA4"/>
    <w:rsid w:val="00B015E2"/>
    <w:rsid w:val="00B0259A"/>
    <w:rsid w:val="00B03FCA"/>
    <w:rsid w:val="00B04D5B"/>
    <w:rsid w:val="00B05D45"/>
    <w:rsid w:val="00B06EAA"/>
    <w:rsid w:val="00B0754D"/>
    <w:rsid w:val="00B1158D"/>
    <w:rsid w:val="00B11B27"/>
    <w:rsid w:val="00B124A4"/>
    <w:rsid w:val="00B12DCC"/>
    <w:rsid w:val="00B12E5C"/>
    <w:rsid w:val="00B14073"/>
    <w:rsid w:val="00B14F4B"/>
    <w:rsid w:val="00B152B1"/>
    <w:rsid w:val="00B15373"/>
    <w:rsid w:val="00B16F14"/>
    <w:rsid w:val="00B20134"/>
    <w:rsid w:val="00B20339"/>
    <w:rsid w:val="00B20A65"/>
    <w:rsid w:val="00B20B19"/>
    <w:rsid w:val="00B22D19"/>
    <w:rsid w:val="00B235B0"/>
    <w:rsid w:val="00B242E0"/>
    <w:rsid w:val="00B25028"/>
    <w:rsid w:val="00B254EE"/>
    <w:rsid w:val="00B2560A"/>
    <w:rsid w:val="00B2577C"/>
    <w:rsid w:val="00B25EA4"/>
    <w:rsid w:val="00B268FA"/>
    <w:rsid w:val="00B27604"/>
    <w:rsid w:val="00B27A17"/>
    <w:rsid w:val="00B27EAA"/>
    <w:rsid w:val="00B3023B"/>
    <w:rsid w:val="00B30BC6"/>
    <w:rsid w:val="00B31463"/>
    <w:rsid w:val="00B34081"/>
    <w:rsid w:val="00B35368"/>
    <w:rsid w:val="00B365DD"/>
    <w:rsid w:val="00B36A91"/>
    <w:rsid w:val="00B36BA8"/>
    <w:rsid w:val="00B36CE9"/>
    <w:rsid w:val="00B41201"/>
    <w:rsid w:val="00B41A24"/>
    <w:rsid w:val="00B41F10"/>
    <w:rsid w:val="00B42257"/>
    <w:rsid w:val="00B4489D"/>
    <w:rsid w:val="00B454A6"/>
    <w:rsid w:val="00B47BFD"/>
    <w:rsid w:val="00B50338"/>
    <w:rsid w:val="00B509C2"/>
    <w:rsid w:val="00B515A5"/>
    <w:rsid w:val="00B51EB0"/>
    <w:rsid w:val="00B523E7"/>
    <w:rsid w:val="00B5339F"/>
    <w:rsid w:val="00B54E51"/>
    <w:rsid w:val="00B553E5"/>
    <w:rsid w:val="00B573F9"/>
    <w:rsid w:val="00B604CF"/>
    <w:rsid w:val="00B60888"/>
    <w:rsid w:val="00B6090A"/>
    <w:rsid w:val="00B60D4A"/>
    <w:rsid w:val="00B6165D"/>
    <w:rsid w:val="00B62AC1"/>
    <w:rsid w:val="00B63A8C"/>
    <w:rsid w:val="00B70096"/>
    <w:rsid w:val="00B70412"/>
    <w:rsid w:val="00B70905"/>
    <w:rsid w:val="00B70BCC"/>
    <w:rsid w:val="00B71B96"/>
    <w:rsid w:val="00B72563"/>
    <w:rsid w:val="00B7350B"/>
    <w:rsid w:val="00B745C4"/>
    <w:rsid w:val="00B75636"/>
    <w:rsid w:val="00B76778"/>
    <w:rsid w:val="00B76E48"/>
    <w:rsid w:val="00B825BE"/>
    <w:rsid w:val="00B859C4"/>
    <w:rsid w:val="00B86A45"/>
    <w:rsid w:val="00B91377"/>
    <w:rsid w:val="00B916FE"/>
    <w:rsid w:val="00B91B0B"/>
    <w:rsid w:val="00B96AE9"/>
    <w:rsid w:val="00B96CA1"/>
    <w:rsid w:val="00BA00B2"/>
    <w:rsid w:val="00BA0255"/>
    <w:rsid w:val="00BA0A09"/>
    <w:rsid w:val="00BA1219"/>
    <w:rsid w:val="00BA32E1"/>
    <w:rsid w:val="00BA6380"/>
    <w:rsid w:val="00BB062C"/>
    <w:rsid w:val="00BB0A73"/>
    <w:rsid w:val="00BB129E"/>
    <w:rsid w:val="00BB3513"/>
    <w:rsid w:val="00BB3AA2"/>
    <w:rsid w:val="00BB3ACB"/>
    <w:rsid w:val="00BB5882"/>
    <w:rsid w:val="00BC095D"/>
    <w:rsid w:val="00BC4DBC"/>
    <w:rsid w:val="00BC52F7"/>
    <w:rsid w:val="00BC5987"/>
    <w:rsid w:val="00BC764A"/>
    <w:rsid w:val="00BD053F"/>
    <w:rsid w:val="00BD0ED6"/>
    <w:rsid w:val="00BD1A44"/>
    <w:rsid w:val="00BD27DB"/>
    <w:rsid w:val="00BD5526"/>
    <w:rsid w:val="00BD5618"/>
    <w:rsid w:val="00BD66D4"/>
    <w:rsid w:val="00BE1C48"/>
    <w:rsid w:val="00BE2BAE"/>
    <w:rsid w:val="00BE2FBC"/>
    <w:rsid w:val="00BE3EB9"/>
    <w:rsid w:val="00BE4115"/>
    <w:rsid w:val="00BE4786"/>
    <w:rsid w:val="00BE4BB9"/>
    <w:rsid w:val="00BE4BF4"/>
    <w:rsid w:val="00BE547E"/>
    <w:rsid w:val="00BE6481"/>
    <w:rsid w:val="00BE73C0"/>
    <w:rsid w:val="00BF0235"/>
    <w:rsid w:val="00BF0345"/>
    <w:rsid w:val="00BF0D20"/>
    <w:rsid w:val="00BF14C9"/>
    <w:rsid w:val="00BF4663"/>
    <w:rsid w:val="00BF4C32"/>
    <w:rsid w:val="00BF52B8"/>
    <w:rsid w:val="00BF54F6"/>
    <w:rsid w:val="00BF6199"/>
    <w:rsid w:val="00BF6550"/>
    <w:rsid w:val="00BF73EE"/>
    <w:rsid w:val="00BF762E"/>
    <w:rsid w:val="00C0170F"/>
    <w:rsid w:val="00C032FC"/>
    <w:rsid w:val="00C033A5"/>
    <w:rsid w:val="00C05D79"/>
    <w:rsid w:val="00C06379"/>
    <w:rsid w:val="00C07798"/>
    <w:rsid w:val="00C07ED0"/>
    <w:rsid w:val="00C12661"/>
    <w:rsid w:val="00C12A00"/>
    <w:rsid w:val="00C12F39"/>
    <w:rsid w:val="00C1312F"/>
    <w:rsid w:val="00C135A5"/>
    <w:rsid w:val="00C13B42"/>
    <w:rsid w:val="00C140DC"/>
    <w:rsid w:val="00C21F70"/>
    <w:rsid w:val="00C22C72"/>
    <w:rsid w:val="00C24108"/>
    <w:rsid w:val="00C24EB8"/>
    <w:rsid w:val="00C25A53"/>
    <w:rsid w:val="00C26123"/>
    <w:rsid w:val="00C263F5"/>
    <w:rsid w:val="00C26C13"/>
    <w:rsid w:val="00C2717C"/>
    <w:rsid w:val="00C271B7"/>
    <w:rsid w:val="00C27377"/>
    <w:rsid w:val="00C27544"/>
    <w:rsid w:val="00C3006E"/>
    <w:rsid w:val="00C324D1"/>
    <w:rsid w:val="00C33B6F"/>
    <w:rsid w:val="00C343D9"/>
    <w:rsid w:val="00C34DC8"/>
    <w:rsid w:val="00C34F9C"/>
    <w:rsid w:val="00C36F77"/>
    <w:rsid w:val="00C377C4"/>
    <w:rsid w:val="00C40016"/>
    <w:rsid w:val="00C41F76"/>
    <w:rsid w:val="00C42624"/>
    <w:rsid w:val="00C4467E"/>
    <w:rsid w:val="00C454EF"/>
    <w:rsid w:val="00C45C03"/>
    <w:rsid w:val="00C5020B"/>
    <w:rsid w:val="00C5037A"/>
    <w:rsid w:val="00C50487"/>
    <w:rsid w:val="00C50EF2"/>
    <w:rsid w:val="00C516F6"/>
    <w:rsid w:val="00C521B0"/>
    <w:rsid w:val="00C531D6"/>
    <w:rsid w:val="00C5372E"/>
    <w:rsid w:val="00C552C3"/>
    <w:rsid w:val="00C554DF"/>
    <w:rsid w:val="00C55780"/>
    <w:rsid w:val="00C5741B"/>
    <w:rsid w:val="00C60BB0"/>
    <w:rsid w:val="00C61490"/>
    <w:rsid w:val="00C62F18"/>
    <w:rsid w:val="00C6542E"/>
    <w:rsid w:val="00C666C3"/>
    <w:rsid w:val="00C670B2"/>
    <w:rsid w:val="00C67477"/>
    <w:rsid w:val="00C721B2"/>
    <w:rsid w:val="00C7290D"/>
    <w:rsid w:val="00C733BF"/>
    <w:rsid w:val="00C739EF"/>
    <w:rsid w:val="00C753E1"/>
    <w:rsid w:val="00C7633B"/>
    <w:rsid w:val="00C76B0C"/>
    <w:rsid w:val="00C80E02"/>
    <w:rsid w:val="00C8129D"/>
    <w:rsid w:val="00C847C4"/>
    <w:rsid w:val="00C84A43"/>
    <w:rsid w:val="00C85029"/>
    <w:rsid w:val="00C856DC"/>
    <w:rsid w:val="00C85970"/>
    <w:rsid w:val="00C912E0"/>
    <w:rsid w:val="00C91B01"/>
    <w:rsid w:val="00C92112"/>
    <w:rsid w:val="00C92CFC"/>
    <w:rsid w:val="00C92F41"/>
    <w:rsid w:val="00C94214"/>
    <w:rsid w:val="00C94F16"/>
    <w:rsid w:val="00C959E5"/>
    <w:rsid w:val="00CA0EAA"/>
    <w:rsid w:val="00CA344E"/>
    <w:rsid w:val="00CA499D"/>
    <w:rsid w:val="00CA6430"/>
    <w:rsid w:val="00CA6751"/>
    <w:rsid w:val="00CA6819"/>
    <w:rsid w:val="00CB0115"/>
    <w:rsid w:val="00CB090D"/>
    <w:rsid w:val="00CB1E35"/>
    <w:rsid w:val="00CB2CE4"/>
    <w:rsid w:val="00CB4070"/>
    <w:rsid w:val="00CB62A2"/>
    <w:rsid w:val="00CB6E99"/>
    <w:rsid w:val="00CB793A"/>
    <w:rsid w:val="00CB7A8D"/>
    <w:rsid w:val="00CC02F1"/>
    <w:rsid w:val="00CC0EA8"/>
    <w:rsid w:val="00CC15A0"/>
    <w:rsid w:val="00CC19D8"/>
    <w:rsid w:val="00CC260C"/>
    <w:rsid w:val="00CC28AE"/>
    <w:rsid w:val="00CC36CD"/>
    <w:rsid w:val="00CC3A7B"/>
    <w:rsid w:val="00CC4127"/>
    <w:rsid w:val="00CC4591"/>
    <w:rsid w:val="00CC484C"/>
    <w:rsid w:val="00CC5182"/>
    <w:rsid w:val="00CC5DDE"/>
    <w:rsid w:val="00CC61B2"/>
    <w:rsid w:val="00CC6710"/>
    <w:rsid w:val="00CD3336"/>
    <w:rsid w:val="00CE0FE8"/>
    <w:rsid w:val="00CE2CF1"/>
    <w:rsid w:val="00CE4539"/>
    <w:rsid w:val="00CE4F49"/>
    <w:rsid w:val="00CE61ED"/>
    <w:rsid w:val="00CE648E"/>
    <w:rsid w:val="00CE70D9"/>
    <w:rsid w:val="00CF17C1"/>
    <w:rsid w:val="00CF1997"/>
    <w:rsid w:val="00CF2172"/>
    <w:rsid w:val="00CF5E1D"/>
    <w:rsid w:val="00CF7224"/>
    <w:rsid w:val="00D00EC1"/>
    <w:rsid w:val="00D04528"/>
    <w:rsid w:val="00D07A71"/>
    <w:rsid w:val="00D12930"/>
    <w:rsid w:val="00D13E58"/>
    <w:rsid w:val="00D15916"/>
    <w:rsid w:val="00D16D6C"/>
    <w:rsid w:val="00D20272"/>
    <w:rsid w:val="00D212D7"/>
    <w:rsid w:val="00D22619"/>
    <w:rsid w:val="00D2338F"/>
    <w:rsid w:val="00D25BC3"/>
    <w:rsid w:val="00D27243"/>
    <w:rsid w:val="00D27E57"/>
    <w:rsid w:val="00D3144E"/>
    <w:rsid w:val="00D34B2A"/>
    <w:rsid w:val="00D34C0C"/>
    <w:rsid w:val="00D356C7"/>
    <w:rsid w:val="00D35DA6"/>
    <w:rsid w:val="00D36D20"/>
    <w:rsid w:val="00D40C5E"/>
    <w:rsid w:val="00D4157A"/>
    <w:rsid w:val="00D417AC"/>
    <w:rsid w:val="00D418F1"/>
    <w:rsid w:val="00D42AB1"/>
    <w:rsid w:val="00D4449A"/>
    <w:rsid w:val="00D44BC9"/>
    <w:rsid w:val="00D4515D"/>
    <w:rsid w:val="00D45F73"/>
    <w:rsid w:val="00D465B2"/>
    <w:rsid w:val="00D46ED7"/>
    <w:rsid w:val="00D4793B"/>
    <w:rsid w:val="00D50810"/>
    <w:rsid w:val="00D54E33"/>
    <w:rsid w:val="00D56CF7"/>
    <w:rsid w:val="00D5789B"/>
    <w:rsid w:val="00D57D98"/>
    <w:rsid w:val="00D6106B"/>
    <w:rsid w:val="00D61C63"/>
    <w:rsid w:val="00D64536"/>
    <w:rsid w:val="00D646D3"/>
    <w:rsid w:val="00D673B0"/>
    <w:rsid w:val="00D702AD"/>
    <w:rsid w:val="00D70CE6"/>
    <w:rsid w:val="00D7337E"/>
    <w:rsid w:val="00D75021"/>
    <w:rsid w:val="00D76063"/>
    <w:rsid w:val="00D771C0"/>
    <w:rsid w:val="00D77480"/>
    <w:rsid w:val="00D776BB"/>
    <w:rsid w:val="00D83543"/>
    <w:rsid w:val="00D84CD7"/>
    <w:rsid w:val="00D90B03"/>
    <w:rsid w:val="00D93ED5"/>
    <w:rsid w:val="00DA0BA0"/>
    <w:rsid w:val="00DA2AFC"/>
    <w:rsid w:val="00DA3660"/>
    <w:rsid w:val="00DA3BAF"/>
    <w:rsid w:val="00DA4686"/>
    <w:rsid w:val="00DA5E50"/>
    <w:rsid w:val="00DA618D"/>
    <w:rsid w:val="00DA71FA"/>
    <w:rsid w:val="00DA7C35"/>
    <w:rsid w:val="00DB04F4"/>
    <w:rsid w:val="00DB3267"/>
    <w:rsid w:val="00DB654C"/>
    <w:rsid w:val="00DC1294"/>
    <w:rsid w:val="00DC14E0"/>
    <w:rsid w:val="00DD108D"/>
    <w:rsid w:val="00DD15FB"/>
    <w:rsid w:val="00DD240C"/>
    <w:rsid w:val="00DD2933"/>
    <w:rsid w:val="00DD5799"/>
    <w:rsid w:val="00DD5C8A"/>
    <w:rsid w:val="00DD604F"/>
    <w:rsid w:val="00DE0681"/>
    <w:rsid w:val="00DE0A72"/>
    <w:rsid w:val="00DE1EC3"/>
    <w:rsid w:val="00DE22F4"/>
    <w:rsid w:val="00DF0154"/>
    <w:rsid w:val="00DF19B7"/>
    <w:rsid w:val="00DF1A85"/>
    <w:rsid w:val="00DF2E9F"/>
    <w:rsid w:val="00DF4011"/>
    <w:rsid w:val="00DF73FA"/>
    <w:rsid w:val="00DF7D0D"/>
    <w:rsid w:val="00E01401"/>
    <w:rsid w:val="00E02AD9"/>
    <w:rsid w:val="00E046D1"/>
    <w:rsid w:val="00E05535"/>
    <w:rsid w:val="00E06686"/>
    <w:rsid w:val="00E07AD5"/>
    <w:rsid w:val="00E1191C"/>
    <w:rsid w:val="00E13417"/>
    <w:rsid w:val="00E15009"/>
    <w:rsid w:val="00E216DB"/>
    <w:rsid w:val="00E22864"/>
    <w:rsid w:val="00E22C6E"/>
    <w:rsid w:val="00E24893"/>
    <w:rsid w:val="00E24B70"/>
    <w:rsid w:val="00E24E96"/>
    <w:rsid w:val="00E25E0E"/>
    <w:rsid w:val="00E31F1A"/>
    <w:rsid w:val="00E31FBC"/>
    <w:rsid w:val="00E3247D"/>
    <w:rsid w:val="00E32BC8"/>
    <w:rsid w:val="00E344DA"/>
    <w:rsid w:val="00E34EBE"/>
    <w:rsid w:val="00E41207"/>
    <w:rsid w:val="00E41427"/>
    <w:rsid w:val="00E422A3"/>
    <w:rsid w:val="00E42E96"/>
    <w:rsid w:val="00E43724"/>
    <w:rsid w:val="00E4528F"/>
    <w:rsid w:val="00E459E0"/>
    <w:rsid w:val="00E50D16"/>
    <w:rsid w:val="00E52D76"/>
    <w:rsid w:val="00E60483"/>
    <w:rsid w:val="00E60D4C"/>
    <w:rsid w:val="00E634E1"/>
    <w:rsid w:val="00E641B6"/>
    <w:rsid w:val="00E643FF"/>
    <w:rsid w:val="00E64E47"/>
    <w:rsid w:val="00E660E2"/>
    <w:rsid w:val="00E6680A"/>
    <w:rsid w:val="00E67426"/>
    <w:rsid w:val="00E70292"/>
    <w:rsid w:val="00E72A45"/>
    <w:rsid w:val="00E72A5F"/>
    <w:rsid w:val="00E7348F"/>
    <w:rsid w:val="00E74A8D"/>
    <w:rsid w:val="00E74CDE"/>
    <w:rsid w:val="00E76370"/>
    <w:rsid w:val="00E775E4"/>
    <w:rsid w:val="00E80520"/>
    <w:rsid w:val="00E8088A"/>
    <w:rsid w:val="00E829FC"/>
    <w:rsid w:val="00E84613"/>
    <w:rsid w:val="00E852E8"/>
    <w:rsid w:val="00E85678"/>
    <w:rsid w:val="00E85CF2"/>
    <w:rsid w:val="00E86D2F"/>
    <w:rsid w:val="00E87CF8"/>
    <w:rsid w:val="00E94515"/>
    <w:rsid w:val="00E952B7"/>
    <w:rsid w:val="00E957EB"/>
    <w:rsid w:val="00E9703B"/>
    <w:rsid w:val="00E970E0"/>
    <w:rsid w:val="00E97770"/>
    <w:rsid w:val="00EA13AE"/>
    <w:rsid w:val="00EA1974"/>
    <w:rsid w:val="00EA6917"/>
    <w:rsid w:val="00EA6D41"/>
    <w:rsid w:val="00EA6E2B"/>
    <w:rsid w:val="00EB162B"/>
    <w:rsid w:val="00EB580D"/>
    <w:rsid w:val="00EB5A9C"/>
    <w:rsid w:val="00EB66F7"/>
    <w:rsid w:val="00EC2038"/>
    <w:rsid w:val="00EC27BE"/>
    <w:rsid w:val="00EC3149"/>
    <w:rsid w:val="00EC3630"/>
    <w:rsid w:val="00EC5BF9"/>
    <w:rsid w:val="00EC61C6"/>
    <w:rsid w:val="00EC7427"/>
    <w:rsid w:val="00ED0D3A"/>
    <w:rsid w:val="00ED2481"/>
    <w:rsid w:val="00ED2A3F"/>
    <w:rsid w:val="00ED5516"/>
    <w:rsid w:val="00ED7407"/>
    <w:rsid w:val="00ED7535"/>
    <w:rsid w:val="00ED78D3"/>
    <w:rsid w:val="00EE15FD"/>
    <w:rsid w:val="00EE2F8B"/>
    <w:rsid w:val="00EE306B"/>
    <w:rsid w:val="00EE3271"/>
    <w:rsid w:val="00EE522E"/>
    <w:rsid w:val="00EE5413"/>
    <w:rsid w:val="00EE6220"/>
    <w:rsid w:val="00EE6CD8"/>
    <w:rsid w:val="00EE7C3C"/>
    <w:rsid w:val="00EE7FB0"/>
    <w:rsid w:val="00EF1BC3"/>
    <w:rsid w:val="00EF1EC5"/>
    <w:rsid w:val="00EF2853"/>
    <w:rsid w:val="00EF289D"/>
    <w:rsid w:val="00EF29C3"/>
    <w:rsid w:val="00EF2FFD"/>
    <w:rsid w:val="00EF43ED"/>
    <w:rsid w:val="00EF4FC8"/>
    <w:rsid w:val="00F00268"/>
    <w:rsid w:val="00F02E55"/>
    <w:rsid w:val="00F04AB8"/>
    <w:rsid w:val="00F06487"/>
    <w:rsid w:val="00F06EC8"/>
    <w:rsid w:val="00F1440B"/>
    <w:rsid w:val="00F14567"/>
    <w:rsid w:val="00F1492D"/>
    <w:rsid w:val="00F153DA"/>
    <w:rsid w:val="00F17760"/>
    <w:rsid w:val="00F209AE"/>
    <w:rsid w:val="00F228A7"/>
    <w:rsid w:val="00F2297E"/>
    <w:rsid w:val="00F268A7"/>
    <w:rsid w:val="00F2778A"/>
    <w:rsid w:val="00F2780C"/>
    <w:rsid w:val="00F27F72"/>
    <w:rsid w:val="00F318F0"/>
    <w:rsid w:val="00F33962"/>
    <w:rsid w:val="00F33FCE"/>
    <w:rsid w:val="00F34CE2"/>
    <w:rsid w:val="00F34DAB"/>
    <w:rsid w:val="00F35470"/>
    <w:rsid w:val="00F364BD"/>
    <w:rsid w:val="00F413A2"/>
    <w:rsid w:val="00F41C48"/>
    <w:rsid w:val="00F440B0"/>
    <w:rsid w:val="00F44467"/>
    <w:rsid w:val="00F45361"/>
    <w:rsid w:val="00F45DB7"/>
    <w:rsid w:val="00F462B0"/>
    <w:rsid w:val="00F5471C"/>
    <w:rsid w:val="00F54CDD"/>
    <w:rsid w:val="00F57CB7"/>
    <w:rsid w:val="00F6100C"/>
    <w:rsid w:val="00F618A7"/>
    <w:rsid w:val="00F62408"/>
    <w:rsid w:val="00F632F7"/>
    <w:rsid w:val="00F65536"/>
    <w:rsid w:val="00F65FFF"/>
    <w:rsid w:val="00F67685"/>
    <w:rsid w:val="00F67F44"/>
    <w:rsid w:val="00F73323"/>
    <w:rsid w:val="00F740C6"/>
    <w:rsid w:val="00F7643A"/>
    <w:rsid w:val="00F76E8D"/>
    <w:rsid w:val="00F77190"/>
    <w:rsid w:val="00F776F4"/>
    <w:rsid w:val="00F77776"/>
    <w:rsid w:val="00F8007D"/>
    <w:rsid w:val="00F81740"/>
    <w:rsid w:val="00F831E9"/>
    <w:rsid w:val="00F845C7"/>
    <w:rsid w:val="00F86192"/>
    <w:rsid w:val="00F877BE"/>
    <w:rsid w:val="00F93A5A"/>
    <w:rsid w:val="00F93A6C"/>
    <w:rsid w:val="00F949BB"/>
    <w:rsid w:val="00F96270"/>
    <w:rsid w:val="00F97819"/>
    <w:rsid w:val="00FA35BE"/>
    <w:rsid w:val="00FA4C47"/>
    <w:rsid w:val="00FA58A8"/>
    <w:rsid w:val="00FB1A19"/>
    <w:rsid w:val="00FB28F4"/>
    <w:rsid w:val="00FB37A1"/>
    <w:rsid w:val="00FB4646"/>
    <w:rsid w:val="00FB561B"/>
    <w:rsid w:val="00FB5B4D"/>
    <w:rsid w:val="00FB70D2"/>
    <w:rsid w:val="00FC0C99"/>
    <w:rsid w:val="00FC0EFF"/>
    <w:rsid w:val="00FC1191"/>
    <w:rsid w:val="00FC5F19"/>
    <w:rsid w:val="00FC6848"/>
    <w:rsid w:val="00FC688E"/>
    <w:rsid w:val="00FC7642"/>
    <w:rsid w:val="00FC76B2"/>
    <w:rsid w:val="00FD01B3"/>
    <w:rsid w:val="00FD16D9"/>
    <w:rsid w:val="00FD29F1"/>
    <w:rsid w:val="00FD493D"/>
    <w:rsid w:val="00FD6574"/>
    <w:rsid w:val="00FD692D"/>
    <w:rsid w:val="00FE012A"/>
    <w:rsid w:val="00FE0A4A"/>
    <w:rsid w:val="00FE0F35"/>
    <w:rsid w:val="00FE1382"/>
    <w:rsid w:val="00FE1DD9"/>
    <w:rsid w:val="00FE2191"/>
    <w:rsid w:val="00FE2B7B"/>
    <w:rsid w:val="00FE3775"/>
    <w:rsid w:val="00FE3A8F"/>
    <w:rsid w:val="00FE5F55"/>
    <w:rsid w:val="00FE6E43"/>
    <w:rsid w:val="00FF0792"/>
    <w:rsid w:val="00FF1DFB"/>
    <w:rsid w:val="00FF2203"/>
    <w:rsid w:val="00FF2A10"/>
    <w:rsid w:val="00FF3336"/>
    <w:rsid w:val="00FF396D"/>
    <w:rsid w:val="00FF6331"/>
    <w:rsid w:val="00FF6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6385"/>
    <o:shapelayout v:ext="edit">
      <o:idmap v:ext="edit" data="1"/>
    </o:shapelayout>
  </w:shapeDefaults>
  <w:decimalSymbol w:val="."/>
  <w:listSeparator w:val=","/>
  <w14:docId w14:val="4DE3F376"/>
  <w15:docId w15:val="{7D75439B-E501-4B86-91F9-D852902A14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mbria" w:eastAsia="Cambria" w:hAnsi="Cambria" w:cs="Times New Roman"/>
        <w:sz w:val="22"/>
        <w:szCs w:val="22"/>
        <w:lang w:val="en-GB" w:eastAsia="en-GB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9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A430E"/>
    <w:rPr>
      <w:sz w:val="24"/>
      <w:szCs w:val="24"/>
      <w:lang w:eastAsia="en-US"/>
    </w:rPr>
  </w:style>
  <w:style w:type="paragraph" w:styleId="Heading5">
    <w:name w:val="heading 5"/>
    <w:basedOn w:val="Normal"/>
    <w:link w:val="Heading5Char"/>
    <w:uiPriority w:val="9"/>
    <w:qFormat/>
    <w:locked/>
    <w:rsid w:val="004A76BF"/>
    <w:pPr>
      <w:spacing w:before="100" w:beforeAutospacing="1" w:after="100" w:afterAutospacing="1"/>
      <w:outlineLvl w:val="4"/>
    </w:pPr>
    <w:rPr>
      <w:rFonts w:ascii="Times New Roman" w:eastAsia="Times New Roman" w:hAnsi="Times New Roman"/>
      <w:b/>
      <w:bCs/>
      <w:sz w:val="20"/>
      <w:szCs w:val="20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6621F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6621F0"/>
    <w:rPr>
      <w:rFonts w:cs="Times New Roman"/>
    </w:rPr>
  </w:style>
  <w:style w:type="paragraph" w:styleId="Footer">
    <w:name w:val="footer"/>
    <w:basedOn w:val="Normal"/>
    <w:link w:val="FooterChar"/>
    <w:uiPriority w:val="99"/>
    <w:rsid w:val="006621F0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6621F0"/>
    <w:rPr>
      <w:rFonts w:cs="Times New Roman"/>
    </w:rPr>
  </w:style>
  <w:style w:type="table" w:styleId="TableGrid">
    <w:name w:val="Table Grid"/>
    <w:basedOn w:val="TableNormal"/>
    <w:rsid w:val="001E030F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aliases w:val="normal"/>
    <w:basedOn w:val="Normal"/>
    <w:link w:val="ListParagraphChar"/>
    <w:uiPriority w:val="34"/>
    <w:qFormat/>
    <w:rsid w:val="006341F5"/>
    <w:pPr>
      <w:ind w:left="720"/>
      <w:contextualSpacing/>
    </w:pPr>
  </w:style>
  <w:style w:type="paragraph" w:styleId="BalloonText">
    <w:name w:val="Balloon Text"/>
    <w:basedOn w:val="Normal"/>
    <w:link w:val="BalloonTextChar"/>
    <w:rsid w:val="00AE1AF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locked/>
    <w:rsid w:val="00AE1AFB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rsid w:val="00FD6574"/>
    <w:rPr>
      <w:rFonts w:cs="Times New Roman"/>
      <w:color w:val="0000FF"/>
      <w:u w:val="single"/>
    </w:rPr>
  </w:style>
  <w:style w:type="character" w:styleId="CommentReference">
    <w:name w:val="annotation reference"/>
    <w:basedOn w:val="DefaultParagraphFont"/>
    <w:uiPriority w:val="99"/>
    <w:rsid w:val="00252A40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252A4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252A40"/>
    <w:rPr>
      <w:rFonts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252A40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locked/>
    <w:rsid w:val="00252A40"/>
    <w:rPr>
      <w:rFonts w:cs="Times New Roman"/>
      <w:b/>
      <w:bCs/>
      <w:sz w:val="20"/>
      <w:szCs w:val="20"/>
    </w:rPr>
  </w:style>
  <w:style w:type="paragraph" w:styleId="NormalWeb">
    <w:name w:val="Normal (Web)"/>
    <w:basedOn w:val="Normal"/>
    <w:uiPriority w:val="99"/>
    <w:unhideWhenUsed/>
    <w:rsid w:val="00A4016F"/>
    <w:rPr>
      <w:rFonts w:ascii="Times New Roman" w:hAnsi="Times New Roman"/>
    </w:rPr>
  </w:style>
  <w:style w:type="paragraph" w:customStyle="1" w:styleId="BasicParagraph">
    <w:name w:val="[Basic Paragraph]"/>
    <w:basedOn w:val="Normal"/>
    <w:uiPriority w:val="99"/>
    <w:rsid w:val="001A2128"/>
    <w:pPr>
      <w:widowControl w:val="0"/>
      <w:autoSpaceDE w:val="0"/>
      <w:autoSpaceDN w:val="0"/>
      <w:adjustRightInd w:val="0"/>
      <w:spacing w:line="288" w:lineRule="auto"/>
    </w:pPr>
    <w:rPr>
      <w:rFonts w:ascii="MinionPro-Regular" w:eastAsia="MS Mincho" w:hAnsi="MinionPro-Regular" w:cs="MinionPro-Regular"/>
      <w:color w:val="000000"/>
    </w:rPr>
  </w:style>
  <w:style w:type="character" w:styleId="Emphasis">
    <w:name w:val="Emphasis"/>
    <w:basedOn w:val="DefaultParagraphFont"/>
    <w:qFormat/>
    <w:locked/>
    <w:rsid w:val="00A16638"/>
    <w:rPr>
      <w:i/>
      <w:iCs/>
    </w:rPr>
  </w:style>
  <w:style w:type="character" w:styleId="FollowedHyperlink">
    <w:name w:val="FollowedHyperlink"/>
    <w:basedOn w:val="DefaultParagraphFont"/>
    <w:uiPriority w:val="99"/>
    <w:semiHidden/>
    <w:unhideWhenUsed/>
    <w:rsid w:val="005B37CB"/>
    <w:rPr>
      <w:color w:val="800080" w:themeColor="followedHyperlink"/>
      <w:u w:val="single"/>
    </w:rPr>
  </w:style>
  <w:style w:type="paragraph" w:customStyle="1" w:styleId="Body">
    <w:name w:val="Body"/>
    <w:rsid w:val="00B745C4"/>
    <w:pPr>
      <w:pBdr>
        <w:top w:val="nil"/>
        <w:left w:val="nil"/>
        <w:bottom w:val="nil"/>
        <w:right w:val="nil"/>
        <w:between w:val="nil"/>
        <w:bar w:val="nil"/>
      </w:pBdr>
    </w:pPr>
    <w:rPr>
      <w:rFonts w:cs="Cambria"/>
      <w:color w:val="000000"/>
      <w:sz w:val="24"/>
      <w:szCs w:val="24"/>
      <w:u w:color="000000"/>
      <w:bdr w:val="nil"/>
    </w:rPr>
  </w:style>
  <w:style w:type="character" w:styleId="HTMLCite">
    <w:name w:val="HTML Cite"/>
    <w:basedOn w:val="DefaultParagraphFont"/>
    <w:uiPriority w:val="99"/>
    <w:semiHidden/>
    <w:unhideWhenUsed/>
    <w:rsid w:val="0083744D"/>
    <w:rPr>
      <w:i w:val="0"/>
      <w:iCs w:val="0"/>
      <w:color w:val="006621"/>
    </w:rPr>
  </w:style>
  <w:style w:type="paragraph" w:customStyle="1" w:styleId="Default">
    <w:name w:val="Default"/>
    <w:rsid w:val="0056799D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character" w:styleId="Strong">
    <w:name w:val="Strong"/>
    <w:basedOn w:val="DefaultParagraphFont"/>
    <w:uiPriority w:val="22"/>
    <w:qFormat/>
    <w:locked/>
    <w:rsid w:val="0056799D"/>
    <w:rPr>
      <w:b/>
      <w:bCs/>
    </w:rPr>
  </w:style>
  <w:style w:type="character" w:customStyle="1" w:styleId="apple-converted-space">
    <w:name w:val="apple-converted-space"/>
    <w:basedOn w:val="DefaultParagraphFont"/>
    <w:rsid w:val="0056799D"/>
  </w:style>
  <w:style w:type="paragraph" w:customStyle="1" w:styleId="NoParagraphStyle">
    <w:name w:val="[No Paragraph Style]"/>
    <w:rsid w:val="0056799D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eastAsiaTheme="minorHAnsi" w:hAnsi="MinionPro-Regular" w:cs="MinionPro-Regular"/>
      <w:color w:val="000000"/>
      <w:sz w:val="24"/>
      <w:szCs w:val="24"/>
      <w:lang w:eastAsia="en-US"/>
    </w:rPr>
  </w:style>
  <w:style w:type="character" w:customStyle="1" w:styleId="Heading5Char">
    <w:name w:val="Heading 5 Char"/>
    <w:basedOn w:val="DefaultParagraphFont"/>
    <w:link w:val="Heading5"/>
    <w:uiPriority w:val="9"/>
    <w:rsid w:val="004A76BF"/>
    <w:rPr>
      <w:rFonts w:ascii="Times New Roman" w:eastAsia="Times New Roman" w:hAnsi="Times New Roman"/>
      <w:b/>
      <w:bCs/>
      <w:sz w:val="20"/>
      <w:szCs w:val="20"/>
    </w:rPr>
  </w:style>
  <w:style w:type="character" w:customStyle="1" w:styleId="ListParagraphChar">
    <w:name w:val="List Paragraph Char"/>
    <w:aliases w:val="normal Char"/>
    <w:link w:val="ListParagraph"/>
    <w:uiPriority w:val="34"/>
    <w:rsid w:val="004A76BF"/>
    <w:rPr>
      <w:sz w:val="24"/>
      <w:szCs w:val="24"/>
      <w:lang w:eastAsia="en-US"/>
    </w:rPr>
  </w:style>
  <w:style w:type="paragraph" w:styleId="Revision">
    <w:name w:val="Revision"/>
    <w:hidden/>
    <w:uiPriority w:val="99"/>
    <w:semiHidden/>
    <w:rsid w:val="00664F3D"/>
    <w:rPr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961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7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97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06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0067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536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1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069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942649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368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599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603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434392">
                          <w:blockQuote w:val="1"/>
                          <w:marLeft w:val="720"/>
                          <w:marRight w:val="720"/>
                          <w:marTop w:val="100"/>
                          <w:marBottom w:val="10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4865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6246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24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7809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5092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041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47699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648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22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0640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497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160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5333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50883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4914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41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8336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020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714313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03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61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4405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415284">
                          <w:blockQuote w:val="1"/>
                          <w:marLeft w:val="96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single" w:sz="6" w:space="6" w:color="CCCCCC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9380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7033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01176289">
                                      <w:blockQuote w:val="1"/>
                                      <w:marLeft w:val="720"/>
                                      <w:marRight w:val="720"/>
                                      <w:marTop w:val="100"/>
                                      <w:marBottom w:val="10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2148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910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54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275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jaguar.com" TargetMode="Externa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://www.jaguar.com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0.tiff"/><Relationship Id="rId1" Type="http://schemas.openxmlformats.org/officeDocument/2006/relationships/image" Target="media/image2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Word Document" ma:contentTypeID="0x010100F098697298816D44A782047E833AB5710076B77EFB6126534F8E4F754358D369E0" ma:contentTypeVersion="4" ma:contentTypeDescription="" ma:contentTypeScope="" ma:versionID="ff44cc4b2ada7c5a11f7d30d2ba68bf4">
  <xsd:schema xmlns:xsd="http://www.w3.org/2001/XMLSchema" xmlns:xs="http://www.w3.org/2001/XMLSchema" xmlns:p="http://schemas.microsoft.com/office/2006/metadata/properties" xmlns:ns2="007e56c9-960f-4a9b-b975-be12a58ce919" targetNamespace="http://schemas.microsoft.com/office/2006/metadata/properties" ma:root="true" ma:fieldsID="803ebe7df91af4aed45bf3548bc2ccb8" ns2:_="">
    <xsd:import namespace="007e56c9-960f-4a9b-b975-be12a58ce919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ingHintHash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07e56c9-960f-4a9b-b975-be12a58ce919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9" nillable="true" ma:displayName="Sharing Hint Hash" ma:internalName="SharingHintHash" ma:readOnly="true">
      <xsd:simpleType>
        <xsd:restriction base="dms:Text"/>
      </xsd:simpleType>
    </xsd:element>
    <xsd:element name="SharedWithDetails" ma:index="1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25B658-3608-4989-895F-8B7720E00866}">
  <ds:schemaRefs>
    <ds:schemaRef ds:uri="007e56c9-960f-4a9b-b975-be12a58ce919"/>
    <ds:schemaRef ds:uri="http://purl.org/dc/elements/1.1/"/>
    <ds:schemaRef ds:uri="http://schemas.microsoft.com/office/2006/metadata/properties"/>
    <ds:schemaRef ds:uri="http://purl.org/dc/terms/"/>
    <ds:schemaRef ds:uri="http://purl.org/dc/dcmitype/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0AB09FE7-0609-4237-8F60-281402BBCE6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07e56c9-960f-4a9b-b975-be12a58ce9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95DA311-C18A-428C-A91C-11D3D29C735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2A21D11-582B-4DCE-8314-92ADDC1203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1065</Words>
  <Characters>6056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Jaguar EV concept</vt:lpstr>
    </vt:vector>
  </TitlesOfParts>
  <Company>Franey Publishing</Company>
  <LinksUpToDate>false</LinksUpToDate>
  <CharactersWithSpaces>7107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Jaguar EV concept</dc:title>
  <dc:creator>Bickerstaffe, Simon (S.A.)</dc:creator>
  <cp:lastModifiedBy>Blackburn, Deborah (D.)</cp:lastModifiedBy>
  <cp:revision>3</cp:revision>
  <cp:lastPrinted>2018-03-21T12:46:00Z</cp:lastPrinted>
  <dcterms:created xsi:type="dcterms:W3CDTF">2018-03-23T13:15:00Z</dcterms:created>
  <dcterms:modified xsi:type="dcterms:W3CDTF">2018-03-26T10:21:00Z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0x010100F098697298816D44A782047E833AB5710076B77EFB6126534F8E4F754358D369E0</vt:lpwstr>
  </property>
  <property fmtid="{D5CDD505-2E9C-101B-9397-08002B2CF9AE}" pid="3" name="_DocHome">
    <vt:i4>112344592</vt:i4>
  </property>
</Properties>
</file>